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6BD38A45" w:rsidR="0084067F" w:rsidRPr="00C61718" w:rsidRDefault="0084067F" w:rsidP="0084067F">
      <w:pPr>
        <w:tabs>
          <w:tab w:val="right" w:pos="9356"/>
          <w:tab w:val="right" w:pos="9639"/>
        </w:tabs>
        <w:ind w:right="2"/>
        <w:rPr>
          <w:rFonts w:ascii="Arial" w:hAnsi="Arial" w:cs="Arial"/>
          <w:b/>
          <w:bCs/>
          <w:sz w:val="28"/>
        </w:rPr>
      </w:pPr>
      <w:bookmarkStart w:id="0" w:name="_Hlk68269046"/>
      <w:bookmarkEnd w:id="0"/>
      <w:r w:rsidRPr="00D14D88">
        <w:rPr>
          <w:rFonts w:ascii="Arial" w:hAnsi="Arial" w:cs="Arial"/>
          <w:b/>
          <w:bCs/>
          <w:sz w:val="28"/>
        </w:rPr>
        <w:t xml:space="preserve">3GPP TSG RAN </w:t>
      </w:r>
      <w:r w:rsidRPr="00C61718">
        <w:rPr>
          <w:rFonts w:ascii="Arial" w:hAnsi="Arial" w:cs="Arial"/>
          <w:b/>
          <w:bCs/>
          <w:sz w:val="28"/>
        </w:rPr>
        <w:t>WG1 #</w:t>
      </w:r>
      <w:r w:rsidR="009A4B7B" w:rsidRPr="00C61718">
        <w:rPr>
          <w:rFonts w:ascii="Arial" w:hAnsi="Arial" w:cs="Arial"/>
          <w:b/>
          <w:bCs/>
          <w:sz w:val="28"/>
        </w:rPr>
        <w:t>10</w:t>
      </w:r>
      <w:r w:rsidR="005F5400">
        <w:rPr>
          <w:rFonts w:ascii="Arial" w:hAnsi="Arial" w:cs="Arial"/>
          <w:b/>
          <w:bCs/>
          <w:sz w:val="28"/>
        </w:rPr>
        <w:t>6</w:t>
      </w:r>
      <w:r w:rsidR="00837349" w:rsidRPr="00C61718">
        <w:rPr>
          <w:rFonts w:ascii="Arial" w:hAnsi="Arial" w:cs="Arial"/>
          <w:b/>
          <w:bCs/>
          <w:sz w:val="28"/>
        </w:rPr>
        <w:t>-e</w:t>
      </w:r>
      <w:r w:rsidRPr="00C61718">
        <w:rPr>
          <w:rFonts w:ascii="Arial" w:hAnsi="Arial" w:cs="Arial"/>
          <w:b/>
          <w:bCs/>
          <w:sz w:val="28"/>
        </w:rPr>
        <w:tab/>
      </w:r>
      <w:r w:rsidR="0049485B" w:rsidRPr="00C61718">
        <w:rPr>
          <w:rFonts w:ascii="Arial" w:hAnsi="Arial" w:cs="Arial"/>
          <w:b/>
          <w:bCs/>
          <w:sz w:val="28"/>
        </w:rPr>
        <w:t>R1-</w:t>
      </w:r>
      <w:r w:rsidR="0078008A" w:rsidRPr="00C61718">
        <w:t xml:space="preserve"> </w:t>
      </w:r>
      <w:r w:rsidR="00AD2C44" w:rsidRPr="00C61718">
        <w:rPr>
          <w:rFonts w:ascii="Arial" w:hAnsi="Arial" w:cs="Arial"/>
          <w:b/>
          <w:bCs/>
          <w:sz w:val="28"/>
        </w:rPr>
        <w:t>210</w:t>
      </w:r>
      <w:r w:rsidR="00AD2C44">
        <w:rPr>
          <w:rFonts w:ascii="Arial" w:hAnsi="Arial" w:cs="Arial"/>
          <w:b/>
          <w:bCs/>
          <w:sz w:val="28"/>
        </w:rPr>
        <w:t>6576</w:t>
      </w:r>
    </w:p>
    <w:p w14:paraId="43A7B82D" w14:textId="4833A8D3" w:rsidR="003C4E12" w:rsidRDefault="003C4E12" w:rsidP="003C4E1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8D0B64">
        <w:rPr>
          <w:rFonts w:ascii="Arial" w:eastAsia="MS Mincho" w:hAnsi="Arial" w:cs="Arial"/>
          <w:b/>
          <w:bCs/>
          <w:sz w:val="28"/>
          <w:lang w:eastAsia="ja-JP"/>
        </w:rPr>
        <w:t>August</w:t>
      </w:r>
      <w:r w:rsidR="008D0B64" w:rsidRPr="00E71ADC">
        <w:rPr>
          <w:rFonts w:ascii="Arial" w:eastAsia="MS Mincho" w:hAnsi="Arial" w:cs="Arial"/>
          <w:b/>
          <w:bCs/>
          <w:sz w:val="28"/>
          <w:lang w:eastAsia="ja-JP"/>
        </w:rPr>
        <w:t xml:space="preserve"> </w:t>
      </w:r>
      <w:r w:rsidR="008D0B64">
        <w:rPr>
          <w:rFonts w:ascii="Arial" w:eastAsia="MS Mincho" w:hAnsi="Arial" w:cs="Arial"/>
          <w:b/>
          <w:bCs/>
          <w:sz w:val="28"/>
          <w:lang w:eastAsia="ja-JP"/>
        </w:rPr>
        <w:t>16</w:t>
      </w:r>
      <w:r w:rsidR="008D0B64">
        <w:rPr>
          <w:rFonts w:ascii="Arial" w:eastAsia="MS Mincho" w:hAnsi="Arial" w:cs="Arial"/>
          <w:b/>
          <w:bCs/>
          <w:sz w:val="28"/>
          <w:vertAlign w:val="superscript"/>
          <w:lang w:eastAsia="ja-JP"/>
        </w:rPr>
        <w:t>th</w:t>
      </w:r>
      <w:r w:rsidR="008D0B64">
        <w:rPr>
          <w:rFonts w:ascii="Arial" w:eastAsia="MS Mincho" w:hAnsi="Arial" w:cs="Arial"/>
          <w:b/>
          <w:bCs/>
          <w:sz w:val="28"/>
          <w:lang w:eastAsia="ja-JP"/>
        </w:rPr>
        <w:t xml:space="preserve"> – 27</w:t>
      </w:r>
      <w:r w:rsidR="0068783A">
        <w:rPr>
          <w:rFonts w:ascii="Arial" w:eastAsia="MS Mincho" w:hAnsi="Arial" w:cs="Arial"/>
          <w:b/>
          <w:bCs/>
          <w:sz w:val="28"/>
          <w:vertAlign w:val="superscript"/>
          <w:lang w:eastAsia="ja-JP"/>
        </w:rPr>
        <w:t>th</w:t>
      </w:r>
      <w:r w:rsidR="0068783A" w:rsidDel="008D0B64">
        <w:rPr>
          <w:rFonts w:asciiTheme="minorEastAsia" w:eastAsiaTheme="minorEastAsia" w:hAnsiTheme="minorEastAsia" w:cs="Arial"/>
          <w:b/>
          <w:bCs/>
          <w:sz w:val="28"/>
          <w:lang w:eastAsia="zh-CN"/>
        </w:rPr>
        <w:t>,</w:t>
      </w:r>
      <w:r w:rsidRPr="00CE2A85">
        <w:rPr>
          <w:rFonts w:ascii="Arial" w:eastAsia="MS Mincho" w:hAnsi="Arial" w:cs="Arial"/>
          <w:b/>
          <w:bCs/>
          <w:sz w:val="28"/>
          <w:lang w:eastAsia="ja-JP"/>
        </w:rPr>
        <w:t xml:space="preserve"> 2021</w:t>
      </w:r>
    </w:p>
    <w:p w14:paraId="66D7A81C" w14:textId="77777777" w:rsidR="003C4E12" w:rsidRDefault="003C4E12" w:rsidP="002F170A">
      <w:pPr>
        <w:pStyle w:val="a5"/>
        <w:tabs>
          <w:tab w:val="clear" w:pos="4536"/>
          <w:tab w:val="left" w:pos="1800"/>
        </w:tabs>
        <w:ind w:left="1800" w:hanging="1800"/>
        <w:rPr>
          <w:rFonts w:cs="Arial"/>
          <w:sz w:val="22"/>
          <w:szCs w:val="22"/>
        </w:rPr>
      </w:pPr>
    </w:p>
    <w:p w14:paraId="24AE4547" w14:textId="00340605" w:rsidR="002F170A" w:rsidRPr="00D14D88" w:rsidRDefault="002F170A" w:rsidP="002F170A">
      <w:pPr>
        <w:pStyle w:val="a5"/>
        <w:tabs>
          <w:tab w:val="clear" w:pos="4536"/>
          <w:tab w:val="left" w:pos="1800"/>
        </w:tabs>
        <w:ind w:left="1800" w:hanging="1800"/>
        <w:rPr>
          <w:rFonts w:eastAsia="宋体" w:cs="Arial"/>
          <w:sz w:val="22"/>
          <w:szCs w:val="22"/>
          <w:lang w:eastAsia="zh-CN"/>
        </w:rPr>
      </w:pPr>
      <w:r w:rsidRPr="00D14D88">
        <w:rPr>
          <w:rFonts w:cs="Arial"/>
          <w:sz w:val="22"/>
          <w:szCs w:val="22"/>
        </w:rPr>
        <w:t>Source:</w:t>
      </w:r>
      <w:r w:rsidRPr="00D14D88">
        <w:rPr>
          <w:rFonts w:cs="Arial"/>
          <w:sz w:val="22"/>
          <w:szCs w:val="22"/>
        </w:rPr>
        <w:tab/>
      </w:r>
      <w:r w:rsidRPr="00D14D88">
        <w:rPr>
          <w:rFonts w:eastAsia="宋体" w:cs="Arial"/>
          <w:sz w:val="22"/>
          <w:szCs w:val="22"/>
          <w:lang w:eastAsia="zh-CN"/>
        </w:rPr>
        <w:t>vivo</w:t>
      </w:r>
    </w:p>
    <w:p w14:paraId="4CA472FC" w14:textId="4009F8A7" w:rsidR="002F170A" w:rsidRPr="00D14D88" w:rsidRDefault="002F170A" w:rsidP="002F170A">
      <w:pPr>
        <w:pStyle w:val="a5"/>
        <w:tabs>
          <w:tab w:val="clear" w:pos="4536"/>
          <w:tab w:val="left" w:pos="1800"/>
        </w:tabs>
        <w:ind w:left="1798" w:hangingChars="814" w:hanging="1798"/>
        <w:rPr>
          <w:rFonts w:eastAsia="宋体" w:cs="Arial"/>
          <w:sz w:val="22"/>
          <w:szCs w:val="22"/>
          <w:lang w:eastAsia="zh-CN"/>
        </w:rPr>
      </w:pPr>
      <w:r w:rsidRPr="00D14D88">
        <w:rPr>
          <w:rFonts w:cs="Arial"/>
          <w:sz w:val="22"/>
          <w:szCs w:val="22"/>
        </w:rPr>
        <w:t>Title:</w:t>
      </w:r>
      <w:r w:rsidRPr="00D14D88">
        <w:rPr>
          <w:rFonts w:cs="Arial"/>
          <w:sz w:val="22"/>
          <w:szCs w:val="22"/>
        </w:rPr>
        <w:tab/>
      </w:r>
      <w:r w:rsidR="0078008A">
        <w:rPr>
          <w:rFonts w:cs="Arial"/>
          <w:sz w:val="22"/>
          <w:szCs w:val="22"/>
        </w:rPr>
        <w:t>Further d</w:t>
      </w:r>
      <w:r w:rsidR="00D61E85" w:rsidRPr="00D14D88">
        <w:rPr>
          <w:rFonts w:cs="Arial"/>
          <w:sz w:val="22"/>
          <w:szCs w:val="22"/>
        </w:rPr>
        <w:t>iscussion on SRS enhancement</w:t>
      </w:r>
    </w:p>
    <w:p w14:paraId="546EB34E" w14:textId="77777777" w:rsidR="00D61E85" w:rsidRPr="00D14D88" w:rsidRDefault="002F170A" w:rsidP="002F170A">
      <w:pPr>
        <w:pStyle w:val="a5"/>
        <w:tabs>
          <w:tab w:val="left" w:pos="1800"/>
        </w:tabs>
        <w:rPr>
          <w:rFonts w:eastAsia="宋体" w:cs="Arial"/>
          <w:sz w:val="22"/>
          <w:szCs w:val="22"/>
          <w:lang w:eastAsia="zh-CN"/>
        </w:rPr>
      </w:pPr>
      <w:r w:rsidRPr="00D14D88">
        <w:rPr>
          <w:rFonts w:cs="Arial"/>
          <w:sz w:val="22"/>
          <w:szCs w:val="22"/>
        </w:rPr>
        <w:t>Agenda Item:</w:t>
      </w:r>
      <w:r w:rsidRPr="00D14D88">
        <w:rPr>
          <w:rFonts w:cs="Arial"/>
          <w:sz w:val="22"/>
          <w:szCs w:val="22"/>
        </w:rPr>
        <w:tab/>
      </w:r>
      <w:r w:rsidR="00D61E85" w:rsidRPr="00D14D88">
        <w:rPr>
          <w:rFonts w:cs="Arial"/>
          <w:sz w:val="22"/>
          <w:szCs w:val="22"/>
        </w:rPr>
        <w:t>8.1.3</w:t>
      </w:r>
    </w:p>
    <w:p w14:paraId="21B5826B" w14:textId="4C96E8D3" w:rsidR="002F170A" w:rsidRPr="00D14D88" w:rsidRDefault="002F170A" w:rsidP="002F170A">
      <w:pPr>
        <w:pStyle w:val="a5"/>
        <w:tabs>
          <w:tab w:val="left" w:pos="1800"/>
        </w:tabs>
        <w:rPr>
          <w:rFonts w:eastAsia="宋体" w:cs="Arial"/>
          <w:sz w:val="22"/>
          <w:szCs w:val="22"/>
          <w:lang w:eastAsia="zh-CN"/>
        </w:rPr>
      </w:pPr>
      <w:r w:rsidRPr="00D14D88">
        <w:rPr>
          <w:rFonts w:cs="Arial"/>
          <w:sz w:val="22"/>
          <w:szCs w:val="22"/>
        </w:rPr>
        <w:t>Document for:</w:t>
      </w:r>
      <w:r w:rsidRPr="00D14D88">
        <w:rPr>
          <w:rFonts w:cs="Arial"/>
          <w:sz w:val="22"/>
          <w:szCs w:val="22"/>
        </w:rPr>
        <w:tab/>
        <w:t>Discussion</w:t>
      </w:r>
      <w:r w:rsidRPr="00D14D88">
        <w:rPr>
          <w:rFonts w:eastAsia="宋体" w:cs="Arial"/>
          <w:sz w:val="22"/>
          <w:szCs w:val="22"/>
          <w:lang w:eastAsia="zh-CN"/>
        </w:rPr>
        <w:t xml:space="preserve"> and Decision</w:t>
      </w:r>
    </w:p>
    <w:p w14:paraId="71A4B470" w14:textId="2DB73466" w:rsidR="00D61E85" w:rsidRPr="00D14D88" w:rsidRDefault="00D61E85" w:rsidP="00D61E85">
      <w:pPr>
        <w:pStyle w:val="title1"/>
        <w:rPr>
          <w:rFonts w:cs="Arial"/>
        </w:rPr>
      </w:pPr>
      <w:r w:rsidRPr="00D14D88">
        <w:rPr>
          <w:rFonts w:cs="Arial"/>
        </w:rPr>
        <w:t>Introductions</w:t>
      </w:r>
    </w:p>
    <w:p w14:paraId="211CF3A0" w14:textId="77777777" w:rsidR="00224A9A" w:rsidRPr="002A2F0E" w:rsidRDefault="00224A9A" w:rsidP="00224A9A">
      <w:pPr>
        <w:rPr>
          <w:rFonts w:eastAsia="宋体"/>
          <w:lang w:val="en-GB" w:eastAsia="zh-CN"/>
        </w:rPr>
      </w:pPr>
      <w:r w:rsidRPr="002A2F0E">
        <w:rPr>
          <w:rFonts w:eastAsia="宋体"/>
          <w:lang w:val="en-GB" w:eastAsia="zh-CN"/>
        </w:rPr>
        <w:t>In RAN#86 meeting, WID [1] on further enhancement of NR MIMO was approved which includes enhancement on SRS, which is copied below for reference.</w:t>
      </w:r>
    </w:p>
    <w:p w14:paraId="6EBB175D" w14:textId="77777777" w:rsidR="00224A9A" w:rsidRPr="002A2F0E" w:rsidRDefault="00224A9A" w:rsidP="00224A9A">
      <w:pPr>
        <w:rPr>
          <w:i/>
        </w:rPr>
      </w:pPr>
      <w:r w:rsidRPr="002A2F0E">
        <w:rPr>
          <w:i/>
        </w:rPr>
        <w:t>Enhancement on SRS, targeting both FR1 and FR2:</w:t>
      </w:r>
    </w:p>
    <w:p w14:paraId="1A7C4D9D" w14:textId="77777777" w:rsidR="00224A9A" w:rsidRPr="002A2F0E" w:rsidRDefault="00224A9A" w:rsidP="00224A9A">
      <w:pPr>
        <w:ind w:leftChars="100" w:left="200"/>
        <w:rPr>
          <w:i/>
        </w:rPr>
      </w:pPr>
      <w:r w:rsidRPr="002A2F0E">
        <w:rPr>
          <w:i/>
        </w:rPr>
        <w:t>a.</w:t>
      </w:r>
      <w:r w:rsidRPr="002A2F0E">
        <w:rPr>
          <w:i/>
        </w:rPr>
        <w:tab/>
        <w:t>Identify and specify enhancements on aperiodic SRS triggering to facilitate more flexible triggering and/or DCI overhead/usage reduction</w:t>
      </w:r>
    </w:p>
    <w:p w14:paraId="2DBA3935" w14:textId="77777777" w:rsidR="00224A9A" w:rsidRPr="002A2F0E" w:rsidRDefault="00224A9A" w:rsidP="00224A9A">
      <w:pPr>
        <w:ind w:leftChars="100" w:left="200"/>
        <w:rPr>
          <w:i/>
        </w:rPr>
      </w:pPr>
      <w:r w:rsidRPr="002A2F0E">
        <w:rPr>
          <w:i/>
        </w:rPr>
        <w:t>b.</w:t>
      </w:r>
      <w:r w:rsidRPr="002A2F0E">
        <w:rPr>
          <w:i/>
        </w:rPr>
        <w:tab/>
        <w:t xml:space="preserve">Specify SRS switching for up to 8 antennas (e.g., </w:t>
      </w:r>
      <w:proofErr w:type="spellStart"/>
      <w:r w:rsidRPr="002A2F0E">
        <w:rPr>
          <w:i/>
        </w:rPr>
        <w:t>xTyR</w:t>
      </w:r>
      <w:proofErr w:type="spellEnd"/>
      <w:r w:rsidRPr="002A2F0E">
        <w:rPr>
          <w:i/>
        </w:rPr>
        <w:t>, x = {1, 2, 4} and y = {6, 8})</w:t>
      </w:r>
    </w:p>
    <w:p w14:paraId="499CADD8" w14:textId="1AC600D3" w:rsidR="00224A9A" w:rsidRPr="00224A9A" w:rsidRDefault="00224A9A" w:rsidP="00224A9A">
      <w:pPr>
        <w:ind w:leftChars="100" w:left="200"/>
        <w:rPr>
          <w:i/>
        </w:rPr>
      </w:pPr>
      <w:r w:rsidRPr="002A2F0E">
        <w:rPr>
          <w:i/>
        </w:rPr>
        <w:t>c.</w:t>
      </w:r>
      <w:r w:rsidRPr="002A2F0E">
        <w:rPr>
          <w:i/>
        </w:rPr>
        <w:tab/>
        <w:t>Evaluate and, if needed, specify the following mechanism(s) to enhance SRS capacity and/or coverage: SRS time bundling, increased SRS repetition, partial sounding across frequency</w:t>
      </w:r>
    </w:p>
    <w:p w14:paraId="2D0ACB0D" w14:textId="0A6504C6" w:rsidR="00224A9A" w:rsidRPr="002A2F0E" w:rsidRDefault="00224A9A" w:rsidP="00224A9A">
      <w:pPr>
        <w:rPr>
          <w:rFonts w:eastAsiaTheme="minorEastAsia"/>
          <w:szCs w:val="20"/>
          <w:lang w:eastAsia="zh-CN"/>
        </w:rPr>
      </w:pPr>
      <w:r w:rsidRPr="002A2F0E">
        <w:rPr>
          <w:rFonts w:eastAsiaTheme="minorEastAsia"/>
          <w:szCs w:val="20"/>
          <w:lang w:eastAsia="zh-CN"/>
        </w:rPr>
        <w:t>From the scope in the WID, SRS enhancement for both FR1 and FR2 can be considered in following four aspects:</w:t>
      </w:r>
    </w:p>
    <w:p w14:paraId="121C6EB8" w14:textId="77777777" w:rsidR="00224A9A" w:rsidRPr="002A2F0E" w:rsidRDefault="00224A9A" w:rsidP="00DE552D">
      <w:pPr>
        <w:pStyle w:val="af2"/>
        <w:numPr>
          <w:ilvl w:val="0"/>
          <w:numId w:val="12"/>
        </w:numPr>
        <w:ind w:firstLineChars="0"/>
        <w:rPr>
          <w:rFonts w:ascii="Times New Roman" w:eastAsiaTheme="minorEastAsia" w:hAnsi="Times New Roman"/>
          <w:sz w:val="20"/>
          <w:szCs w:val="20"/>
        </w:rPr>
      </w:pPr>
      <w:r w:rsidRPr="002A2F0E">
        <w:rPr>
          <w:rFonts w:ascii="Times New Roman" w:eastAsiaTheme="minorEastAsia" w:hAnsi="Times New Roman"/>
          <w:sz w:val="20"/>
          <w:szCs w:val="20"/>
        </w:rPr>
        <w:t>Aperiodic SRS triggering;</w:t>
      </w:r>
    </w:p>
    <w:p w14:paraId="67D036C6" w14:textId="77777777" w:rsidR="00224A9A" w:rsidRPr="002A2F0E" w:rsidRDefault="00224A9A" w:rsidP="00DE552D">
      <w:pPr>
        <w:pStyle w:val="af2"/>
        <w:numPr>
          <w:ilvl w:val="0"/>
          <w:numId w:val="12"/>
        </w:numPr>
        <w:ind w:firstLineChars="0"/>
        <w:rPr>
          <w:rFonts w:ascii="Times New Roman" w:eastAsiaTheme="minorEastAsia" w:hAnsi="Times New Roman"/>
          <w:sz w:val="20"/>
          <w:szCs w:val="20"/>
        </w:rPr>
      </w:pPr>
      <w:r w:rsidRPr="002A2F0E">
        <w:rPr>
          <w:rFonts w:ascii="Times New Roman" w:eastAsiaTheme="minorEastAsia" w:hAnsi="Times New Roman"/>
          <w:sz w:val="20"/>
          <w:szCs w:val="20"/>
        </w:rPr>
        <w:t>Usage reduction;</w:t>
      </w:r>
    </w:p>
    <w:p w14:paraId="39D23108" w14:textId="77777777" w:rsidR="00224A9A" w:rsidRPr="002A2F0E" w:rsidRDefault="00224A9A" w:rsidP="00DE552D">
      <w:pPr>
        <w:pStyle w:val="af2"/>
        <w:numPr>
          <w:ilvl w:val="0"/>
          <w:numId w:val="12"/>
        </w:numPr>
        <w:ind w:firstLineChars="0"/>
        <w:rPr>
          <w:rFonts w:ascii="Times New Roman" w:eastAsiaTheme="minorEastAsia" w:hAnsi="Times New Roman"/>
          <w:sz w:val="20"/>
          <w:szCs w:val="20"/>
        </w:rPr>
      </w:pPr>
      <w:r w:rsidRPr="002A2F0E">
        <w:rPr>
          <w:rFonts w:ascii="Times New Roman" w:eastAsiaTheme="minorEastAsia" w:hAnsi="Times New Roman"/>
          <w:sz w:val="20"/>
          <w:szCs w:val="20"/>
        </w:rPr>
        <w:t>SRS switching extension;</w:t>
      </w:r>
    </w:p>
    <w:p w14:paraId="0A81B509" w14:textId="6C1D7F50" w:rsidR="00224A9A" w:rsidRPr="00224A9A" w:rsidRDefault="00224A9A" w:rsidP="00DE552D">
      <w:pPr>
        <w:pStyle w:val="af2"/>
        <w:numPr>
          <w:ilvl w:val="0"/>
          <w:numId w:val="12"/>
        </w:numPr>
        <w:ind w:firstLineChars="0"/>
        <w:rPr>
          <w:rFonts w:ascii="Times New Roman" w:eastAsiaTheme="minorEastAsia" w:hAnsi="Times New Roman"/>
          <w:sz w:val="20"/>
          <w:szCs w:val="20"/>
        </w:rPr>
      </w:pPr>
      <w:r w:rsidRPr="002A2F0E">
        <w:rPr>
          <w:rFonts w:ascii="Times New Roman" w:eastAsiaTheme="minorEastAsia" w:hAnsi="Times New Roman"/>
          <w:sz w:val="20"/>
          <w:szCs w:val="20"/>
        </w:rPr>
        <w:t>SRS capacity and/or coverage enhancement.</w:t>
      </w:r>
    </w:p>
    <w:p w14:paraId="4EEE9E42" w14:textId="5C42D5B8" w:rsidR="00D61E85" w:rsidRDefault="00D61E85" w:rsidP="00D61E85">
      <w:pPr>
        <w:pStyle w:val="title1"/>
        <w:rPr>
          <w:rFonts w:cs="Arial"/>
        </w:rPr>
      </w:pPr>
      <w:r w:rsidRPr="00D14D88">
        <w:rPr>
          <w:rFonts w:cs="Arial"/>
        </w:rPr>
        <w:t>Aperiodic SRS triggering</w:t>
      </w:r>
    </w:p>
    <w:p w14:paraId="3A374FBC" w14:textId="1491AE96" w:rsidR="000B619E" w:rsidRDefault="00E01C5B" w:rsidP="0011343D">
      <w:pPr>
        <w:rPr>
          <w:lang w:val="en-GB"/>
        </w:rPr>
      </w:pPr>
      <w:r w:rsidRPr="00AF68D2">
        <w:rPr>
          <w:noProof/>
          <w:lang w:val="en-GB"/>
        </w:rPr>
        <mc:AlternateContent>
          <mc:Choice Requires="wps">
            <w:drawing>
              <wp:anchor distT="45720" distB="45720" distL="114300" distR="114300" simplePos="0" relativeHeight="251668480" behindDoc="0" locked="0" layoutInCell="1" allowOverlap="1" wp14:anchorId="563F0A0C" wp14:editId="64774900">
                <wp:simplePos x="0" y="0"/>
                <wp:positionH relativeFrom="margin">
                  <wp:posOffset>0</wp:posOffset>
                </wp:positionH>
                <wp:positionV relativeFrom="paragraph">
                  <wp:posOffset>218516</wp:posOffset>
                </wp:positionV>
                <wp:extent cx="5793105" cy="3458845"/>
                <wp:effectExtent l="0" t="0" r="17145" b="1905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3458845"/>
                        </a:xfrm>
                        <a:prstGeom prst="rect">
                          <a:avLst/>
                        </a:prstGeom>
                        <a:solidFill>
                          <a:srgbClr val="FFFFFF"/>
                        </a:solidFill>
                        <a:ln w="9525">
                          <a:solidFill>
                            <a:srgbClr val="000000"/>
                          </a:solidFill>
                          <a:miter lim="800000"/>
                          <a:headEnd/>
                          <a:tailEnd/>
                        </a:ln>
                      </wps:spPr>
                      <wps:txbx>
                        <w:txbxContent>
                          <w:p w14:paraId="7A07F189" w14:textId="77777777" w:rsidR="0055131A" w:rsidRPr="00C07E27" w:rsidRDefault="0055131A" w:rsidP="00D4731D">
                            <w:pPr>
                              <w:snapToGrid w:val="0"/>
                              <w:rPr>
                                <w:rFonts w:eastAsia="微软雅黑"/>
                                <w:szCs w:val="20"/>
                                <w:highlight w:val="green"/>
                              </w:rPr>
                            </w:pPr>
                            <w:r w:rsidRPr="00C07E27">
                              <w:rPr>
                                <w:rFonts w:eastAsia="微软雅黑"/>
                                <w:b/>
                                <w:szCs w:val="20"/>
                                <w:highlight w:val="green"/>
                              </w:rPr>
                              <w:t>Agreement</w:t>
                            </w:r>
                          </w:p>
                          <w:p w14:paraId="1DCA00AB" w14:textId="77777777" w:rsidR="0055131A" w:rsidRPr="00C07E27" w:rsidRDefault="0055131A" w:rsidP="00D4731D">
                            <w:pPr>
                              <w:snapToGrid w:val="0"/>
                              <w:rPr>
                                <w:rFonts w:eastAsia="微软雅黑"/>
                                <w:szCs w:val="20"/>
                              </w:rPr>
                            </w:pPr>
                            <w:r w:rsidRPr="00C07E27">
                              <w:rPr>
                                <w:rFonts w:eastAsia="微软雅黑"/>
                                <w:szCs w:val="20"/>
                              </w:rPr>
                              <w:t xml:space="preserve">A given aperiodic SRS resource set is transmitted in the (t+1)-th available slot counting from a reference slot, where t is indicated from DCI, or RRC (if only one value of t is configured in RRC), and the candidate values of t </w:t>
                            </w:r>
                            <w:r w:rsidRPr="00C07E27">
                              <w:rPr>
                                <w:rFonts w:eastAsia="微软雅黑" w:hint="eastAsia"/>
                                <w:szCs w:val="20"/>
                              </w:rPr>
                              <w:t>at</w:t>
                            </w:r>
                            <w:r w:rsidRPr="00C07E27">
                              <w:rPr>
                                <w:rFonts w:eastAsia="微软雅黑"/>
                                <w:szCs w:val="20"/>
                              </w:rPr>
                              <w:t xml:space="preserve"> least </w:t>
                            </w:r>
                            <w:r w:rsidRPr="00C07E27">
                              <w:rPr>
                                <w:rFonts w:eastAsia="微软雅黑" w:hint="eastAsia"/>
                                <w:szCs w:val="20"/>
                              </w:rPr>
                              <w:t>include</w:t>
                            </w:r>
                            <w:r w:rsidRPr="00C07E27">
                              <w:rPr>
                                <w:rFonts w:eastAsia="微软雅黑"/>
                                <w:szCs w:val="20"/>
                              </w:rPr>
                              <w:t xml:space="preserve"> 0. Adopt at least one of the following options for the reference slot.</w:t>
                            </w:r>
                          </w:p>
                          <w:p w14:paraId="6988692D" w14:textId="77777777" w:rsidR="0055131A" w:rsidRPr="00C07E27" w:rsidRDefault="0055131A" w:rsidP="00D4731D">
                            <w:pPr>
                              <w:numPr>
                                <w:ilvl w:val="0"/>
                                <w:numId w:val="22"/>
                              </w:numPr>
                              <w:spacing w:after="0"/>
                              <w:jc w:val="left"/>
                              <w:rPr>
                                <w:lang w:eastAsia="x-none"/>
                              </w:rPr>
                            </w:pPr>
                            <w:r w:rsidRPr="00C07E27">
                              <w:rPr>
                                <w:lang w:eastAsia="x-none"/>
                              </w:rPr>
                              <w:t>Opt. 1: Reference slot is the slot with the triggering DCI.</w:t>
                            </w:r>
                          </w:p>
                          <w:p w14:paraId="3137C102" w14:textId="77777777" w:rsidR="0055131A" w:rsidRPr="00C07E27" w:rsidRDefault="0055131A" w:rsidP="00D4731D">
                            <w:pPr>
                              <w:numPr>
                                <w:ilvl w:val="0"/>
                                <w:numId w:val="22"/>
                              </w:numPr>
                              <w:spacing w:after="0"/>
                              <w:jc w:val="left"/>
                              <w:rPr>
                                <w:lang w:eastAsia="x-none"/>
                              </w:rPr>
                            </w:pPr>
                            <w:r w:rsidRPr="00C07E27">
                              <w:rPr>
                                <w:lang w:eastAsia="x-none"/>
                              </w:rPr>
                              <w:t>Opt. 2: Reference slot is the slot indicated by the legacy triggering offset.</w:t>
                            </w:r>
                          </w:p>
                          <w:p w14:paraId="42F44584" w14:textId="77777777" w:rsidR="0055131A" w:rsidRPr="00C07E27" w:rsidRDefault="0055131A" w:rsidP="00D4731D">
                            <w:pPr>
                              <w:numPr>
                                <w:ilvl w:val="0"/>
                                <w:numId w:val="22"/>
                              </w:numPr>
                              <w:spacing w:after="0"/>
                              <w:jc w:val="left"/>
                              <w:rPr>
                                <w:lang w:eastAsia="x-none"/>
                              </w:rPr>
                            </w:pPr>
                            <w:r w:rsidRPr="00C07E27">
                              <w:rPr>
                                <w:lang w:eastAsia="x-none"/>
                              </w:rPr>
                              <w:t xml:space="preserve">FFS the detailed definition of “available slot” </w:t>
                            </w:r>
                            <w:r w:rsidRPr="00C07E27">
                              <w:rPr>
                                <w:rFonts w:hint="eastAsia"/>
                                <w:lang w:eastAsia="x-none"/>
                              </w:rPr>
                              <w:t>considering</w:t>
                            </w:r>
                            <w:r w:rsidRPr="00C07E27">
                              <w:rPr>
                                <w:lang w:eastAsia="x-none"/>
                              </w:rPr>
                              <w:t xml:space="preserve"> UE processing complexity </w:t>
                            </w:r>
                            <w:r w:rsidRPr="00C07E27">
                              <w:rPr>
                                <w:rFonts w:hint="eastAsia"/>
                                <w:lang w:eastAsia="x-none"/>
                              </w:rPr>
                              <w:t>and</w:t>
                            </w:r>
                            <w:r w:rsidRPr="00C07E27">
                              <w:rPr>
                                <w:lang w:eastAsia="x-none"/>
                              </w:rPr>
                              <w:t xml:space="preserve"> timeline to determine available slot, </w:t>
                            </w:r>
                            <w:r w:rsidRPr="00C07E27">
                              <w:rPr>
                                <w:rFonts w:hint="eastAsia"/>
                                <w:lang w:eastAsia="x-none"/>
                              </w:rPr>
                              <w:t>potential</w:t>
                            </w:r>
                            <w:r w:rsidRPr="00C07E27">
                              <w:rPr>
                                <w:lang w:eastAsia="x-none"/>
                              </w:rPr>
                              <w:t xml:space="preserve"> co-existence with collision handling, etc., e.g.,</w:t>
                            </w:r>
                          </w:p>
                          <w:p w14:paraId="301B9FFD" w14:textId="77777777" w:rsidR="0055131A" w:rsidRPr="00C07E27" w:rsidRDefault="0055131A" w:rsidP="00D4731D">
                            <w:pPr>
                              <w:numPr>
                                <w:ilvl w:val="1"/>
                                <w:numId w:val="22"/>
                              </w:numPr>
                              <w:spacing w:after="0"/>
                              <w:jc w:val="left"/>
                              <w:rPr>
                                <w:lang w:eastAsia="x-none"/>
                              </w:rPr>
                            </w:pPr>
                            <w:r w:rsidRPr="00C07E27">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2ED567E1" w14:textId="77777777" w:rsidR="0055131A" w:rsidRPr="00C07E27" w:rsidRDefault="0055131A" w:rsidP="00D4731D">
                            <w:pPr>
                              <w:numPr>
                                <w:ilvl w:val="0"/>
                                <w:numId w:val="22"/>
                              </w:numPr>
                              <w:spacing w:after="0"/>
                              <w:jc w:val="left"/>
                              <w:rPr>
                                <w:lang w:eastAsia="x-none"/>
                              </w:rPr>
                            </w:pPr>
                            <w:r w:rsidRPr="00C07E27">
                              <w:rPr>
                                <w:lang w:eastAsia="x-none"/>
                              </w:rPr>
                              <w:t>FFS explicit or implicit indication of t</w:t>
                            </w:r>
                          </w:p>
                          <w:p w14:paraId="75EAB8ED" w14:textId="7B7FB4C1" w:rsidR="0055131A" w:rsidRPr="00D4731D" w:rsidRDefault="0055131A" w:rsidP="00D4731D">
                            <w:pPr>
                              <w:numPr>
                                <w:ilvl w:val="0"/>
                                <w:numId w:val="22"/>
                              </w:numPr>
                              <w:spacing w:after="0"/>
                              <w:jc w:val="left"/>
                              <w:rPr>
                                <w:rStyle w:val="afb"/>
                                <w:i w:val="0"/>
                                <w:iCs w:val="0"/>
                                <w:lang w:eastAsia="x-none"/>
                              </w:rPr>
                            </w:pPr>
                            <w:r w:rsidRPr="00C07E27">
                              <w:rPr>
                                <w:lang w:eastAsia="x-none"/>
                              </w:rPr>
                              <w:t>FFS whether updating candidate triggering offsets in MAC CE may be beneficial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3F0A0C" id="_x0000_t202" coordsize="21600,21600" o:spt="202" path="m,l,21600r21600,l21600,xe">
                <v:stroke joinstyle="miter"/>
                <v:path gradientshapeok="t" o:connecttype="rect"/>
              </v:shapetype>
              <v:shape id="Text Box 2" o:spid="_x0000_s1026" type="#_x0000_t202" style="position:absolute;left:0;text-align:left;margin-left:0;margin-top:17.2pt;width:456.15pt;height:272.35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">
                <v:textbox style="mso-fit-shape-to-text:t">
                  <w:txbxContent>
                    <w:p w14:paraId="7A07F189" w14:textId="77777777" w:rsidR="0055131A" w:rsidRPr="00C07E27" w:rsidRDefault="0055131A" w:rsidP="00D4731D">
                      <w:pPr>
                        <w:snapToGrid w:val="0"/>
                        <w:rPr>
                          <w:rFonts w:eastAsia="微软雅黑"/>
                          <w:szCs w:val="20"/>
                          <w:highlight w:val="green"/>
                        </w:rPr>
                      </w:pPr>
                      <w:r w:rsidRPr="00C07E27">
                        <w:rPr>
                          <w:rFonts w:eastAsia="微软雅黑"/>
                          <w:b/>
                          <w:szCs w:val="20"/>
                          <w:highlight w:val="green"/>
                        </w:rPr>
                        <w:t>Agreement</w:t>
                      </w:r>
                    </w:p>
                    <w:p w14:paraId="1DCA00AB" w14:textId="77777777" w:rsidR="0055131A" w:rsidRPr="00C07E27" w:rsidRDefault="0055131A" w:rsidP="00D4731D">
                      <w:pPr>
                        <w:snapToGrid w:val="0"/>
                        <w:rPr>
                          <w:rFonts w:eastAsia="微软雅黑"/>
                          <w:szCs w:val="20"/>
                        </w:rPr>
                      </w:pPr>
                      <w:r w:rsidRPr="00C07E27">
                        <w:rPr>
                          <w:rFonts w:eastAsia="微软雅黑"/>
                          <w:szCs w:val="20"/>
                        </w:rPr>
                        <w:t xml:space="preserve">A given aperiodic SRS resource set is transmitted in the (t+1)-th available slot counting from a reference slot, where t is indicated from DCI, or RRC (if only one value of t is configured in RRC), and the candidate values of t </w:t>
                      </w:r>
                      <w:r w:rsidRPr="00C07E27">
                        <w:rPr>
                          <w:rFonts w:eastAsia="微软雅黑" w:hint="eastAsia"/>
                          <w:szCs w:val="20"/>
                        </w:rPr>
                        <w:t>at</w:t>
                      </w:r>
                      <w:r w:rsidRPr="00C07E27">
                        <w:rPr>
                          <w:rFonts w:eastAsia="微软雅黑"/>
                          <w:szCs w:val="20"/>
                        </w:rPr>
                        <w:t xml:space="preserve"> least </w:t>
                      </w:r>
                      <w:r w:rsidRPr="00C07E27">
                        <w:rPr>
                          <w:rFonts w:eastAsia="微软雅黑" w:hint="eastAsia"/>
                          <w:szCs w:val="20"/>
                        </w:rPr>
                        <w:t>include</w:t>
                      </w:r>
                      <w:r w:rsidRPr="00C07E27">
                        <w:rPr>
                          <w:rFonts w:eastAsia="微软雅黑"/>
                          <w:szCs w:val="20"/>
                        </w:rPr>
                        <w:t xml:space="preserve"> 0. Adopt at least one of the following options for the reference slot.</w:t>
                      </w:r>
                    </w:p>
                    <w:p w14:paraId="6988692D" w14:textId="77777777" w:rsidR="0055131A" w:rsidRPr="00C07E27" w:rsidRDefault="0055131A" w:rsidP="00D4731D">
                      <w:pPr>
                        <w:numPr>
                          <w:ilvl w:val="0"/>
                          <w:numId w:val="22"/>
                        </w:numPr>
                        <w:spacing w:after="0"/>
                        <w:jc w:val="left"/>
                        <w:rPr>
                          <w:lang w:eastAsia="x-none"/>
                        </w:rPr>
                      </w:pPr>
                      <w:r w:rsidRPr="00C07E27">
                        <w:rPr>
                          <w:lang w:eastAsia="x-none"/>
                        </w:rPr>
                        <w:t>Opt. 1: Reference slot is the slot with the triggering DCI.</w:t>
                      </w:r>
                    </w:p>
                    <w:p w14:paraId="3137C102" w14:textId="77777777" w:rsidR="0055131A" w:rsidRPr="00C07E27" w:rsidRDefault="0055131A" w:rsidP="00D4731D">
                      <w:pPr>
                        <w:numPr>
                          <w:ilvl w:val="0"/>
                          <w:numId w:val="22"/>
                        </w:numPr>
                        <w:spacing w:after="0"/>
                        <w:jc w:val="left"/>
                        <w:rPr>
                          <w:lang w:eastAsia="x-none"/>
                        </w:rPr>
                      </w:pPr>
                      <w:r w:rsidRPr="00C07E27">
                        <w:rPr>
                          <w:lang w:eastAsia="x-none"/>
                        </w:rPr>
                        <w:t>Opt. 2: Reference slot is the slot indicated by the legacy triggering offset.</w:t>
                      </w:r>
                    </w:p>
                    <w:p w14:paraId="42F44584" w14:textId="77777777" w:rsidR="0055131A" w:rsidRPr="00C07E27" w:rsidRDefault="0055131A" w:rsidP="00D4731D">
                      <w:pPr>
                        <w:numPr>
                          <w:ilvl w:val="0"/>
                          <w:numId w:val="22"/>
                        </w:numPr>
                        <w:spacing w:after="0"/>
                        <w:jc w:val="left"/>
                        <w:rPr>
                          <w:lang w:eastAsia="x-none"/>
                        </w:rPr>
                      </w:pPr>
                      <w:r w:rsidRPr="00C07E27">
                        <w:rPr>
                          <w:lang w:eastAsia="x-none"/>
                        </w:rPr>
                        <w:t xml:space="preserve">FFS the detailed definition of “available slot” </w:t>
                      </w:r>
                      <w:r w:rsidRPr="00C07E27">
                        <w:rPr>
                          <w:rFonts w:hint="eastAsia"/>
                          <w:lang w:eastAsia="x-none"/>
                        </w:rPr>
                        <w:t>considering</w:t>
                      </w:r>
                      <w:r w:rsidRPr="00C07E27">
                        <w:rPr>
                          <w:lang w:eastAsia="x-none"/>
                        </w:rPr>
                        <w:t xml:space="preserve"> UE processing complexity </w:t>
                      </w:r>
                      <w:r w:rsidRPr="00C07E27">
                        <w:rPr>
                          <w:rFonts w:hint="eastAsia"/>
                          <w:lang w:eastAsia="x-none"/>
                        </w:rPr>
                        <w:t>and</w:t>
                      </w:r>
                      <w:r w:rsidRPr="00C07E27">
                        <w:rPr>
                          <w:lang w:eastAsia="x-none"/>
                        </w:rPr>
                        <w:t xml:space="preserve"> timeline to determine available slot, </w:t>
                      </w:r>
                      <w:r w:rsidRPr="00C07E27">
                        <w:rPr>
                          <w:rFonts w:hint="eastAsia"/>
                          <w:lang w:eastAsia="x-none"/>
                        </w:rPr>
                        <w:t>potential</w:t>
                      </w:r>
                      <w:r w:rsidRPr="00C07E27">
                        <w:rPr>
                          <w:lang w:eastAsia="x-none"/>
                        </w:rPr>
                        <w:t xml:space="preserve"> co-existence with collision handling, etc., e.g.,</w:t>
                      </w:r>
                    </w:p>
                    <w:p w14:paraId="301B9FFD" w14:textId="77777777" w:rsidR="0055131A" w:rsidRPr="00C07E27" w:rsidRDefault="0055131A" w:rsidP="00D4731D">
                      <w:pPr>
                        <w:numPr>
                          <w:ilvl w:val="1"/>
                          <w:numId w:val="22"/>
                        </w:numPr>
                        <w:spacing w:after="0"/>
                        <w:jc w:val="left"/>
                        <w:rPr>
                          <w:lang w:eastAsia="x-none"/>
                        </w:rPr>
                      </w:pPr>
                      <w:r w:rsidRPr="00C07E27">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2ED567E1" w14:textId="77777777" w:rsidR="0055131A" w:rsidRPr="00C07E27" w:rsidRDefault="0055131A" w:rsidP="00D4731D">
                      <w:pPr>
                        <w:numPr>
                          <w:ilvl w:val="0"/>
                          <w:numId w:val="22"/>
                        </w:numPr>
                        <w:spacing w:after="0"/>
                        <w:jc w:val="left"/>
                        <w:rPr>
                          <w:lang w:eastAsia="x-none"/>
                        </w:rPr>
                      </w:pPr>
                      <w:r w:rsidRPr="00C07E27">
                        <w:rPr>
                          <w:lang w:eastAsia="x-none"/>
                        </w:rPr>
                        <w:t>FFS explicit or implicit indication of t</w:t>
                      </w:r>
                    </w:p>
                    <w:p w14:paraId="75EAB8ED" w14:textId="7B7FB4C1" w:rsidR="0055131A" w:rsidRPr="00D4731D" w:rsidRDefault="0055131A" w:rsidP="00D4731D">
                      <w:pPr>
                        <w:numPr>
                          <w:ilvl w:val="0"/>
                          <w:numId w:val="22"/>
                        </w:numPr>
                        <w:spacing w:after="0"/>
                        <w:jc w:val="left"/>
                        <w:rPr>
                          <w:rStyle w:val="afb"/>
                          <w:i w:val="0"/>
                          <w:iCs w:val="0"/>
                          <w:lang w:eastAsia="x-none"/>
                        </w:rPr>
                      </w:pPr>
                      <w:r w:rsidRPr="00C07E27">
                        <w:rPr>
                          <w:lang w:eastAsia="x-none"/>
                        </w:rPr>
                        <w:t>FFS whether updating candidate triggering offsets in MAC CE may be beneficial</w:t>
                      </w:r>
                    </w:p>
                  </w:txbxContent>
                </v:textbox>
                <w10:wrap type="square" anchorx="margin"/>
              </v:shape>
            </w:pict>
          </mc:Fallback>
        </mc:AlternateContent>
      </w:r>
      <w:r w:rsidR="000B619E" w:rsidRPr="00AF68D2">
        <w:rPr>
          <w:lang w:val="en-GB"/>
        </w:rPr>
        <w:t>The following agreement</w:t>
      </w:r>
      <w:r w:rsidR="00643B77">
        <w:rPr>
          <w:lang w:val="en-GB"/>
        </w:rPr>
        <w:t>s</w:t>
      </w:r>
      <w:r w:rsidR="000B619E">
        <w:rPr>
          <w:lang w:val="en-GB"/>
        </w:rPr>
        <w:t xml:space="preserve"> </w:t>
      </w:r>
      <w:r w:rsidR="00455D22">
        <w:rPr>
          <w:lang w:val="en-GB"/>
        </w:rPr>
        <w:t xml:space="preserve">on </w:t>
      </w:r>
      <w:r w:rsidR="00643B77">
        <w:rPr>
          <w:lang w:val="en-GB"/>
        </w:rPr>
        <w:t>aperiodic SRS</w:t>
      </w:r>
      <w:r w:rsidR="000B619E">
        <w:rPr>
          <w:lang w:val="en-GB"/>
        </w:rPr>
        <w:t xml:space="preserve"> enhancement</w:t>
      </w:r>
      <w:r w:rsidR="000B619E" w:rsidRPr="00AF68D2">
        <w:rPr>
          <w:lang w:val="en-GB"/>
        </w:rPr>
        <w:t xml:space="preserve"> </w:t>
      </w:r>
      <w:r w:rsidR="00643B77">
        <w:rPr>
          <w:lang w:val="en-GB"/>
        </w:rPr>
        <w:t>were</w:t>
      </w:r>
      <w:r w:rsidR="000B619E" w:rsidRPr="00AF68D2">
        <w:rPr>
          <w:lang w:val="en-GB"/>
        </w:rPr>
        <w:t xml:space="preserve"> made in</w:t>
      </w:r>
      <w:r w:rsidR="000B619E">
        <w:rPr>
          <w:lang w:val="en-GB"/>
        </w:rPr>
        <w:t xml:space="preserve"> RAN1#103-e</w:t>
      </w:r>
    </w:p>
    <w:p w14:paraId="6A3D1383" w14:textId="262CBA15" w:rsidR="00F004F2" w:rsidRPr="00E01C5B" w:rsidRDefault="000952BE" w:rsidP="00F004F2">
      <w:pPr>
        <w:rPr>
          <w:lang w:val="en-GB"/>
        </w:rPr>
      </w:pPr>
      <w:r w:rsidRPr="00AF68D2">
        <w:rPr>
          <w:noProof/>
          <w:lang w:val="en-GB"/>
        </w:rPr>
        <w:lastRenderedPageBreak/>
        <mc:AlternateContent>
          <mc:Choice Requires="wps">
            <w:drawing>
              <wp:anchor distT="45720" distB="45720" distL="114300" distR="114300" simplePos="0" relativeHeight="251674624" behindDoc="0" locked="0" layoutInCell="1" allowOverlap="1" wp14:anchorId="124C2900" wp14:editId="0906E2B5">
                <wp:simplePos x="0" y="0"/>
                <wp:positionH relativeFrom="margin">
                  <wp:posOffset>0</wp:posOffset>
                </wp:positionH>
                <wp:positionV relativeFrom="paragraph">
                  <wp:posOffset>4269054</wp:posOffset>
                </wp:positionV>
                <wp:extent cx="5793105" cy="3458845"/>
                <wp:effectExtent l="0" t="0" r="17145" b="1905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3458845"/>
                        </a:xfrm>
                        <a:prstGeom prst="rect">
                          <a:avLst/>
                        </a:prstGeom>
                        <a:solidFill>
                          <a:srgbClr val="FFFFFF"/>
                        </a:solidFill>
                        <a:ln w="9525">
                          <a:solidFill>
                            <a:srgbClr val="000000"/>
                          </a:solidFill>
                          <a:miter lim="800000"/>
                          <a:headEnd/>
                          <a:tailEnd/>
                        </a:ln>
                      </wps:spPr>
                      <wps:txbx>
                        <w:txbxContent>
                          <w:p w14:paraId="131D75F2" w14:textId="77777777" w:rsidR="0055131A" w:rsidRPr="006B3A0F" w:rsidRDefault="0055131A" w:rsidP="00F004F2">
                            <w:pPr>
                              <w:snapToGrid w:val="0"/>
                              <w:rPr>
                                <w:rFonts w:eastAsia="微软雅黑"/>
                                <w:iCs/>
                                <w:szCs w:val="20"/>
                                <w:highlight w:val="green"/>
                              </w:rPr>
                            </w:pPr>
                            <w:r w:rsidRPr="006B3A0F">
                              <w:rPr>
                                <w:rFonts w:eastAsia="微软雅黑"/>
                                <w:b/>
                                <w:iCs/>
                                <w:szCs w:val="20"/>
                                <w:highlight w:val="green"/>
                              </w:rPr>
                              <w:t>Agreement</w:t>
                            </w:r>
                          </w:p>
                          <w:p w14:paraId="2BB9EBE8" w14:textId="77777777" w:rsidR="0055131A" w:rsidRPr="00D67801" w:rsidRDefault="0055131A" w:rsidP="00F004F2">
                            <w:pPr>
                              <w:snapToGrid w:val="0"/>
                              <w:rPr>
                                <w:rFonts w:eastAsia="微软雅黑"/>
                                <w:szCs w:val="20"/>
                              </w:rPr>
                            </w:pPr>
                            <w:r w:rsidRPr="00D67801">
                              <w:rPr>
                                <w:rFonts w:eastAsia="微软雅黑"/>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169BFB40" w14:textId="77777777" w:rsidR="0055131A" w:rsidRPr="00D67801" w:rsidRDefault="0055131A" w:rsidP="00F004F2">
                            <w:pPr>
                              <w:pStyle w:val="xmsonormal"/>
                              <w:numPr>
                                <w:ilvl w:val="0"/>
                                <w:numId w:val="33"/>
                              </w:numPr>
                              <w:snapToGrid w:val="0"/>
                              <w:jc w:val="both"/>
                              <w:rPr>
                                <w:rFonts w:ascii="Times" w:hAnsi="Times" w:cs="Times"/>
                                <w:iCs/>
                                <w:sz w:val="20"/>
                                <w:szCs w:val="20"/>
                              </w:rPr>
                            </w:pPr>
                            <w:bookmarkStart w:id="1" w:name="OLE_LINK9"/>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14:paraId="7902832A"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14:paraId="706ED5F2" w14:textId="77777777" w:rsidR="0055131A" w:rsidRPr="00E01C5B" w:rsidRDefault="0055131A" w:rsidP="00F004F2">
                            <w:pPr>
                              <w:pStyle w:val="xmsonormal"/>
                              <w:numPr>
                                <w:ilvl w:val="1"/>
                                <w:numId w:val="33"/>
                              </w:numPr>
                              <w:snapToGrid w:val="0"/>
                              <w:jc w:val="both"/>
                              <w:rPr>
                                <w:rFonts w:ascii="Times" w:hAnsi="Times" w:cs="Times"/>
                                <w:iCs/>
                                <w:sz w:val="20"/>
                                <w:szCs w:val="20"/>
                              </w:rPr>
                            </w:pPr>
                            <w:r w:rsidRPr="00E01C5B">
                              <w:rPr>
                                <w:rFonts w:ascii="Times" w:hAnsi="Times" w:cs="Times"/>
                                <w:iCs/>
                                <w:sz w:val="20"/>
                                <w:szCs w:val="20"/>
                              </w:rPr>
                              <w:t xml:space="preserve">A-2: </w:t>
                            </w:r>
                            <w:r w:rsidRPr="00E01C5B">
                              <w:rPr>
                                <w:rFonts w:ascii="Times" w:hAnsi="Times" w:cs="Times" w:hint="eastAsia"/>
                                <w:iCs/>
                                <w:sz w:val="20"/>
                                <w:szCs w:val="20"/>
                              </w:rPr>
                              <w:t>I</w:t>
                            </w:r>
                            <w:r w:rsidRPr="00E01C5B">
                              <w:rPr>
                                <w:rFonts w:ascii="Times" w:hAnsi="Times" w:cs="Times"/>
                                <w:iCs/>
                                <w:sz w:val="20"/>
                                <w:szCs w:val="20"/>
                              </w:rPr>
                              <w:t>ndication of slot offset</w:t>
                            </w:r>
                          </w:p>
                          <w:p w14:paraId="67129022"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iCs/>
                                <w:sz w:val="20"/>
                                <w:szCs w:val="20"/>
                              </w:rPr>
                              <w:t>A-3: Indication of SRS symbol-level offset</w:t>
                            </w:r>
                          </w:p>
                          <w:p w14:paraId="4E3065DB"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14:paraId="31C065EA" w14:textId="77777777" w:rsidR="0055131A" w:rsidRPr="00D67801" w:rsidRDefault="0055131A" w:rsidP="00F004F2">
                            <w:pPr>
                              <w:pStyle w:val="xmsonormal"/>
                              <w:numPr>
                                <w:ilvl w:val="0"/>
                                <w:numId w:val="33"/>
                              </w:numPr>
                              <w:snapToGrid w:val="0"/>
                              <w:jc w:val="both"/>
                              <w:rPr>
                                <w:rFonts w:ascii="Times" w:hAnsi="Times" w:cs="Times"/>
                                <w:iCs/>
                                <w:sz w:val="20"/>
                                <w:szCs w:val="20"/>
                              </w:rPr>
                            </w:pPr>
                            <w:r w:rsidRPr="00D67801">
                              <w:rPr>
                                <w:rFonts w:ascii="Times" w:hAnsi="Times" w:cs="Times"/>
                                <w:iCs/>
                                <w:sz w:val="20"/>
                                <w:szCs w:val="20"/>
                              </w:rPr>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14:paraId="3D12964D"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14:paraId="0D1CEF14"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14:paraId="2A0C8358"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14:paraId="3D179FD6" w14:textId="77777777" w:rsidR="0055131A" w:rsidRPr="00D67801" w:rsidRDefault="0055131A" w:rsidP="00F004F2">
                            <w:pPr>
                              <w:pStyle w:val="xmsonormal"/>
                              <w:numPr>
                                <w:ilvl w:val="0"/>
                                <w:numId w:val="33"/>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14:paraId="4E5B988D"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14:paraId="2AF841D3" w14:textId="77777777" w:rsidR="0055131A" w:rsidRPr="00D67801" w:rsidRDefault="0055131A" w:rsidP="00F004F2">
                            <w:pPr>
                              <w:pStyle w:val="xmsonormal"/>
                              <w:numPr>
                                <w:ilvl w:val="2"/>
                                <w:numId w:val="33"/>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14:paraId="11020503"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14:paraId="1586F0E6" w14:textId="77777777" w:rsidR="0055131A" w:rsidRPr="00D67801" w:rsidRDefault="0055131A" w:rsidP="00F004F2">
                            <w:pPr>
                              <w:pStyle w:val="xmsonormal"/>
                              <w:numPr>
                                <w:ilvl w:val="0"/>
                                <w:numId w:val="33"/>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14:paraId="74D472DB" w14:textId="77777777" w:rsidR="0055131A" w:rsidRPr="00D67801" w:rsidRDefault="0055131A" w:rsidP="00F004F2">
                            <w:pPr>
                              <w:pStyle w:val="xmsonormal"/>
                              <w:numPr>
                                <w:ilvl w:val="0"/>
                                <w:numId w:val="33"/>
                              </w:numPr>
                              <w:snapToGrid w:val="0"/>
                              <w:jc w:val="both"/>
                              <w:rPr>
                                <w:rFonts w:ascii="Times" w:hAnsi="Times" w:cs="Times"/>
                                <w:iCs/>
                                <w:sz w:val="20"/>
                                <w:szCs w:val="20"/>
                              </w:rPr>
                            </w:pPr>
                            <w:r w:rsidRPr="00D67801">
                              <w:rPr>
                                <w:rFonts w:ascii="Times" w:hAnsi="Times" w:cs="Times"/>
                                <w:iCs/>
                                <w:sz w:val="20"/>
                                <w:szCs w:val="20"/>
                              </w:rPr>
                              <w:t>CAT E: Extend the number of DCI codepoints for aperiodic SRS trigger states</w:t>
                            </w:r>
                          </w:p>
                          <w:bookmarkEnd w:id="1"/>
                          <w:p w14:paraId="07D10B44" w14:textId="7594382A" w:rsidR="0055131A" w:rsidRPr="00F004F2" w:rsidRDefault="0055131A" w:rsidP="00F004F2">
                            <w:pPr>
                              <w:pStyle w:val="xmsonormal"/>
                              <w:numPr>
                                <w:ilvl w:val="0"/>
                                <w:numId w:val="33"/>
                              </w:numPr>
                              <w:snapToGrid w:val="0"/>
                              <w:jc w:val="both"/>
                              <w:rPr>
                                <w:rStyle w:val="afb"/>
                                <w:rFonts w:ascii="Times" w:hAnsi="Times" w:cs="Times"/>
                                <w:i w:val="0"/>
                                <w:sz w:val="20"/>
                                <w:szCs w:val="20"/>
                              </w:rPr>
                            </w:pPr>
                            <w:r w:rsidRPr="00D67801">
                              <w:rPr>
                                <w:rFonts w:ascii="Times" w:hAnsi="Times" w:cs="Times"/>
                                <w:iCs/>
                                <w:sz w:val="20"/>
                                <w:szCs w:val="20"/>
                              </w:rPr>
                              <w:t>Other examples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4C2900" id="_x0000_s1027" type="#_x0000_t202" style="position:absolute;left:0;text-align:left;margin-left:0;margin-top:336.15pt;width:456.15pt;height:272.35pt;z-index:2516746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">
                <v:textbox style="mso-fit-shape-to-text:t">
                  <w:txbxContent>
                    <w:p w14:paraId="131D75F2" w14:textId="77777777" w:rsidR="0055131A" w:rsidRPr="006B3A0F" w:rsidRDefault="0055131A" w:rsidP="00F004F2">
                      <w:pPr>
                        <w:snapToGrid w:val="0"/>
                        <w:rPr>
                          <w:rFonts w:eastAsia="微软雅黑"/>
                          <w:iCs/>
                          <w:szCs w:val="20"/>
                          <w:highlight w:val="green"/>
                        </w:rPr>
                      </w:pPr>
                      <w:r w:rsidRPr="006B3A0F">
                        <w:rPr>
                          <w:rFonts w:eastAsia="微软雅黑"/>
                          <w:b/>
                          <w:iCs/>
                          <w:szCs w:val="20"/>
                          <w:highlight w:val="green"/>
                        </w:rPr>
                        <w:t>Agreement</w:t>
                      </w:r>
                    </w:p>
                    <w:p w14:paraId="2BB9EBE8" w14:textId="77777777" w:rsidR="0055131A" w:rsidRPr="00D67801" w:rsidRDefault="0055131A" w:rsidP="00F004F2">
                      <w:pPr>
                        <w:snapToGrid w:val="0"/>
                        <w:rPr>
                          <w:rFonts w:eastAsia="微软雅黑"/>
                          <w:szCs w:val="20"/>
                        </w:rPr>
                      </w:pPr>
                      <w:r w:rsidRPr="00D67801">
                        <w:rPr>
                          <w:rFonts w:eastAsia="微软雅黑"/>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169BFB40" w14:textId="77777777" w:rsidR="0055131A" w:rsidRPr="00D67801" w:rsidRDefault="0055131A" w:rsidP="00F004F2">
                      <w:pPr>
                        <w:pStyle w:val="xmsonormal"/>
                        <w:numPr>
                          <w:ilvl w:val="0"/>
                          <w:numId w:val="33"/>
                        </w:numPr>
                        <w:snapToGrid w:val="0"/>
                        <w:jc w:val="both"/>
                        <w:rPr>
                          <w:rFonts w:ascii="Times" w:hAnsi="Times" w:cs="Times"/>
                          <w:iCs/>
                          <w:sz w:val="20"/>
                          <w:szCs w:val="20"/>
                        </w:rPr>
                      </w:pPr>
                      <w:bookmarkStart w:id="2" w:name="OLE_LINK9"/>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14:paraId="7902832A"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14:paraId="706ED5F2" w14:textId="77777777" w:rsidR="0055131A" w:rsidRPr="00E01C5B" w:rsidRDefault="0055131A" w:rsidP="00F004F2">
                      <w:pPr>
                        <w:pStyle w:val="xmsonormal"/>
                        <w:numPr>
                          <w:ilvl w:val="1"/>
                          <w:numId w:val="33"/>
                        </w:numPr>
                        <w:snapToGrid w:val="0"/>
                        <w:jc w:val="both"/>
                        <w:rPr>
                          <w:rFonts w:ascii="Times" w:hAnsi="Times" w:cs="Times"/>
                          <w:iCs/>
                          <w:sz w:val="20"/>
                          <w:szCs w:val="20"/>
                        </w:rPr>
                      </w:pPr>
                      <w:r w:rsidRPr="00E01C5B">
                        <w:rPr>
                          <w:rFonts w:ascii="Times" w:hAnsi="Times" w:cs="Times"/>
                          <w:iCs/>
                          <w:sz w:val="20"/>
                          <w:szCs w:val="20"/>
                        </w:rPr>
                        <w:t xml:space="preserve">A-2: </w:t>
                      </w:r>
                      <w:r w:rsidRPr="00E01C5B">
                        <w:rPr>
                          <w:rFonts w:ascii="Times" w:hAnsi="Times" w:cs="Times" w:hint="eastAsia"/>
                          <w:iCs/>
                          <w:sz w:val="20"/>
                          <w:szCs w:val="20"/>
                        </w:rPr>
                        <w:t>I</w:t>
                      </w:r>
                      <w:r w:rsidRPr="00E01C5B">
                        <w:rPr>
                          <w:rFonts w:ascii="Times" w:hAnsi="Times" w:cs="Times"/>
                          <w:iCs/>
                          <w:sz w:val="20"/>
                          <w:szCs w:val="20"/>
                        </w:rPr>
                        <w:t>ndication of slot offset</w:t>
                      </w:r>
                    </w:p>
                    <w:p w14:paraId="67129022"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iCs/>
                          <w:sz w:val="20"/>
                          <w:szCs w:val="20"/>
                        </w:rPr>
                        <w:t>A-3: Indication of SRS symbol-level offset</w:t>
                      </w:r>
                    </w:p>
                    <w:p w14:paraId="4E3065DB"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14:paraId="31C065EA" w14:textId="77777777" w:rsidR="0055131A" w:rsidRPr="00D67801" w:rsidRDefault="0055131A" w:rsidP="00F004F2">
                      <w:pPr>
                        <w:pStyle w:val="xmsonormal"/>
                        <w:numPr>
                          <w:ilvl w:val="0"/>
                          <w:numId w:val="33"/>
                        </w:numPr>
                        <w:snapToGrid w:val="0"/>
                        <w:jc w:val="both"/>
                        <w:rPr>
                          <w:rFonts w:ascii="Times" w:hAnsi="Times" w:cs="Times"/>
                          <w:iCs/>
                          <w:sz w:val="20"/>
                          <w:szCs w:val="20"/>
                        </w:rPr>
                      </w:pPr>
                      <w:r w:rsidRPr="00D67801">
                        <w:rPr>
                          <w:rFonts w:ascii="Times" w:hAnsi="Times" w:cs="Times"/>
                          <w:iCs/>
                          <w:sz w:val="20"/>
                          <w:szCs w:val="20"/>
                        </w:rPr>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14:paraId="3D12964D"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14:paraId="0D1CEF14"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14:paraId="2A0C8358"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14:paraId="3D179FD6" w14:textId="77777777" w:rsidR="0055131A" w:rsidRPr="00D67801" w:rsidRDefault="0055131A" w:rsidP="00F004F2">
                      <w:pPr>
                        <w:pStyle w:val="xmsonormal"/>
                        <w:numPr>
                          <w:ilvl w:val="0"/>
                          <w:numId w:val="33"/>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14:paraId="4E5B988D"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14:paraId="2AF841D3" w14:textId="77777777" w:rsidR="0055131A" w:rsidRPr="00D67801" w:rsidRDefault="0055131A" w:rsidP="00F004F2">
                      <w:pPr>
                        <w:pStyle w:val="xmsonormal"/>
                        <w:numPr>
                          <w:ilvl w:val="2"/>
                          <w:numId w:val="33"/>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14:paraId="11020503" w14:textId="77777777" w:rsidR="0055131A" w:rsidRPr="00D67801" w:rsidRDefault="0055131A" w:rsidP="00F004F2">
                      <w:pPr>
                        <w:pStyle w:val="xmsonormal"/>
                        <w:numPr>
                          <w:ilvl w:val="1"/>
                          <w:numId w:val="33"/>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14:paraId="1586F0E6" w14:textId="77777777" w:rsidR="0055131A" w:rsidRPr="00D67801" w:rsidRDefault="0055131A" w:rsidP="00F004F2">
                      <w:pPr>
                        <w:pStyle w:val="xmsonormal"/>
                        <w:numPr>
                          <w:ilvl w:val="0"/>
                          <w:numId w:val="33"/>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14:paraId="74D472DB" w14:textId="77777777" w:rsidR="0055131A" w:rsidRPr="00D67801" w:rsidRDefault="0055131A" w:rsidP="00F004F2">
                      <w:pPr>
                        <w:pStyle w:val="xmsonormal"/>
                        <w:numPr>
                          <w:ilvl w:val="0"/>
                          <w:numId w:val="33"/>
                        </w:numPr>
                        <w:snapToGrid w:val="0"/>
                        <w:jc w:val="both"/>
                        <w:rPr>
                          <w:rFonts w:ascii="Times" w:hAnsi="Times" w:cs="Times"/>
                          <w:iCs/>
                          <w:sz w:val="20"/>
                          <w:szCs w:val="20"/>
                        </w:rPr>
                      </w:pPr>
                      <w:r w:rsidRPr="00D67801">
                        <w:rPr>
                          <w:rFonts w:ascii="Times" w:hAnsi="Times" w:cs="Times"/>
                          <w:iCs/>
                          <w:sz w:val="20"/>
                          <w:szCs w:val="20"/>
                        </w:rPr>
                        <w:t>CAT E: Extend the number of DCI codepoints for aperiodic SRS trigger states</w:t>
                      </w:r>
                    </w:p>
                    <w:bookmarkEnd w:id="2"/>
                    <w:p w14:paraId="07D10B44" w14:textId="7594382A" w:rsidR="0055131A" w:rsidRPr="00F004F2" w:rsidRDefault="0055131A" w:rsidP="00F004F2">
                      <w:pPr>
                        <w:pStyle w:val="xmsonormal"/>
                        <w:numPr>
                          <w:ilvl w:val="0"/>
                          <w:numId w:val="33"/>
                        </w:numPr>
                        <w:snapToGrid w:val="0"/>
                        <w:jc w:val="both"/>
                        <w:rPr>
                          <w:rStyle w:val="afb"/>
                          <w:rFonts w:ascii="Times" w:hAnsi="Times" w:cs="Times"/>
                          <w:i w:val="0"/>
                          <w:sz w:val="20"/>
                          <w:szCs w:val="20"/>
                        </w:rPr>
                      </w:pPr>
                      <w:r w:rsidRPr="00D67801">
                        <w:rPr>
                          <w:rFonts w:ascii="Times" w:hAnsi="Times" w:cs="Times"/>
                          <w:iCs/>
                          <w:sz w:val="20"/>
                          <w:szCs w:val="20"/>
                        </w:rPr>
                        <w:t>Other examples are not precluded</w:t>
                      </w:r>
                    </w:p>
                  </w:txbxContent>
                </v:textbox>
                <w10:wrap type="square" anchorx="margin"/>
              </v:shape>
            </w:pict>
          </mc:Fallback>
        </mc:AlternateContent>
      </w:r>
      <w:r w:rsidRPr="00AF68D2">
        <w:rPr>
          <w:noProof/>
          <w:lang w:val="en-GB"/>
        </w:rPr>
        <mc:AlternateContent>
          <mc:Choice Requires="wps">
            <w:drawing>
              <wp:anchor distT="45720" distB="45720" distL="114300" distR="114300" simplePos="0" relativeHeight="251672576" behindDoc="0" locked="0" layoutInCell="1" allowOverlap="1" wp14:anchorId="31FE92CD" wp14:editId="43DA2DCC">
                <wp:simplePos x="0" y="0"/>
                <wp:positionH relativeFrom="margin">
                  <wp:posOffset>0</wp:posOffset>
                </wp:positionH>
                <wp:positionV relativeFrom="paragraph">
                  <wp:posOffset>1464387</wp:posOffset>
                </wp:positionV>
                <wp:extent cx="5793105" cy="3458845"/>
                <wp:effectExtent l="0" t="0" r="17145" b="1905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3458845"/>
                        </a:xfrm>
                        <a:prstGeom prst="rect">
                          <a:avLst/>
                        </a:prstGeom>
                        <a:solidFill>
                          <a:srgbClr val="FFFFFF"/>
                        </a:solidFill>
                        <a:ln w="9525">
                          <a:solidFill>
                            <a:srgbClr val="000000"/>
                          </a:solidFill>
                          <a:miter lim="800000"/>
                          <a:headEnd/>
                          <a:tailEnd/>
                        </a:ln>
                      </wps:spPr>
                      <wps:txbx>
                        <w:txbxContent>
                          <w:p w14:paraId="5E47D054" w14:textId="77777777" w:rsidR="0055131A" w:rsidRPr="006B3A0F" w:rsidRDefault="0055131A" w:rsidP="00225EB2">
                            <w:pPr>
                              <w:snapToGrid w:val="0"/>
                              <w:rPr>
                                <w:rFonts w:eastAsia="微软雅黑"/>
                                <w:iCs/>
                                <w:szCs w:val="20"/>
                                <w:highlight w:val="green"/>
                              </w:rPr>
                            </w:pPr>
                            <w:r w:rsidRPr="006B3A0F">
                              <w:rPr>
                                <w:rFonts w:eastAsia="微软雅黑"/>
                                <w:b/>
                                <w:iCs/>
                                <w:szCs w:val="20"/>
                                <w:highlight w:val="green"/>
                              </w:rPr>
                              <w:t>Agreement</w:t>
                            </w:r>
                          </w:p>
                          <w:p w14:paraId="041018C9" w14:textId="77777777" w:rsidR="0055131A" w:rsidRPr="005A10C9" w:rsidRDefault="0055131A" w:rsidP="00225EB2">
                            <w:pPr>
                              <w:snapToGrid w:val="0"/>
                              <w:rPr>
                                <w:rFonts w:eastAsia="微软雅黑"/>
                                <w:iCs/>
                                <w:szCs w:val="20"/>
                              </w:rPr>
                            </w:pPr>
                            <w:r w:rsidRPr="005A10C9">
                              <w:rPr>
                                <w:rFonts w:eastAsia="微软雅黑"/>
                                <w:iCs/>
                                <w:szCs w:val="20"/>
                              </w:rPr>
                              <w:t>A list of t values is configured in RRC for each SRS resource set. Adopt at least one of the following for DCI indication of t.</w:t>
                            </w:r>
                          </w:p>
                          <w:p w14:paraId="78938A91" w14:textId="77777777" w:rsidR="0055131A" w:rsidRPr="00D67801" w:rsidRDefault="0055131A" w:rsidP="00225EB2">
                            <w:pPr>
                              <w:pStyle w:val="xmsonormal"/>
                              <w:numPr>
                                <w:ilvl w:val="0"/>
                                <w:numId w:val="22"/>
                              </w:numPr>
                              <w:snapToGrid w:val="0"/>
                              <w:jc w:val="both"/>
                              <w:rPr>
                                <w:rFonts w:ascii="Times" w:hAnsi="Times" w:cs="Times"/>
                                <w:iCs/>
                                <w:sz w:val="20"/>
                                <w:szCs w:val="20"/>
                              </w:rPr>
                            </w:pPr>
                            <w:r w:rsidRPr="00D67801">
                              <w:rPr>
                                <w:rFonts w:ascii="Times" w:hAnsi="Times" w:cs="Times"/>
                                <w:iCs/>
                                <w:sz w:val="20"/>
                                <w:szCs w:val="20"/>
                              </w:rPr>
                              <w:t xml:space="preserve">In DCI format 0_1/0_2 without data and without CSI request, </w:t>
                            </w:r>
                          </w:p>
                          <w:p w14:paraId="4F37DBAE" w14:textId="77777777" w:rsidR="0055131A" w:rsidRPr="00D67801" w:rsidRDefault="0055131A" w:rsidP="00225EB2">
                            <w:pPr>
                              <w:pStyle w:val="xmsonormal"/>
                              <w:numPr>
                                <w:ilvl w:val="1"/>
                                <w:numId w:val="22"/>
                              </w:numPr>
                              <w:snapToGrid w:val="0"/>
                              <w:jc w:val="both"/>
                              <w:rPr>
                                <w:rFonts w:ascii="Times" w:hAnsi="Times" w:cs="Times"/>
                                <w:iCs/>
                                <w:sz w:val="20"/>
                                <w:szCs w:val="20"/>
                              </w:rPr>
                            </w:pPr>
                            <w:r w:rsidRPr="00D67801">
                              <w:rPr>
                                <w:rFonts w:ascii="Times" w:hAnsi="Times" w:cs="Times"/>
                                <w:iCs/>
                                <w:sz w:val="20"/>
                                <w:szCs w:val="20"/>
                              </w:rPr>
                              <w:t>Alt 1-1: Reuse the same scheme used for DCI format 0_1/0_2/1-1/1-2 that schedules a PDSCH or PUSCH</w:t>
                            </w:r>
                          </w:p>
                          <w:p w14:paraId="2CF3778E" w14:textId="77777777" w:rsidR="0055131A" w:rsidRPr="000B619E" w:rsidRDefault="0055131A" w:rsidP="00225EB2">
                            <w:pPr>
                              <w:pStyle w:val="xmsonormal"/>
                              <w:numPr>
                                <w:ilvl w:val="1"/>
                                <w:numId w:val="22"/>
                              </w:numPr>
                              <w:snapToGrid w:val="0"/>
                              <w:jc w:val="both"/>
                              <w:rPr>
                                <w:rFonts w:ascii="Times" w:hAnsi="Times" w:cs="Times"/>
                                <w:iCs/>
                                <w:sz w:val="20"/>
                                <w:szCs w:val="20"/>
                              </w:rPr>
                            </w:pPr>
                            <w:r w:rsidRPr="000B619E">
                              <w:rPr>
                                <w:rFonts w:ascii="Times" w:hAnsi="Times" w:cs="Times"/>
                                <w:iCs/>
                                <w:sz w:val="20"/>
                                <w:szCs w:val="20"/>
                              </w:rPr>
                              <w:t>Alt 1-2: Re-purpose unused DCI field to indicate t</w:t>
                            </w:r>
                          </w:p>
                          <w:p w14:paraId="133E5828" w14:textId="77777777" w:rsidR="0055131A" w:rsidRPr="000B619E" w:rsidRDefault="0055131A" w:rsidP="00225EB2">
                            <w:pPr>
                              <w:pStyle w:val="xmsonormal"/>
                              <w:numPr>
                                <w:ilvl w:val="1"/>
                                <w:numId w:val="22"/>
                              </w:numPr>
                              <w:snapToGrid w:val="0"/>
                              <w:jc w:val="both"/>
                              <w:rPr>
                                <w:rFonts w:ascii="Times" w:hAnsi="Times" w:cs="Times"/>
                                <w:iCs/>
                                <w:sz w:val="20"/>
                                <w:szCs w:val="20"/>
                              </w:rPr>
                            </w:pPr>
                            <w:r w:rsidRPr="000B619E">
                              <w:rPr>
                                <w:rFonts w:ascii="Times" w:hAnsi="Times" w:cs="Times"/>
                                <w:iCs/>
                                <w:sz w:val="20"/>
                                <w:szCs w:val="20"/>
                              </w:rPr>
                              <w:t>Alt 1-3: t is indicated by a configurable DCI field, where the DCI field may contain bits from unused fields and additional bits configured by gNB</w:t>
                            </w:r>
                          </w:p>
                          <w:p w14:paraId="59C8BAA4" w14:textId="77777777" w:rsidR="0055131A" w:rsidRPr="000B619E" w:rsidRDefault="0055131A" w:rsidP="00225EB2">
                            <w:pPr>
                              <w:pStyle w:val="xmsonormal"/>
                              <w:numPr>
                                <w:ilvl w:val="2"/>
                                <w:numId w:val="22"/>
                              </w:numPr>
                              <w:snapToGrid w:val="0"/>
                              <w:jc w:val="both"/>
                              <w:rPr>
                                <w:rFonts w:ascii="Times" w:hAnsi="Times" w:cs="Times"/>
                                <w:iCs/>
                                <w:sz w:val="20"/>
                                <w:szCs w:val="20"/>
                              </w:rPr>
                            </w:pPr>
                            <w:r w:rsidRPr="000B619E">
                              <w:rPr>
                                <w:rFonts w:ascii="Times" w:hAnsi="Times" w:cs="Times"/>
                                <w:iCs/>
                                <w:sz w:val="20"/>
                                <w:szCs w:val="20"/>
                              </w:rPr>
                              <w:t>FFS design details with other potential field(s)</w:t>
                            </w:r>
                          </w:p>
                          <w:p w14:paraId="04AD03B1" w14:textId="77777777" w:rsidR="0055131A" w:rsidRPr="000B619E" w:rsidRDefault="0055131A" w:rsidP="00225EB2">
                            <w:pPr>
                              <w:pStyle w:val="xmsonormal"/>
                              <w:numPr>
                                <w:ilvl w:val="1"/>
                                <w:numId w:val="22"/>
                              </w:numPr>
                              <w:snapToGrid w:val="0"/>
                              <w:jc w:val="both"/>
                              <w:rPr>
                                <w:rFonts w:ascii="Times" w:hAnsi="Times" w:cs="Times"/>
                                <w:iCs/>
                                <w:sz w:val="20"/>
                                <w:szCs w:val="20"/>
                              </w:rPr>
                            </w:pPr>
                            <w:r w:rsidRPr="000B619E">
                              <w:rPr>
                                <w:rFonts w:ascii="Times" w:hAnsi="Times" w:cs="Times"/>
                                <w:iCs/>
                                <w:sz w:val="20"/>
                                <w:szCs w:val="20"/>
                              </w:rPr>
                              <w:t>FFS: whether t can be slot offset</w:t>
                            </w:r>
                          </w:p>
                          <w:p w14:paraId="7C73562B" w14:textId="77777777" w:rsidR="0055131A" w:rsidRPr="000B619E" w:rsidRDefault="0055131A" w:rsidP="00225EB2">
                            <w:pPr>
                              <w:pStyle w:val="xmsonormal"/>
                              <w:numPr>
                                <w:ilvl w:val="0"/>
                                <w:numId w:val="22"/>
                              </w:numPr>
                              <w:snapToGrid w:val="0"/>
                              <w:jc w:val="both"/>
                              <w:rPr>
                                <w:rFonts w:ascii="Times" w:hAnsi="Times" w:cs="Times"/>
                                <w:iCs/>
                                <w:sz w:val="20"/>
                                <w:szCs w:val="20"/>
                              </w:rPr>
                            </w:pPr>
                            <w:r w:rsidRPr="000B619E">
                              <w:rPr>
                                <w:rFonts w:ascii="Times" w:hAnsi="Times" w:cs="Times"/>
                                <w:iCs/>
                                <w:sz w:val="20"/>
                                <w:szCs w:val="20"/>
                              </w:rPr>
                              <w:t>In DCI format 0_1/0_2/1-1/1-2 that schedules a PDSCH or PUSCH</w:t>
                            </w:r>
                          </w:p>
                          <w:p w14:paraId="6FBDAAA7" w14:textId="77777777" w:rsidR="0055131A" w:rsidRPr="000B619E" w:rsidRDefault="0055131A" w:rsidP="00225EB2">
                            <w:pPr>
                              <w:pStyle w:val="xmsonormal"/>
                              <w:numPr>
                                <w:ilvl w:val="1"/>
                                <w:numId w:val="22"/>
                              </w:numPr>
                              <w:snapToGrid w:val="0"/>
                              <w:jc w:val="both"/>
                              <w:rPr>
                                <w:rFonts w:ascii="Times" w:hAnsi="Times" w:cs="Times"/>
                                <w:iCs/>
                                <w:sz w:val="20"/>
                                <w:szCs w:val="20"/>
                              </w:rPr>
                            </w:pPr>
                            <w:r w:rsidRPr="000B619E">
                              <w:rPr>
                                <w:rFonts w:ascii="Times" w:hAnsi="Times" w:cs="Times"/>
                                <w:iCs/>
                                <w:sz w:val="20"/>
                                <w:szCs w:val="20"/>
                              </w:rPr>
                              <w:t>Alt 2-1: t is indicated by adding a new configurable DCI field</w:t>
                            </w:r>
                          </w:p>
                          <w:p w14:paraId="5A48AC65" w14:textId="77777777" w:rsidR="0055131A" w:rsidRPr="00D67801" w:rsidRDefault="0055131A" w:rsidP="00225EB2">
                            <w:pPr>
                              <w:pStyle w:val="xmsonormal"/>
                              <w:numPr>
                                <w:ilvl w:val="1"/>
                                <w:numId w:val="22"/>
                              </w:numPr>
                              <w:snapToGrid w:val="0"/>
                              <w:jc w:val="both"/>
                              <w:rPr>
                                <w:rFonts w:ascii="Times" w:hAnsi="Times" w:cs="Times"/>
                                <w:iCs/>
                                <w:sz w:val="20"/>
                                <w:szCs w:val="20"/>
                              </w:rPr>
                            </w:pPr>
                            <w:r w:rsidRPr="00D67801">
                              <w:rPr>
                                <w:rFonts w:ascii="Times" w:hAnsi="Times" w:cs="Times"/>
                                <w:iCs/>
                                <w:sz w:val="20"/>
                                <w:szCs w:val="20"/>
                              </w:rPr>
                              <w:t>Alt 2-2: t is indicated without adding DCI payload</w:t>
                            </w:r>
                          </w:p>
                          <w:p w14:paraId="310A95E7" w14:textId="77777777" w:rsidR="0055131A" w:rsidRPr="00D67801" w:rsidRDefault="0055131A" w:rsidP="00225EB2">
                            <w:pPr>
                              <w:pStyle w:val="xmsonormal"/>
                              <w:numPr>
                                <w:ilvl w:val="0"/>
                                <w:numId w:val="22"/>
                              </w:numPr>
                              <w:snapToGrid w:val="0"/>
                              <w:jc w:val="both"/>
                              <w:rPr>
                                <w:rFonts w:ascii="Times" w:hAnsi="Times" w:cs="Times"/>
                                <w:iCs/>
                                <w:sz w:val="20"/>
                                <w:szCs w:val="20"/>
                              </w:rPr>
                            </w:pPr>
                            <w:r w:rsidRPr="00D67801">
                              <w:rPr>
                                <w:rFonts w:ascii="Times" w:hAnsi="Times" w:cs="Times"/>
                                <w:iCs/>
                                <w:sz w:val="20"/>
                                <w:szCs w:val="20"/>
                              </w:rPr>
                              <w:t>Note: The size of DCI payload does not change dynamically</w:t>
                            </w:r>
                          </w:p>
                          <w:p w14:paraId="7E259861" w14:textId="77777777" w:rsidR="0055131A" w:rsidRPr="00D67801" w:rsidRDefault="0055131A" w:rsidP="00225EB2">
                            <w:pPr>
                              <w:pStyle w:val="xmsonormal"/>
                              <w:numPr>
                                <w:ilvl w:val="0"/>
                                <w:numId w:val="22"/>
                              </w:numPr>
                              <w:snapToGrid w:val="0"/>
                              <w:jc w:val="both"/>
                              <w:rPr>
                                <w:rFonts w:ascii="Times" w:hAnsi="Times" w:cs="Times"/>
                                <w:iCs/>
                                <w:sz w:val="20"/>
                                <w:szCs w:val="20"/>
                              </w:rPr>
                            </w:pPr>
                            <w:r w:rsidRPr="00D67801">
                              <w:rPr>
                                <w:rFonts w:ascii="Times" w:hAnsi="Times" w:cs="Times"/>
                                <w:iCs/>
                                <w:sz w:val="20"/>
                                <w:szCs w:val="20"/>
                              </w:rPr>
                              <w:t>Note: RAN1 should strive for unified solution for different DCI formats.</w:t>
                            </w:r>
                          </w:p>
                          <w:p w14:paraId="3B734147" w14:textId="0A2C0FE2" w:rsidR="0055131A" w:rsidRPr="00225EB2" w:rsidRDefault="0055131A" w:rsidP="00225EB2">
                            <w:pPr>
                              <w:pStyle w:val="xmsonormal"/>
                              <w:numPr>
                                <w:ilvl w:val="0"/>
                                <w:numId w:val="22"/>
                              </w:numPr>
                              <w:snapToGrid w:val="0"/>
                              <w:jc w:val="both"/>
                              <w:rPr>
                                <w:rStyle w:val="afb"/>
                                <w:rFonts w:ascii="Times" w:hAnsi="Times" w:cs="Times"/>
                                <w:i w:val="0"/>
                                <w:sz w:val="20"/>
                                <w:szCs w:val="20"/>
                              </w:rPr>
                            </w:pPr>
                            <w:r w:rsidRPr="00D67801">
                              <w:rPr>
                                <w:rFonts w:ascii="Times" w:hAnsi="Times" w:cs="Times"/>
                                <w:iCs/>
                                <w:sz w:val="20"/>
                                <w:szCs w:val="20"/>
                              </w:rPr>
                              <w:t>FFS: The number of RRC configured t values per SRS resource set and DCI bit field size.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FE92CD" id="_x0000_s1028" type="#_x0000_t202" style="position:absolute;left:0;text-align:left;margin-left:0;margin-top:115.3pt;width:456.15pt;height:272.35pt;z-index:2516725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">
                <v:textbox style="mso-fit-shape-to-text:t">
                  <w:txbxContent>
                    <w:p w14:paraId="5E47D054" w14:textId="77777777" w:rsidR="0055131A" w:rsidRPr="006B3A0F" w:rsidRDefault="0055131A" w:rsidP="00225EB2">
                      <w:pPr>
                        <w:snapToGrid w:val="0"/>
                        <w:rPr>
                          <w:rFonts w:eastAsia="微软雅黑"/>
                          <w:iCs/>
                          <w:szCs w:val="20"/>
                          <w:highlight w:val="green"/>
                        </w:rPr>
                      </w:pPr>
                      <w:r w:rsidRPr="006B3A0F">
                        <w:rPr>
                          <w:rFonts w:eastAsia="微软雅黑"/>
                          <w:b/>
                          <w:iCs/>
                          <w:szCs w:val="20"/>
                          <w:highlight w:val="green"/>
                        </w:rPr>
                        <w:t>Agreement</w:t>
                      </w:r>
                    </w:p>
                    <w:p w14:paraId="041018C9" w14:textId="77777777" w:rsidR="0055131A" w:rsidRPr="005A10C9" w:rsidRDefault="0055131A" w:rsidP="00225EB2">
                      <w:pPr>
                        <w:snapToGrid w:val="0"/>
                        <w:rPr>
                          <w:rFonts w:eastAsia="微软雅黑"/>
                          <w:iCs/>
                          <w:szCs w:val="20"/>
                        </w:rPr>
                      </w:pPr>
                      <w:r w:rsidRPr="005A10C9">
                        <w:rPr>
                          <w:rFonts w:eastAsia="微软雅黑"/>
                          <w:iCs/>
                          <w:szCs w:val="20"/>
                        </w:rPr>
                        <w:t>A list of t values is configured in RRC for each SRS resource set. Adopt at least one of the following for DCI indication of t.</w:t>
                      </w:r>
                    </w:p>
                    <w:p w14:paraId="78938A91" w14:textId="77777777" w:rsidR="0055131A" w:rsidRPr="00D67801" w:rsidRDefault="0055131A" w:rsidP="00225EB2">
                      <w:pPr>
                        <w:pStyle w:val="xmsonormal"/>
                        <w:numPr>
                          <w:ilvl w:val="0"/>
                          <w:numId w:val="22"/>
                        </w:numPr>
                        <w:snapToGrid w:val="0"/>
                        <w:jc w:val="both"/>
                        <w:rPr>
                          <w:rFonts w:ascii="Times" w:hAnsi="Times" w:cs="Times"/>
                          <w:iCs/>
                          <w:sz w:val="20"/>
                          <w:szCs w:val="20"/>
                        </w:rPr>
                      </w:pPr>
                      <w:r w:rsidRPr="00D67801">
                        <w:rPr>
                          <w:rFonts w:ascii="Times" w:hAnsi="Times" w:cs="Times"/>
                          <w:iCs/>
                          <w:sz w:val="20"/>
                          <w:szCs w:val="20"/>
                        </w:rPr>
                        <w:t xml:space="preserve">In DCI format 0_1/0_2 without data and without CSI request, </w:t>
                      </w:r>
                    </w:p>
                    <w:p w14:paraId="4F37DBAE" w14:textId="77777777" w:rsidR="0055131A" w:rsidRPr="00D67801" w:rsidRDefault="0055131A" w:rsidP="00225EB2">
                      <w:pPr>
                        <w:pStyle w:val="xmsonormal"/>
                        <w:numPr>
                          <w:ilvl w:val="1"/>
                          <w:numId w:val="22"/>
                        </w:numPr>
                        <w:snapToGrid w:val="0"/>
                        <w:jc w:val="both"/>
                        <w:rPr>
                          <w:rFonts w:ascii="Times" w:hAnsi="Times" w:cs="Times"/>
                          <w:iCs/>
                          <w:sz w:val="20"/>
                          <w:szCs w:val="20"/>
                        </w:rPr>
                      </w:pPr>
                      <w:r w:rsidRPr="00D67801">
                        <w:rPr>
                          <w:rFonts w:ascii="Times" w:hAnsi="Times" w:cs="Times"/>
                          <w:iCs/>
                          <w:sz w:val="20"/>
                          <w:szCs w:val="20"/>
                        </w:rPr>
                        <w:t>Alt 1-1: Reuse the same scheme used for DCI format 0_1/0_2/1-1/1-2 that schedules a PDSCH or PUSCH</w:t>
                      </w:r>
                    </w:p>
                    <w:p w14:paraId="2CF3778E" w14:textId="77777777" w:rsidR="0055131A" w:rsidRPr="000B619E" w:rsidRDefault="0055131A" w:rsidP="00225EB2">
                      <w:pPr>
                        <w:pStyle w:val="xmsonormal"/>
                        <w:numPr>
                          <w:ilvl w:val="1"/>
                          <w:numId w:val="22"/>
                        </w:numPr>
                        <w:snapToGrid w:val="0"/>
                        <w:jc w:val="both"/>
                        <w:rPr>
                          <w:rFonts w:ascii="Times" w:hAnsi="Times" w:cs="Times"/>
                          <w:iCs/>
                          <w:sz w:val="20"/>
                          <w:szCs w:val="20"/>
                        </w:rPr>
                      </w:pPr>
                      <w:r w:rsidRPr="000B619E">
                        <w:rPr>
                          <w:rFonts w:ascii="Times" w:hAnsi="Times" w:cs="Times"/>
                          <w:iCs/>
                          <w:sz w:val="20"/>
                          <w:szCs w:val="20"/>
                        </w:rPr>
                        <w:t>Alt 1-2: Re-purpose unused DCI field to indicate t</w:t>
                      </w:r>
                    </w:p>
                    <w:p w14:paraId="133E5828" w14:textId="77777777" w:rsidR="0055131A" w:rsidRPr="000B619E" w:rsidRDefault="0055131A" w:rsidP="00225EB2">
                      <w:pPr>
                        <w:pStyle w:val="xmsonormal"/>
                        <w:numPr>
                          <w:ilvl w:val="1"/>
                          <w:numId w:val="22"/>
                        </w:numPr>
                        <w:snapToGrid w:val="0"/>
                        <w:jc w:val="both"/>
                        <w:rPr>
                          <w:rFonts w:ascii="Times" w:hAnsi="Times" w:cs="Times"/>
                          <w:iCs/>
                          <w:sz w:val="20"/>
                          <w:szCs w:val="20"/>
                        </w:rPr>
                      </w:pPr>
                      <w:r w:rsidRPr="000B619E">
                        <w:rPr>
                          <w:rFonts w:ascii="Times" w:hAnsi="Times" w:cs="Times"/>
                          <w:iCs/>
                          <w:sz w:val="20"/>
                          <w:szCs w:val="20"/>
                        </w:rPr>
                        <w:t>Alt 1-3: t is indicated by a configurable DCI field, where the DCI field may contain bits from unused fields and additional bits configured by gNB</w:t>
                      </w:r>
                    </w:p>
                    <w:p w14:paraId="59C8BAA4" w14:textId="77777777" w:rsidR="0055131A" w:rsidRPr="000B619E" w:rsidRDefault="0055131A" w:rsidP="00225EB2">
                      <w:pPr>
                        <w:pStyle w:val="xmsonormal"/>
                        <w:numPr>
                          <w:ilvl w:val="2"/>
                          <w:numId w:val="22"/>
                        </w:numPr>
                        <w:snapToGrid w:val="0"/>
                        <w:jc w:val="both"/>
                        <w:rPr>
                          <w:rFonts w:ascii="Times" w:hAnsi="Times" w:cs="Times"/>
                          <w:iCs/>
                          <w:sz w:val="20"/>
                          <w:szCs w:val="20"/>
                        </w:rPr>
                      </w:pPr>
                      <w:r w:rsidRPr="000B619E">
                        <w:rPr>
                          <w:rFonts w:ascii="Times" w:hAnsi="Times" w:cs="Times"/>
                          <w:iCs/>
                          <w:sz w:val="20"/>
                          <w:szCs w:val="20"/>
                        </w:rPr>
                        <w:t>FFS design details with other potential field(s)</w:t>
                      </w:r>
                    </w:p>
                    <w:p w14:paraId="04AD03B1" w14:textId="77777777" w:rsidR="0055131A" w:rsidRPr="000B619E" w:rsidRDefault="0055131A" w:rsidP="00225EB2">
                      <w:pPr>
                        <w:pStyle w:val="xmsonormal"/>
                        <w:numPr>
                          <w:ilvl w:val="1"/>
                          <w:numId w:val="22"/>
                        </w:numPr>
                        <w:snapToGrid w:val="0"/>
                        <w:jc w:val="both"/>
                        <w:rPr>
                          <w:rFonts w:ascii="Times" w:hAnsi="Times" w:cs="Times"/>
                          <w:iCs/>
                          <w:sz w:val="20"/>
                          <w:szCs w:val="20"/>
                        </w:rPr>
                      </w:pPr>
                      <w:r w:rsidRPr="000B619E">
                        <w:rPr>
                          <w:rFonts w:ascii="Times" w:hAnsi="Times" w:cs="Times"/>
                          <w:iCs/>
                          <w:sz w:val="20"/>
                          <w:szCs w:val="20"/>
                        </w:rPr>
                        <w:t>FFS: whether t can be slot offset</w:t>
                      </w:r>
                    </w:p>
                    <w:p w14:paraId="7C73562B" w14:textId="77777777" w:rsidR="0055131A" w:rsidRPr="000B619E" w:rsidRDefault="0055131A" w:rsidP="00225EB2">
                      <w:pPr>
                        <w:pStyle w:val="xmsonormal"/>
                        <w:numPr>
                          <w:ilvl w:val="0"/>
                          <w:numId w:val="22"/>
                        </w:numPr>
                        <w:snapToGrid w:val="0"/>
                        <w:jc w:val="both"/>
                        <w:rPr>
                          <w:rFonts w:ascii="Times" w:hAnsi="Times" w:cs="Times"/>
                          <w:iCs/>
                          <w:sz w:val="20"/>
                          <w:szCs w:val="20"/>
                        </w:rPr>
                      </w:pPr>
                      <w:r w:rsidRPr="000B619E">
                        <w:rPr>
                          <w:rFonts w:ascii="Times" w:hAnsi="Times" w:cs="Times"/>
                          <w:iCs/>
                          <w:sz w:val="20"/>
                          <w:szCs w:val="20"/>
                        </w:rPr>
                        <w:t>In DCI format 0_1/0_2/1-1/1-2 that schedules a PDSCH or PUSCH</w:t>
                      </w:r>
                    </w:p>
                    <w:p w14:paraId="6FBDAAA7" w14:textId="77777777" w:rsidR="0055131A" w:rsidRPr="000B619E" w:rsidRDefault="0055131A" w:rsidP="00225EB2">
                      <w:pPr>
                        <w:pStyle w:val="xmsonormal"/>
                        <w:numPr>
                          <w:ilvl w:val="1"/>
                          <w:numId w:val="22"/>
                        </w:numPr>
                        <w:snapToGrid w:val="0"/>
                        <w:jc w:val="both"/>
                        <w:rPr>
                          <w:rFonts w:ascii="Times" w:hAnsi="Times" w:cs="Times"/>
                          <w:iCs/>
                          <w:sz w:val="20"/>
                          <w:szCs w:val="20"/>
                        </w:rPr>
                      </w:pPr>
                      <w:r w:rsidRPr="000B619E">
                        <w:rPr>
                          <w:rFonts w:ascii="Times" w:hAnsi="Times" w:cs="Times"/>
                          <w:iCs/>
                          <w:sz w:val="20"/>
                          <w:szCs w:val="20"/>
                        </w:rPr>
                        <w:t>Alt 2-1: t is indicated by adding a new configurable DCI field</w:t>
                      </w:r>
                    </w:p>
                    <w:p w14:paraId="5A48AC65" w14:textId="77777777" w:rsidR="0055131A" w:rsidRPr="00D67801" w:rsidRDefault="0055131A" w:rsidP="00225EB2">
                      <w:pPr>
                        <w:pStyle w:val="xmsonormal"/>
                        <w:numPr>
                          <w:ilvl w:val="1"/>
                          <w:numId w:val="22"/>
                        </w:numPr>
                        <w:snapToGrid w:val="0"/>
                        <w:jc w:val="both"/>
                        <w:rPr>
                          <w:rFonts w:ascii="Times" w:hAnsi="Times" w:cs="Times"/>
                          <w:iCs/>
                          <w:sz w:val="20"/>
                          <w:szCs w:val="20"/>
                        </w:rPr>
                      </w:pPr>
                      <w:r w:rsidRPr="00D67801">
                        <w:rPr>
                          <w:rFonts w:ascii="Times" w:hAnsi="Times" w:cs="Times"/>
                          <w:iCs/>
                          <w:sz w:val="20"/>
                          <w:szCs w:val="20"/>
                        </w:rPr>
                        <w:t>Alt 2-2: t is indicated without adding DCI payload</w:t>
                      </w:r>
                    </w:p>
                    <w:p w14:paraId="310A95E7" w14:textId="77777777" w:rsidR="0055131A" w:rsidRPr="00D67801" w:rsidRDefault="0055131A" w:rsidP="00225EB2">
                      <w:pPr>
                        <w:pStyle w:val="xmsonormal"/>
                        <w:numPr>
                          <w:ilvl w:val="0"/>
                          <w:numId w:val="22"/>
                        </w:numPr>
                        <w:snapToGrid w:val="0"/>
                        <w:jc w:val="both"/>
                        <w:rPr>
                          <w:rFonts w:ascii="Times" w:hAnsi="Times" w:cs="Times"/>
                          <w:iCs/>
                          <w:sz w:val="20"/>
                          <w:szCs w:val="20"/>
                        </w:rPr>
                      </w:pPr>
                      <w:r w:rsidRPr="00D67801">
                        <w:rPr>
                          <w:rFonts w:ascii="Times" w:hAnsi="Times" w:cs="Times"/>
                          <w:iCs/>
                          <w:sz w:val="20"/>
                          <w:szCs w:val="20"/>
                        </w:rPr>
                        <w:t>Note: The size of DCI payload does not change dynamically</w:t>
                      </w:r>
                    </w:p>
                    <w:p w14:paraId="7E259861" w14:textId="77777777" w:rsidR="0055131A" w:rsidRPr="00D67801" w:rsidRDefault="0055131A" w:rsidP="00225EB2">
                      <w:pPr>
                        <w:pStyle w:val="xmsonormal"/>
                        <w:numPr>
                          <w:ilvl w:val="0"/>
                          <w:numId w:val="22"/>
                        </w:numPr>
                        <w:snapToGrid w:val="0"/>
                        <w:jc w:val="both"/>
                        <w:rPr>
                          <w:rFonts w:ascii="Times" w:hAnsi="Times" w:cs="Times"/>
                          <w:iCs/>
                          <w:sz w:val="20"/>
                          <w:szCs w:val="20"/>
                        </w:rPr>
                      </w:pPr>
                      <w:r w:rsidRPr="00D67801">
                        <w:rPr>
                          <w:rFonts w:ascii="Times" w:hAnsi="Times" w:cs="Times"/>
                          <w:iCs/>
                          <w:sz w:val="20"/>
                          <w:szCs w:val="20"/>
                        </w:rPr>
                        <w:t>Note: RAN1 should strive for unified solution for different DCI formats.</w:t>
                      </w:r>
                    </w:p>
                    <w:p w14:paraId="3B734147" w14:textId="0A2C0FE2" w:rsidR="0055131A" w:rsidRPr="00225EB2" w:rsidRDefault="0055131A" w:rsidP="00225EB2">
                      <w:pPr>
                        <w:pStyle w:val="xmsonormal"/>
                        <w:numPr>
                          <w:ilvl w:val="0"/>
                          <w:numId w:val="22"/>
                        </w:numPr>
                        <w:snapToGrid w:val="0"/>
                        <w:jc w:val="both"/>
                        <w:rPr>
                          <w:rStyle w:val="afb"/>
                          <w:rFonts w:ascii="Times" w:hAnsi="Times" w:cs="Times"/>
                          <w:i w:val="0"/>
                          <w:sz w:val="20"/>
                          <w:szCs w:val="20"/>
                        </w:rPr>
                      </w:pPr>
                      <w:r w:rsidRPr="00D67801">
                        <w:rPr>
                          <w:rFonts w:ascii="Times" w:hAnsi="Times" w:cs="Times"/>
                          <w:iCs/>
                          <w:sz w:val="20"/>
                          <w:szCs w:val="20"/>
                        </w:rPr>
                        <w:t>FFS: The number of RRC configured t values per SRS resource set and DCI bit field size.</w:t>
                      </w:r>
                    </w:p>
                  </w:txbxContent>
                </v:textbox>
                <w10:wrap type="square" anchorx="margin"/>
              </v:shape>
            </w:pict>
          </mc:Fallback>
        </mc:AlternateContent>
      </w:r>
      <w:r w:rsidRPr="00AF68D2">
        <w:rPr>
          <w:noProof/>
          <w:lang w:val="en-GB"/>
        </w:rPr>
        <mc:AlternateContent>
          <mc:Choice Requires="wps">
            <w:drawing>
              <wp:anchor distT="45720" distB="45720" distL="114300" distR="114300" simplePos="0" relativeHeight="251670528" behindDoc="0" locked="0" layoutInCell="1" allowOverlap="1" wp14:anchorId="3B7CE3F5" wp14:editId="218A5FDF">
                <wp:simplePos x="0" y="0"/>
                <wp:positionH relativeFrom="margin">
                  <wp:posOffset>0</wp:posOffset>
                </wp:positionH>
                <wp:positionV relativeFrom="paragraph">
                  <wp:posOffset>25</wp:posOffset>
                </wp:positionV>
                <wp:extent cx="5793105" cy="3458845"/>
                <wp:effectExtent l="0" t="0" r="17145" b="1905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3458845"/>
                        </a:xfrm>
                        <a:prstGeom prst="rect">
                          <a:avLst/>
                        </a:prstGeom>
                        <a:solidFill>
                          <a:srgbClr val="FFFFFF"/>
                        </a:solidFill>
                        <a:ln w="9525">
                          <a:solidFill>
                            <a:srgbClr val="000000"/>
                          </a:solidFill>
                          <a:miter lim="800000"/>
                          <a:headEnd/>
                          <a:tailEnd/>
                        </a:ln>
                      </wps:spPr>
                      <wps:txbx>
                        <w:txbxContent>
                          <w:p w14:paraId="6C4D0CF4" w14:textId="77777777" w:rsidR="0055131A" w:rsidRPr="00B36543" w:rsidRDefault="0055131A" w:rsidP="00D4731D">
                            <w:pPr>
                              <w:snapToGrid w:val="0"/>
                              <w:rPr>
                                <w:rFonts w:eastAsia="微软雅黑"/>
                                <w:b/>
                                <w:szCs w:val="20"/>
                                <w:highlight w:val="green"/>
                              </w:rPr>
                            </w:pPr>
                            <w:r w:rsidRPr="00B36543">
                              <w:rPr>
                                <w:rFonts w:eastAsia="微软雅黑"/>
                                <w:b/>
                                <w:szCs w:val="20"/>
                                <w:highlight w:val="green"/>
                              </w:rPr>
                              <w:t>Agreement</w:t>
                            </w:r>
                          </w:p>
                          <w:p w14:paraId="62F6E43A" w14:textId="77777777" w:rsidR="0055131A" w:rsidRPr="00B36543" w:rsidRDefault="0055131A" w:rsidP="00D4731D">
                            <w:pPr>
                              <w:snapToGrid w:val="0"/>
                              <w:rPr>
                                <w:rFonts w:eastAsia="微软雅黑"/>
                                <w:szCs w:val="20"/>
                              </w:rPr>
                            </w:pPr>
                            <w:r w:rsidRPr="00B36543">
                              <w:rPr>
                                <w:rFonts w:eastAsia="微软雅黑"/>
                                <w:szCs w:val="20"/>
                              </w:rPr>
                              <w:t>Support at least DCI 0_1 and 0_2 to trigger aperiodic SRS without data and without CSI.</w:t>
                            </w:r>
                          </w:p>
                          <w:p w14:paraId="349E7218" w14:textId="77777777" w:rsidR="0055131A" w:rsidRPr="00B36543" w:rsidRDefault="0055131A" w:rsidP="00D4731D">
                            <w:pPr>
                              <w:numPr>
                                <w:ilvl w:val="0"/>
                                <w:numId w:val="22"/>
                              </w:numPr>
                              <w:spacing w:after="0"/>
                              <w:jc w:val="left"/>
                              <w:rPr>
                                <w:lang w:eastAsia="x-none"/>
                              </w:rPr>
                            </w:pPr>
                            <w:r w:rsidRPr="00B36543">
                              <w:rPr>
                                <w:lang w:eastAsia="x-none"/>
                              </w:rPr>
                              <w:t>FFS whether/how to re-purpose the unused fields, e.g., the triggering offset(s) and the frequency resources for triggering A-SRS on one or more component carriers, SFI-index, etc.</w:t>
                            </w:r>
                          </w:p>
                          <w:p w14:paraId="3D8BC136" w14:textId="77777777" w:rsidR="0055131A" w:rsidRPr="00B36543" w:rsidRDefault="0055131A" w:rsidP="00D4731D">
                            <w:pPr>
                              <w:numPr>
                                <w:ilvl w:val="0"/>
                                <w:numId w:val="22"/>
                              </w:numPr>
                              <w:spacing w:after="0"/>
                              <w:jc w:val="left"/>
                              <w:rPr>
                                <w:lang w:eastAsia="x-none"/>
                              </w:rPr>
                            </w:pPr>
                            <w:r w:rsidRPr="00B36543">
                              <w:rPr>
                                <w:lang w:eastAsia="x-none"/>
                              </w:rPr>
                              <w:t>FFS UL/DL DCI with data for aperiodic SRS</w:t>
                            </w:r>
                          </w:p>
                          <w:p w14:paraId="432548AF" w14:textId="55A2E80A" w:rsidR="0055131A" w:rsidRPr="00D4731D" w:rsidRDefault="0055131A" w:rsidP="00D4731D">
                            <w:pPr>
                              <w:numPr>
                                <w:ilvl w:val="0"/>
                                <w:numId w:val="22"/>
                              </w:numPr>
                              <w:spacing w:after="0"/>
                              <w:jc w:val="left"/>
                              <w:rPr>
                                <w:rStyle w:val="afb"/>
                                <w:i w:val="0"/>
                                <w:iCs w:val="0"/>
                                <w:lang w:eastAsia="x-none"/>
                              </w:rPr>
                            </w:pPr>
                            <w:r w:rsidRPr="00B36543">
                              <w:rPr>
                                <w:lang w:eastAsia="x-none"/>
                              </w:rPr>
                              <w:t xml:space="preserve">FFS group common DCI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7CE3F5" id="_x0000_s1029" type="#_x0000_t202" style="position:absolute;left:0;text-align:left;margin-left:0;margin-top:0;width:456.15pt;height:272.35pt;z-index:2516705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">
                <v:textbox style="mso-fit-shape-to-text:t">
                  <w:txbxContent>
                    <w:p w14:paraId="6C4D0CF4" w14:textId="77777777" w:rsidR="0055131A" w:rsidRPr="00B36543" w:rsidRDefault="0055131A" w:rsidP="00D4731D">
                      <w:pPr>
                        <w:snapToGrid w:val="0"/>
                        <w:rPr>
                          <w:rFonts w:eastAsia="微软雅黑"/>
                          <w:b/>
                          <w:szCs w:val="20"/>
                          <w:highlight w:val="green"/>
                        </w:rPr>
                      </w:pPr>
                      <w:r w:rsidRPr="00B36543">
                        <w:rPr>
                          <w:rFonts w:eastAsia="微软雅黑"/>
                          <w:b/>
                          <w:szCs w:val="20"/>
                          <w:highlight w:val="green"/>
                        </w:rPr>
                        <w:t>Agreement</w:t>
                      </w:r>
                    </w:p>
                    <w:p w14:paraId="62F6E43A" w14:textId="77777777" w:rsidR="0055131A" w:rsidRPr="00B36543" w:rsidRDefault="0055131A" w:rsidP="00D4731D">
                      <w:pPr>
                        <w:snapToGrid w:val="0"/>
                        <w:rPr>
                          <w:rFonts w:eastAsia="微软雅黑"/>
                          <w:szCs w:val="20"/>
                        </w:rPr>
                      </w:pPr>
                      <w:r w:rsidRPr="00B36543">
                        <w:rPr>
                          <w:rFonts w:eastAsia="微软雅黑"/>
                          <w:szCs w:val="20"/>
                        </w:rPr>
                        <w:t>Support at least DCI 0_1 and 0_2 to trigger aperiodic SRS without data and without CSI.</w:t>
                      </w:r>
                    </w:p>
                    <w:p w14:paraId="349E7218" w14:textId="77777777" w:rsidR="0055131A" w:rsidRPr="00B36543" w:rsidRDefault="0055131A" w:rsidP="00D4731D">
                      <w:pPr>
                        <w:numPr>
                          <w:ilvl w:val="0"/>
                          <w:numId w:val="22"/>
                        </w:numPr>
                        <w:spacing w:after="0"/>
                        <w:jc w:val="left"/>
                        <w:rPr>
                          <w:lang w:eastAsia="x-none"/>
                        </w:rPr>
                      </w:pPr>
                      <w:r w:rsidRPr="00B36543">
                        <w:rPr>
                          <w:lang w:eastAsia="x-none"/>
                        </w:rPr>
                        <w:t>FFS whether/how to re-purpose the unused fields, e.g., the triggering offset(s) and the frequency resources for triggering A-SRS on one or more component carriers, SFI-index, etc.</w:t>
                      </w:r>
                    </w:p>
                    <w:p w14:paraId="3D8BC136" w14:textId="77777777" w:rsidR="0055131A" w:rsidRPr="00B36543" w:rsidRDefault="0055131A" w:rsidP="00D4731D">
                      <w:pPr>
                        <w:numPr>
                          <w:ilvl w:val="0"/>
                          <w:numId w:val="22"/>
                        </w:numPr>
                        <w:spacing w:after="0"/>
                        <w:jc w:val="left"/>
                        <w:rPr>
                          <w:lang w:eastAsia="x-none"/>
                        </w:rPr>
                      </w:pPr>
                      <w:r w:rsidRPr="00B36543">
                        <w:rPr>
                          <w:lang w:eastAsia="x-none"/>
                        </w:rPr>
                        <w:t>FFS UL/DL DCI with data for aperiodic SRS</w:t>
                      </w:r>
                    </w:p>
                    <w:p w14:paraId="432548AF" w14:textId="55A2E80A" w:rsidR="0055131A" w:rsidRPr="00D4731D" w:rsidRDefault="0055131A" w:rsidP="00D4731D">
                      <w:pPr>
                        <w:numPr>
                          <w:ilvl w:val="0"/>
                          <w:numId w:val="22"/>
                        </w:numPr>
                        <w:spacing w:after="0"/>
                        <w:jc w:val="left"/>
                        <w:rPr>
                          <w:rStyle w:val="afb"/>
                          <w:i w:val="0"/>
                          <w:iCs w:val="0"/>
                          <w:lang w:eastAsia="x-none"/>
                        </w:rPr>
                      </w:pPr>
                      <w:r w:rsidRPr="00B36543">
                        <w:rPr>
                          <w:lang w:eastAsia="x-none"/>
                        </w:rPr>
                        <w:t xml:space="preserve">FFS group common DCI </w:t>
                      </w:r>
                    </w:p>
                  </w:txbxContent>
                </v:textbox>
                <w10:wrap type="square" anchorx="margin"/>
              </v:shape>
            </w:pict>
          </mc:Fallback>
        </mc:AlternateContent>
      </w:r>
      <w:r w:rsidR="000B619E">
        <w:rPr>
          <w:lang w:val="en-GB"/>
        </w:rPr>
        <w:t xml:space="preserve">In RAN1 # 104-e meeting, </w:t>
      </w:r>
      <w:r w:rsidR="00643B77">
        <w:rPr>
          <w:lang w:val="en-GB"/>
        </w:rPr>
        <w:t xml:space="preserve">further agreements </w:t>
      </w:r>
      <w:r w:rsidR="00614EB5">
        <w:rPr>
          <w:lang w:val="en-GB"/>
        </w:rPr>
        <w:t xml:space="preserve">were </w:t>
      </w:r>
      <w:r w:rsidR="00643B77">
        <w:rPr>
          <w:lang w:val="en-GB"/>
        </w:rPr>
        <w:t>made as below:</w:t>
      </w:r>
    </w:p>
    <w:p w14:paraId="5060D471" w14:textId="488174E9" w:rsidR="00586EAF" w:rsidRPr="00E01C5B" w:rsidRDefault="00F647BA" w:rsidP="00586EAF">
      <w:pPr>
        <w:rPr>
          <w:lang w:val="en-GB"/>
        </w:rPr>
      </w:pPr>
      <w:r w:rsidRPr="00AF68D2">
        <w:rPr>
          <w:noProof/>
          <w:lang w:val="en-GB"/>
        </w:rPr>
        <mc:AlternateContent>
          <mc:Choice Requires="wps">
            <w:drawing>
              <wp:anchor distT="45720" distB="45720" distL="114300" distR="114300" simplePos="0" relativeHeight="251685888" behindDoc="0" locked="0" layoutInCell="1" allowOverlap="1" wp14:anchorId="5728D36E" wp14:editId="654BDA63">
                <wp:simplePos x="0" y="0"/>
                <wp:positionH relativeFrom="margin">
                  <wp:align>left</wp:align>
                </wp:positionH>
                <wp:positionV relativeFrom="paragraph">
                  <wp:posOffset>6588733</wp:posOffset>
                </wp:positionV>
                <wp:extent cx="5793105" cy="3458845"/>
                <wp:effectExtent l="0" t="0" r="17145" b="2413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3458845"/>
                        </a:xfrm>
                        <a:prstGeom prst="rect">
                          <a:avLst/>
                        </a:prstGeom>
                        <a:solidFill>
                          <a:srgbClr val="FFFFFF"/>
                        </a:solidFill>
                        <a:ln w="9525">
                          <a:solidFill>
                            <a:srgbClr val="000000"/>
                          </a:solidFill>
                          <a:miter lim="800000"/>
                          <a:headEnd/>
                          <a:tailEnd/>
                        </a:ln>
                      </wps:spPr>
                      <wps:txbx>
                        <w:txbxContent>
                          <w:p w14:paraId="79759F2A" w14:textId="77777777" w:rsidR="0055131A" w:rsidRPr="00D172FE" w:rsidRDefault="0055131A" w:rsidP="00F647BA">
                            <w:pPr>
                              <w:pStyle w:val="afa"/>
                              <w:spacing w:before="0" w:beforeAutospacing="0" w:after="0" w:afterAutospacing="0"/>
                              <w:jc w:val="both"/>
                              <w:rPr>
                                <w:rFonts w:ascii="Times" w:hAnsi="Times" w:cs="Times"/>
                                <w:sz w:val="20"/>
                                <w:szCs w:val="20"/>
                              </w:rPr>
                            </w:pPr>
                            <w:r w:rsidRPr="00D172FE">
                              <w:rPr>
                                <w:rStyle w:val="afc"/>
                                <w:rFonts w:ascii="Times" w:hAnsi="Times" w:cs="Times"/>
                                <w:iCs/>
                                <w:color w:val="000000"/>
                                <w:sz w:val="20"/>
                                <w:szCs w:val="20"/>
                                <w:highlight w:val="green"/>
                              </w:rPr>
                              <w:t>Agreement</w:t>
                            </w:r>
                          </w:p>
                          <w:p w14:paraId="44EEE529" w14:textId="7FFE2D20" w:rsidR="0055131A" w:rsidRPr="0078706C" w:rsidRDefault="0055131A" w:rsidP="0078706C">
                            <w:pPr>
                              <w:numPr>
                                <w:ilvl w:val="0"/>
                                <w:numId w:val="46"/>
                              </w:numPr>
                              <w:spacing w:after="0"/>
                              <w:jc w:val="left"/>
                              <w:rPr>
                                <w:rStyle w:val="afb"/>
                                <w:i w:val="0"/>
                                <w:iCs w:val="0"/>
                                <w:color w:val="000000"/>
                              </w:rPr>
                            </w:pPr>
                            <w:r w:rsidRPr="00D172FE">
                              <w:rPr>
                                <w:iCs/>
                                <w:color w:val="000000"/>
                              </w:rPr>
                              <w:t>Up to 4 “</w:t>
                            </w:r>
                            <w:r w:rsidRPr="00D172FE">
                              <w:rPr>
                                <w:i/>
                                <w:iCs/>
                                <w:color w:val="000000"/>
                              </w:rPr>
                              <w:t>t</w:t>
                            </w:r>
                            <w:r w:rsidRPr="00D172FE">
                              <w:rPr>
                                <w:iCs/>
                                <w:color w:val="000000"/>
                              </w:rPr>
                              <w:t>” values can be configured per SRS resource set.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28D36E" id="_x0000_s1030" type="#_x0000_t202" style="position:absolute;left:0;text-align:left;margin-left:0;margin-top:518.8pt;width:456.15pt;height:272.35pt;z-index:2516858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">
                <v:textbox style="mso-fit-shape-to-text:t">
                  <w:txbxContent>
                    <w:p w14:paraId="79759F2A" w14:textId="77777777" w:rsidR="0055131A" w:rsidRPr="00D172FE" w:rsidRDefault="0055131A" w:rsidP="00F647BA">
                      <w:pPr>
                        <w:pStyle w:val="afa"/>
                        <w:spacing w:before="0" w:beforeAutospacing="0" w:after="0" w:afterAutospacing="0"/>
                        <w:jc w:val="both"/>
                        <w:rPr>
                          <w:rFonts w:ascii="Times" w:hAnsi="Times" w:cs="Times"/>
                          <w:sz w:val="20"/>
                          <w:szCs w:val="20"/>
                        </w:rPr>
                      </w:pPr>
                      <w:r w:rsidRPr="00D172FE">
                        <w:rPr>
                          <w:rStyle w:val="afc"/>
                          <w:rFonts w:ascii="Times" w:hAnsi="Times" w:cs="Times"/>
                          <w:iCs/>
                          <w:color w:val="000000"/>
                          <w:sz w:val="20"/>
                          <w:szCs w:val="20"/>
                          <w:highlight w:val="green"/>
                        </w:rPr>
                        <w:t>Agreement</w:t>
                      </w:r>
                    </w:p>
                    <w:p w14:paraId="44EEE529" w14:textId="7FFE2D20" w:rsidR="0055131A" w:rsidRPr="0078706C" w:rsidRDefault="0055131A" w:rsidP="0078706C">
                      <w:pPr>
                        <w:numPr>
                          <w:ilvl w:val="0"/>
                          <w:numId w:val="46"/>
                        </w:numPr>
                        <w:spacing w:after="0"/>
                        <w:jc w:val="left"/>
                        <w:rPr>
                          <w:rStyle w:val="afb"/>
                          <w:i w:val="0"/>
                          <w:iCs w:val="0"/>
                          <w:color w:val="000000"/>
                        </w:rPr>
                      </w:pPr>
                      <w:r w:rsidRPr="00D172FE">
                        <w:rPr>
                          <w:iCs/>
                          <w:color w:val="000000"/>
                        </w:rPr>
                        <w:t>Up to 4 “</w:t>
                      </w:r>
                      <w:r w:rsidRPr="00D172FE">
                        <w:rPr>
                          <w:i/>
                          <w:iCs/>
                          <w:color w:val="000000"/>
                        </w:rPr>
                        <w:t>t</w:t>
                      </w:r>
                      <w:r w:rsidRPr="00D172FE">
                        <w:rPr>
                          <w:iCs/>
                          <w:color w:val="000000"/>
                        </w:rPr>
                        <w:t>” values can be configured per SRS resource set.</w:t>
                      </w:r>
                    </w:p>
                  </w:txbxContent>
                </v:textbox>
                <w10:wrap type="square" anchorx="margin"/>
              </v:shape>
            </w:pict>
          </mc:Fallback>
        </mc:AlternateContent>
      </w:r>
      <w:r w:rsidR="00586EAF">
        <w:rPr>
          <w:rFonts w:asciiTheme="minorEastAsia" w:eastAsiaTheme="minorEastAsia" w:hAnsiTheme="minorEastAsia" w:hint="eastAsia"/>
          <w:lang w:val="en-GB" w:eastAsia="zh-CN"/>
        </w:rPr>
        <w:t>In</w:t>
      </w:r>
      <w:r w:rsidR="00586EAF">
        <w:rPr>
          <w:lang w:val="en-GB"/>
        </w:rPr>
        <w:t xml:space="preserve"> RAN1 # 104bis-e meeting, further agreement</w:t>
      </w:r>
      <w:r>
        <w:rPr>
          <w:lang w:val="en-GB"/>
        </w:rPr>
        <w:t xml:space="preserve"> </w:t>
      </w:r>
      <w:r w:rsidR="0099707C">
        <w:rPr>
          <w:lang w:val="en-GB"/>
        </w:rPr>
        <w:t>was</w:t>
      </w:r>
      <w:r w:rsidR="00586EAF">
        <w:rPr>
          <w:lang w:val="en-GB"/>
        </w:rPr>
        <w:t xml:space="preserve"> made</w:t>
      </w:r>
      <w:r w:rsidR="00890BF8">
        <w:rPr>
          <w:lang w:val="en-GB"/>
        </w:rPr>
        <w:t xml:space="preserve"> for ‘t’ values</w:t>
      </w:r>
      <w:r w:rsidR="00586EAF">
        <w:rPr>
          <w:lang w:val="en-GB"/>
        </w:rPr>
        <w:t xml:space="preserve"> as below:</w:t>
      </w:r>
    </w:p>
    <w:p w14:paraId="2B1CE6F2" w14:textId="2B468229" w:rsidR="00F647BA" w:rsidRPr="00F647BA" w:rsidRDefault="00F647BA" w:rsidP="00F004F2">
      <w:pPr>
        <w:rPr>
          <w:rFonts w:eastAsiaTheme="minorEastAsia"/>
          <w:lang w:val="en-GB" w:eastAsia="zh-CN"/>
        </w:rPr>
      </w:pPr>
    </w:p>
    <w:p w14:paraId="3EB88D98" w14:textId="4E27D9E0" w:rsidR="00F004F2" w:rsidRPr="00F004F2" w:rsidRDefault="00F004F2" w:rsidP="00F004F2">
      <w:pPr>
        <w:rPr>
          <w:lang w:eastAsia="zh-CN"/>
        </w:rPr>
      </w:pPr>
      <w:r>
        <w:rPr>
          <w:lang w:eastAsia="zh-CN"/>
        </w:rPr>
        <w:lastRenderedPageBreak/>
        <w:t xml:space="preserve">In this section, we will </w:t>
      </w:r>
      <w:r w:rsidR="00F148F8">
        <w:rPr>
          <w:lang w:eastAsia="zh-CN"/>
        </w:rPr>
        <w:t xml:space="preserve">discuss </w:t>
      </w:r>
      <w:r w:rsidR="00BD5F7C">
        <w:rPr>
          <w:lang w:eastAsia="zh-CN"/>
        </w:rPr>
        <w:t xml:space="preserve">aperiodic SRS triggering enhancement, such as reference slot determination, slot offset indication in case of scheduled DCI and non-scheduled DCI, collision handling and group common DCI enhancement. </w:t>
      </w:r>
    </w:p>
    <w:p w14:paraId="27E4BE51" w14:textId="34A8DE6E" w:rsidR="006E2460" w:rsidRDefault="006E2460" w:rsidP="00242CF5">
      <w:pPr>
        <w:pStyle w:val="title2"/>
        <w:ind w:left="0"/>
        <w:outlineLvl w:val="1"/>
      </w:pPr>
      <w:r>
        <w:t>Reference slot</w:t>
      </w:r>
    </w:p>
    <w:p w14:paraId="3726B221" w14:textId="74C19CE4" w:rsidR="005B3DA9" w:rsidRDefault="00C32489" w:rsidP="005B3DA9">
      <w:pPr>
        <w:rPr>
          <w:lang w:eastAsia="zh-CN"/>
        </w:rPr>
      </w:pPr>
      <w:r w:rsidRPr="00C32489">
        <w:rPr>
          <w:lang w:eastAsia="zh-CN"/>
        </w:rPr>
        <w:t xml:space="preserve">In Rel-15 and Rel-16, slot offset is RRC configured per SRS resource set for aperiodic SRS, which means even there are multiple SRS resources in a set the slot offset is same for all SRS resource. The triggering offset is the number of slots between the slot where PDCCH triggers the aperiodic SRS and the slot in which SRS is transmitted. Since slot offset is semi-statically configured, there is restriction on which slots </w:t>
      </w:r>
      <w:proofErr w:type="spellStart"/>
      <w:r w:rsidRPr="00C32489">
        <w:rPr>
          <w:lang w:eastAsia="zh-CN"/>
        </w:rPr>
        <w:t>gNB</w:t>
      </w:r>
      <w:proofErr w:type="spellEnd"/>
      <w:r w:rsidRPr="00C32489">
        <w:rPr>
          <w:lang w:eastAsia="zh-CN"/>
        </w:rPr>
        <w:t xml:space="preserve"> can send PDCCH to trigger aperiodic SRS in TDD system where there are few UL slots. Due to limited slots where PDCCH may be sent for triggering aperiodic SRS, PDCCH congestion will be a significant issue. </w:t>
      </w:r>
      <w:r w:rsidR="008D298D">
        <w:rPr>
          <w:lang w:eastAsia="zh-CN"/>
        </w:rPr>
        <w:t xml:space="preserve">Thus, </w:t>
      </w:r>
      <w:bookmarkStart w:id="2" w:name="_Hlk61377545"/>
      <w:r w:rsidR="008D298D">
        <w:rPr>
          <w:lang w:eastAsia="zh-CN"/>
        </w:rPr>
        <w:t>available s</w:t>
      </w:r>
      <w:bookmarkEnd w:id="2"/>
      <w:r w:rsidR="008D298D">
        <w:rPr>
          <w:lang w:eastAsia="zh-CN"/>
        </w:rPr>
        <w:t>lot</w:t>
      </w:r>
      <w:r w:rsidR="00577301">
        <w:rPr>
          <w:lang w:eastAsia="zh-CN"/>
        </w:rPr>
        <w:t xml:space="preserve"> with </w:t>
      </w:r>
      <w:r w:rsidR="005B3DA9">
        <w:rPr>
          <w:lang w:eastAsia="zh-CN"/>
        </w:rPr>
        <w:t>reference slot</w:t>
      </w:r>
      <w:r w:rsidR="008D298D">
        <w:rPr>
          <w:lang w:eastAsia="zh-CN"/>
        </w:rPr>
        <w:t xml:space="preserve"> is </w:t>
      </w:r>
      <w:r w:rsidR="004059A6">
        <w:rPr>
          <w:lang w:eastAsia="zh-CN"/>
        </w:rPr>
        <w:t xml:space="preserve">agreed </w:t>
      </w:r>
      <w:r w:rsidR="008D298D">
        <w:rPr>
          <w:lang w:eastAsia="zh-CN"/>
        </w:rPr>
        <w:t>for aperiodic SRS triggering</w:t>
      </w:r>
      <w:r w:rsidR="00FA1229">
        <w:rPr>
          <w:lang w:eastAsia="zh-CN"/>
        </w:rPr>
        <w:t xml:space="preserve"> </w:t>
      </w:r>
      <w:r w:rsidR="00FA1229" w:rsidRPr="00FA1229">
        <w:rPr>
          <w:rFonts w:hint="eastAsia"/>
          <w:lang w:eastAsia="zh-CN"/>
        </w:rPr>
        <w:t>enhancement</w:t>
      </w:r>
      <w:r w:rsidR="005B3DA9">
        <w:rPr>
          <w:lang w:eastAsia="zh-CN"/>
        </w:rPr>
        <w:t xml:space="preserve">. </w:t>
      </w:r>
    </w:p>
    <w:p w14:paraId="446030DE" w14:textId="5211C863" w:rsidR="00BB4556" w:rsidRDefault="005B3DA9" w:rsidP="00BB4556">
      <w:pPr>
        <w:rPr>
          <w:lang w:eastAsia="zh-CN"/>
        </w:rPr>
      </w:pPr>
      <w:r>
        <w:rPr>
          <w:lang w:eastAsia="zh-CN"/>
        </w:rPr>
        <w:t xml:space="preserve">In </w:t>
      </w:r>
      <w:r w:rsidR="004059A6">
        <w:rPr>
          <w:lang w:eastAsia="zh-CN"/>
        </w:rPr>
        <w:t xml:space="preserve">RAN1 </w:t>
      </w:r>
      <w:r w:rsidR="00687542">
        <w:rPr>
          <w:lang w:eastAsia="zh-CN"/>
        </w:rPr>
        <w:t xml:space="preserve">#103 </w:t>
      </w:r>
      <w:r>
        <w:rPr>
          <w:lang w:eastAsia="zh-CN"/>
        </w:rPr>
        <w:t xml:space="preserve">meeting [3], two options for reference slot were </w:t>
      </w:r>
      <w:r w:rsidR="00F148F8">
        <w:rPr>
          <w:rFonts w:eastAsia="宋体"/>
          <w:lang w:val="en-GB"/>
        </w:rPr>
        <w:t>discussed</w:t>
      </w:r>
      <w:r>
        <w:rPr>
          <w:lang w:eastAsia="zh-CN"/>
        </w:rPr>
        <w:t>,</w:t>
      </w:r>
    </w:p>
    <w:p w14:paraId="576CABF4" w14:textId="48EAECDA" w:rsidR="00BB4556" w:rsidRDefault="005B3DA9" w:rsidP="00BB4556">
      <w:pPr>
        <w:pStyle w:val="af2"/>
        <w:numPr>
          <w:ilvl w:val="0"/>
          <w:numId w:val="24"/>
        </w:numPr>
        <w:ind w:left="0" w:firstLineChars="0" w:firstLine="0"/>
        <w:rPr>
          <w:lang w:eastAsia="x-none"/>
        </w:rPr>
      </w:pPr>
      <w:r w:rsidRPr="00B36543">
        <w:rPr>
          <w:lang w:eastAsia="x-none"/>
        </w:rPr>
        <w:t>Opt. 1: Reference slot is the slot with the triggering DCI.</w:t>
      </w:r>
    </w:p>
    <w:p w14:paraId="4551E9E7" w14:textId="0A9B2419" w:rsidR="005B3DA9" w:rsidRPr="00B36543" w:rsidRDefault="005B3DA9" w:rsidP="00BB4556">
      <w:pPr>
        <w:pStyle w:val="af2"/>
        <w:numPr>
          <w:ilvl w:val="0"/>
          <w:numId w:val="24"/>
        </w:numPr>
        <w:ind w:left="0" w:firstLineChars="0" w:firstLine="0"/>
      </w:pPr>
      <w:r w:rsidRPr="00B36543">
        <w:rPr>
          <w:lang w:eastAsia="x-none"/>
        </w:rPr>
        <w:t>Opt. 2: Reference slot is the slot indicated by the legacy triggering offset.</w:t>
      </w:r>
    </w:p>
    <w:p w14:paraId="17419963" w14:textId="471D04A5" w:rsidR="0084450B" w:rsidRDefault="009802E8" w:rsidP="00AB6297">
      <w:pPr>
        <w:rPr>
          <w:lang w:eastAsia="zh-CN"/>
        </w:rPr>
      </w:pPr>
      <w:r>
        <w:rPr>
          <w:lang w:eastAsia="zh-CN"/>
        </w:rPr>
        <w:t>We will compare</w:t>
      </w:r>
      <w:r w:rsidR="00BB4556">
        <w:rPr>
          <w:lang w:eastAsia="zh-CN"/>
        </w:rPr>
        <w:t xml:space="preserve"> the</w:t>
      </w:r>
      <w:r w:rsidR="00D7164A">
        <w:rPr>
          <w:lang w:eastAsia="zh-CN"/>
        </w:rPr>
        <w:t xml:space="preserve"> two</w:t>
      </w:r>
      <w:r w:rsidR="00BB4556">
        <w:rPr>
          <w:lang w:eastAsia="zh-CN"/>
        </w:rPr>
        <w:t xml:space="preserve"> options</w:t>
      </w:r>
      <w:r w:rsidR="001864FA">
        <w:rPr>
          <w:lang w:eastAsia="zh-CN"/>
        </w:rPr>
        <w:t xml:space="preserve"> in the following aspects</w:t>
      </w:r>
      <w:r w:rsidR="00BB4556">
        <w:rPr>
          <w:lang w:eastAsia="zh-CN"/>
        </w:rPr>
        <w:t>,</w:t>
      </w:r>
      <w:r w:rsidR="00D7164A">
        <w:rPr>
          <w:lang w:eastAsia="zh-CN"/>
        </w:rPr>
        <w:t xml:space="preserve"> </w:t>
      </w:r>
      <w:r w:rsidR="001864FA">
        <w:rPr>
          <w:lang w:eastAsia="zh-CN"/>
        </w:rPr>
        <w:t>i.e. overhead</w:t>
      </w:r>
      <w:r w:rsidR="00685EE8">
        <w:rPr>
          <w:lang w:eastAsia="zh-CN"/>
        </w:rPr>
        <w:t xml:space="preserve">, </w:t>
      </w:r>
      <w:r w:rsidR="001864FA">
        <w:rPr>
          <w:lang w:eastAsia="zh-CN"/>
        </w:rPr>
        <w:t>complexity</w:t>
      </w:r>
      <w:r w:rsidR="00025F27">
        <w:rPr>
          <w:lang w:eastAsia="zh-CN"/>
        </w:rPr>
        <w:t xml:space="preserve"> and flexibility</w:t>
      </w:r>
      <w:r>
        <w:rPr>
          <w:lang w:eastAsia="zh-CN"/>
        </w:rPr>
        <w:t xml:space="preserve">, for reference slot application in aperiodic SRS triggering. </w:t>
      </w:r>
    </w:p>
    <w:p w14:paraId="420EB1F1" w14:textId="7BC7EDDF" w:rsidR="00F407C2" w:rsidRDefault="0098097C" w:rsidP="0049582E">
      <w:pPr>
        <w:rPr>
          <w:lang w:eastAsia="zh-CN"/>
        </w:rPr>
      </w:pPr>
      <w:r>
        <w:rPr>
          <w:lang w:eastAsia="zh-CN"/>
        </w:rPr>
        <w:t xml:space="preserve">It is not clear for us why negative available slot offset </w:t>
      </w:r>
      <w:r w:rsidR="00F148F8">
        <w:rPr>
          <w:lang w:eastAsia="zh-CN"/>
        </w:rPr>
        <w:t xml:space="preserve">would </w:t>
      </w:r>
      <w:r>
        <w:rPr>
          <w:lang w:eastAsia="zh-CN"/>
        </w:rPr>
        <w:t xml:space="preserve">be </w:t>
      </w:r>
      <w:r w:rsidR="00F148F8">
        <w:rPr>
          <w:lang w:eastAsia="zh-CN"/>
        </w:rPr>
        <w:t xml:space="preserve">required </w:t>
      </w:r>
      <w:r>
        <w:rPr>
          <w:lang w:eastAsia="zh-CN"/>
        </w:rPr>
        <w:t xml:space="preserve">in option 2. </w:t>
      </w:r>
      <w:r w:rsidR="00C04109">
        <w:rPr>
          <w:lang w:eastAsia="zh-CN"/>
        </w:rPr>
        <w:t xml:space="preserve">The main purpose of aperiodic SRS triggering enhancement </w:t>
      </w:r>
      <w:r w:rsidR="00004AAD">
        <w:rPr>
          <w:lang w:eastAsia="zh-CN"/>
        </w:rPr>
        <w:t xml:space="preserve">is to solve triggering restrictions in Rel-15, such as PDCCH congestion, unnecessary DCI/RS overhead and/or unnecessary UE power </w:t>
      </w:r>
      <w:r w:rsidR="00F0428B">
        <w:rPr>
          <w:lang w:eastAsia="zh-CN"/>
        </w:rPr>
        <w:t>consumption. For both of option 1 and option 2</w:t>
      </w:r>
      <w:r w:rsidR="0049582E">
        <w:rPr>
          <w:lang w:eastAsia="zh-CN"/>
        </w:rPr>
        <w:t>,</w:t>
      </w:r>
      <w:r w:rsidR="00F0428B">
        <w:rPr>
          <w:lang w:eastAsia="zh-CN"/>
        </w:rPr>
        <w:t xml:space="preserve"> aperiodic SRS can</w:t>
      </w:r>
      <w:r w:rsidR="0049582E">
        <w:rPr>
          <w:lang w:eastAsia="zh-CN"/>
        </w:rPr>
        <w:t xml:space="preserve"> </w:t>
      </w:r>
      <w:r w:rsidR="00F0428B">
        <w:rPr>
          <w:lang w:eastAsia="zh-CN"/>
        </w:rPr>
        <w:t xml:space="preserve">be transmitted in indicated available slot after reference slot. Thus, from our </w:t>
      </w:r>
      <w:r w:rsidR="0063492B">
        <w:rPr>
          <w:lang w:eastAsia="zh-CN"/>
        </w:rPr>
        <w:t>perspective, the triggering restriction in Rel-15 has been solved for both options and</w:t>
      </w:r>
      <w:r w:rsidR="00F0428B">
        <w:rPr>
          <w:lang w:eastAsia="zh-CN"/>
        </w:rPr>
        <w:t xml:space="preserve"> </w:t>
      </w:r>
      <w:r w:rsidR="00F407C2">
        <w:rPr>
          <w:lang w:eastAsia="zh-CN"/>
        </w:rPr>
        <w:t xml:space="preserve">there </w:t>
      </w:r>
      <w:r w:rsidR="00F0428B">
        <w:rPr>
          <w:lang w:eastAsia="zh-CN"/>
        </w:rPr>
        <w:t xml:space="preserve">are </w:t>
      </w:r>
      <w:r w:rsidR="00F407C2">
        <w:rPr>
          <w:lang w:eastAsia="zh-CN"/>
        </w:rPr>
        <w:t xml:space="preserve">no </w:t>
      </w:r>
      <w:r w:rsidR="00F0428B">
        <w:rPr>
          <w:lang w:eastAsia="zh-CN"/>
        </w:rPr>
        <w:t>reasons</w:t>
      </w:r>
      <w:r w:rsidR="00F407C2">
        <w:rPr>
          <w:lang w:eastAsia="zh-CN"/>
        </w:rPr>
        <w:t xml:space="preserve"> for introducing any negative ‘t’ </w:t>
      </w:r>
      <w:r w:rsidR="00F0428B">
        <w:rPr>
          <w:lang w:eastAsia="zh-CN"/>
        </w:rPr>
        <w:t>values in option 2.</w:t>
      </w:r>
    </w:p>
    <w:p w14:paraId="3756CA7E" w14:textId="32458DF1" w:rsidR="009235BA" w:rsidRDefault="00F0428B" w:rsidP="0049582E">
      <w:pPr>
        <w:rPr>
          <w:lang w:eastAsia="zh-CN"/>
        </w:rPr>
      </w:pPr>
      <w:r>
        <w:rPr>
          <w:lang w:eastAsia="zh-CN"/>
        </w:rPr>
        <w:t xml:space="preserve">Besides, </w:t>
      </w:r>
      <w:r w:rsidR="0049582E">
        <w:rPr>
          <w:lang w:eastAsia="zh-CN"/>
        </w:rPr>
        <w:t xml:space="preserve">options 2 is slightly advantageous than another option on </w:t>
      </w:r>
      <w:r>
        <w:rPr>
          <w:lang w:eastAsia="zh-CN"/>
        </w:rPr>
        <w:t>complexity</w:t>
      </w:r>
      <w:r w:rsidR="0049582E">
        <w:rPr>
          <w:lang w:eastAsia="zh-CN"/>
        </w:rPr>
        <w:t>.</w:t>
      </w:r>
      <w:r w:rsidR="0049582E" w:rsidRPr="00B83866">
        <w:rPr>
          <w:lang w:eastAsia="zh-CN"/>
        </w:rPr>
        <w:t xml:space="preserve"> </w:t>
      </w:r>
      <w:r w:rsidR="0049582E">
        <w:rPr>
          <w:lang w:eastAsia="zh-CN"/>
        </w:rPr>
        <w:t>More specifically, if two SRS resource sets are triggered simultaneously by one DCI,</w:t>
      </w:r>
      <w:r w:rsidR="0049582E" w:rsidRPr="006F75DF">
        <w:rPr>
          <w:lang w:eastAsia="zh-CN"/>
        </w:rPr>
        <w:t xml:space="preserve"> </w:t>
      </w:r>
      <w:r w:rsidR="0099707C">
        <w:rPr>
          <w:lang w:eastAsia="zh-CN"/>
        </w:rPr>
        <w:t>to</w:t>
      </w:r>
      <w:r w:rsidR="0049582E">
        <w:rPr>
          <w:lang w:eastAsia="zh-CN"/>
        </w:rPr>
        <w:t xml:space="preserve"> avoid transmission collision between the two SRS resource sets, </w:t>
      </w:r>
      <w:r w:rsidR="0063492B">
        <w:rPr>
          <w:lang w:eastAsia="zh-CN"/>
        </w:rPr>
        <w:t xml:space="preserve">two available slot offset sets with different values should be configured in the two SRS resource sets for option 1, while option 2 can configure same available slot offset value with different reference slot. </w:t>
      </w:r>
      <w:r w:rsidR="0049582E">
        <w:rPr>
          <w:lang w:eastAsia="zh-CN"/>
        </w:rPr>
        <w:t xml:space="preserve">Taking below figure 2-1 as an example, two SRS resource sets are triggered by one DCI with available slot offset equal to 2 in slot n, and both of two sets will transmit in slot n+2 for option 1 without considering collision handling in figure (a). In contrast, in figure (b), SRS resource set 1 and SRS resource set 2 are transmitted in slot n+2 and slot n+4 by different slot offsets configuration corresponding to difference reference slots, i.e. slot n and slot n+1, respectively. </w:t>
      </w:r>
      <w:r w:rsidR="009235BA" w:rsidRPr="009235BA">
        <w:rPr>
          <w:lang w:eastAsia="zh-CN"/>
        </w:rPr>
        <w:t xml:space="preserve">Less </w:t>
      </w:r>
      <w:r w:rsidR="0049582E">
        <w:rPr>
          <w:lang w:eastAsia="zh-CN"/>
        </w:rPr>
        <w:t xml:space="preserve">collision handling in UE side means less UE complexity. </w:t>
      </w:r>
      <w:r w:rsidR="0063492B">
        <w:rPr>
          <w:lang w:eastAsia="zh-CN"/>
        </w:rPr>
        <w:t>Thus, option 2 is more flexible and less complex than option 1 as two schemes, i.e. available slot offset and reference slot, can be achieved in option 2 for avoid</w:t>
      </w:r>
      <w:r w:rsidR="00662BDD">
        <w:rPr>
          <w:lang w:eastAsia="zh-CN"/>
        </w:rPr>
        <w:t>ing</w:t>
      </w:r>
      <w:r w:rsidR="0063492B">
        <w:rPr>
          <w:lang w:eastAsia="zh-CN"/>
        </w:rPr>
        <w:t xml:space="preserve"> collision.</w:t>
      </w:r>
    </w:p>
    <w:p w14:paraId="122A3B4B" w14:textId="1CC9449A" w:rsidR="00C32489" w:rsidRDefault="001331FF" w:rsidP="00B144DE">
      <w:pPr>
        <w:jc w:val="center"/>
        <w:rPr>
          <w:lang w:eastAsia="zh-CN"/>
        </w:rPr>
      </w:pPr>
      <w:r>
        <w:rPr>
          <w:noProof/>
          <w:lang w:eastAsia="zh-CN"/>
        </w:rPr>
        <w:drawing>
          <wp:inline distT="0" distB="0" distL="0" distR="0" wp14:anchorId="46D1F585" wp14:editId="220B0EE1">
            <wp:extent cx="4784140" cy="198150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1441" b="3009"/>
                    <a:stretch/>
                  </pic:blipFill>
                  <pic:spPr bwMode="auto">
                    <a:xfrm>
                      <a:off x="0" y="0"/>
                      <a:ext cx="4802862" cy="1989254"/>
                    </a:xfrm>
                    <a:prstGeom prst="rect">
                      <a:avLst/>
                    </a:prstGeom>
                    <a:noFill/>
                    <a:ln>
                      <a:noFill/>
                    </a:ln>
                    <a:extLst>
                      <a:ext uri="{53640926-AAD7-44D8-BBD7-CCE9431645EC}">
                        <a14:shadowObscured xmlns:a14="http://schemas.microsoft.com/office/drawing/2010/main"/>
                      </a:ext>
                    </a:extLst>
                  </pic:spPr>
                </pic:pic>
              </a:graphicData>
            </a:graphic>
          </wp:inline>
        </w:drawing>
      </w:r>
    </w:p>
    <w:p w14:paraId="70599C76" w14:textId="6F76D627" w:rsidR="00AB6297" w:rsidRDefault="008C4C35" w:rsidP="00F37B78">
      <w:pPr>
        <w:pStyle w:val="af2"/>
        <w:numPr>
          <w:ilvl w:val="0"/>
          <w:numId w:val="29"/>
        </w:numPr>
        <w:ind w:firstLineChars="0"/>
        <w:jc w:val="center"/>
      </w:pPr>
      <w:r>
        <w:t>Collision happed with option 1</w:t>
      </w:r>
    </w:p>
    <w:p w14:paraId="48DFA317" w14:textId="21B419EF" w:rsidR="001331FF" w:rsidRDefault="003335CE" w:rsidP="00B144DE">
      <w:pPr>
        <w:jc w:val="center"/>
        <w:rPr>
          <w:lang w:eastAsia="zh-CN"/>
        </w:rPr>
      </w:pPr>
      <w:r>
        <w:rPr>
          <w:noProof/>
          <w:lang w:eastAsia="zh-CN"/>
        </w:rPr>
        <w:lastRenderedPageBreak/>
        <w:drawing>
          <wp:inline distT="0" distB="0" distL="0" distR="0" wp14:anchorId="19CF1797" wp14:editId="1D4685F0">
            <wp:extent cx="4754880" cy="1956249"/>
            <wp:effectExtent l="0" t="0" r="7620" b="635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l="1246" r="1410" b="4292"/>
                    <a:stretch/>
                  </pic:blipFill>
                  <pic:spPr bwMode="auto">
                    <a:xfrm>
                      <a:off x="0" y="0"/>
                      <a:ext cx="4807189" cy="1977770"/>
                    </a:xfrm>
                    <a:prstGeom prst="rect">
                      <a:avLst/>
                    </a:prstGeom>
                    <a:noFill/>
                    <a:ln>
                      <a:noFill/>
                    </a:ln>
                    <a:extLst>
                      <a:ext uri="{53640926-AAD7-44D8-BBD7-CCE9431645EC}">
                        <a14:shadowObscured xmlns:a14="http://schemas.microsoft.com/office/drawing/2010/main"/>
                      </a:ext>
                    </a:extLst>
                  </pic:spPr>
                </pic:pic>
              </a:graphicData>
            </a:graphic>
          </wp:inline>
        </w:drawing>
      </w:r>
    </w:p>
    <w:p w14:paraId="7C27914F" w14:textId="1553A671" w:rsidR="001331FF" w:rsidRDefault="008C4C35" w:rsidP="00F37B78">
      <w:pPr>
        <w:pStyle w:val="af2"/>
        <w:numPr>
          <w:ilvl w:val="0"/>
          <w:numId w:val="29"/>
        </w:numPr>
        <w:ind w:firstLineChars="0"/>
        <w:jc w:val="center"/>
      </w:pPr>
      <w:r>
        <w:t>No c</w:t>
      </w:r>
      <w:r w:rsidRPr="008C4C35">
        <w:t xml:space="preserve">ollision </w:t>
      </w:r>
      <w:r>
        <w:t>appeared</w:t>
      </w:r>
      <w:r w:rsidRPr="008C4C35">
        <w:t xml:space="preserve"> with option </w:t>
      </w:r>
      <w:r>
        <w:t>2</w:t>
      </w:r>
    </w:p>
    <w:p w14:paraId="0BD7E547" w14:textId="2AE602B9" w:rsidR="009E3350" w:rsidRDefault="009E3350" w:rsidP="00EB0441">
      <w:pPr>
        <w:jc w:val="center"/>
        <w:rPr>
          <w:rFonts w:eastAsiaTheme="minorEastAsia"/>
          <w:b/>
          <w:lang w:eastAsia="zh-CN"/>
        </w:rPr>
      </w:pPr>
      <w:r w:rsidRPr="0076529F">
        <w:rPr>
          <w:b/>
          <w:lang w:eastAsia="zh-CN"/>
        </w:rPr>
        <w:t xml:space="preserve">Figure </w:t>
      </w:r>
      <w:r w:rsidRPr="0076529F">
        <w:rPr>
          <w:rFonts w:eastAsiaTheme="minorEastAsia"/>
          <w:b/>
          <w:lang w:eastAsia="zh-CN"/>
        </w:rPr>
        <w:t>2-1</w:t>
      </w:r>
      <w:r w:rsidR="0026054A">
        <w:rPr>
          <w:rFonts w:eastAsiaTheme="minorEastAsia"/>
          <w:b/>
          <w:lang w:eastAsia="zh-CN"/>
        </w:rPr>
        <w:t xml:space="preserve"> </w:t>
      </w:r>
      <w:r w:rsidR="00917603">
        <w:rPr>
          <w:rFonts w:eastAsiaTheme="minorEastAsia"/>
          <w:b/>
          <w:lang w:eastAsia="zh-CN"/>
        </w:rPr>
        <w:t>Two SRS triggered by one DCI with</w:t>
      </w:r>
      <w:r w:rsidR="00A6750C">
        <w:rPr>
          <w:rFonts w:eastAsiaTheme="minorEastAsia"/>
          <w:b/>
          <w:lang w:eastAsia="zh-CN"/>
        </w:rPr>
        <w:t xml:space="preserve"> different</w:t>
      </w:r>
      <w:r w:rsidR="0026054A">
        <w:rPr>
          <w:rFonts w:eastAsiaTheme="minorEastAsia"/>
          <w:b/>
          <w:lang w:eastAsia="zh-CN"/>
        </w:rPr>
        <w:t xml:space="preserve"> reference slot options</w:t>
      </w:r>
    </w:p>
    <w:p w14:paraId="55034B2C" w14:textId="4FE2A3B5" w:rsidR="009235BA" w:rsidRPr="00816C25" w:rsidRDefault="009235BA" w:rsidP="009235BA">
      <w:pPr>
        <w:rPr>
          <w:lang w:eastAsia="zh-CN"/>
        </w:rPr>
      </w:pPr>
      <w:r>
        <w:rPr>
          <w:lang w:eastAsia="zh-CN"/>
        </w:rPr>
        <w:t xml:space="preserve">Furthermore, option 1 is a special case of option 2 with zero slot offset configuration. And from UE perspective, if option 1 is applied, UE should support two </w:t>
      </w:r>
      <w:r w:rsidR="00981FAA">
        <w:rPr>
          <w:lang w:eastAsia="zh-CN"/>
        </w:rPr>
        <w:t xml:space="preserve">different </w:t>
      </w:r>
      <w:r>
        <w:rPr>
          <w:lang w:eastAsia="zh-CN"/>
        </w:rPr>
        <w:t xml:space="preserve">implementations for </w:t>
      </w:r>
      <w:r w:rsidR="00816C25">
        <w:rPr>
          <w:lang w:eastAsia="zh-CN"/>
        </w:rPr>
        <w:t xml:space="preserve">aperiodic </w:t>
      </w:r>
      <w:r>
        <w:rPr>
          <w:lang w:eastAsia="zh-CN"/>
        </w:rPr>
        <w:t xml:space="preserve">SRS triggering which </w:t>
      </w:r>
      <w:r w:rsidR="00816C25">
        <w:rPr>
          <w:lang w:eastAsia="zh-CN"/>
        </w:rPr>
        <w:t xml:space="preserve">also increases UE complexity. </w:t>
      </w:r>
      <w:r>
        <w:rPr>
          <w:lang w:eastAsia="zh-CN"/>
        </w:rPr>
        <w:t>Hence, we have the following observations and proposal,</w:t>
      </w:r>
    </w:p>
    <w:p w14:paraId="1918C4C5" w14:textId="5B177C52" w:rsidR="00371DBB" w:rsidRDefault="00371DBB" w:rsidP="006E2460">
      <w:pPr>
        <w:pStyle w:val="observation"/>
        <w:jc w:val="left"/>
      </w:pPr>
      <w:r>
        <w:t>T</w:t>
      </w:r>
      <w:r w:rsidRPr="00371DBB">
        <w:t>riggering restriction in Rel-15 has been solved for both options and there are no reasons for introducing any negative ‘t’ values in option</w:t>
      </w:r>
      <w:r>
        <w:t xml:space="preserve"> 2.</w:t>
      </w:r>
    </w:p>
    <w:p w14:paraId="6BF6EE03" w14:textId="6E17C383" w:rsidR="00816C25" w:rsidRDefault="00981FAA" w:rsidP="006E2460">
      <w:pPr>
        <w:pStyle w:val="observation"/>
        <w:jc w:val="left"/>
      </w:pPr>
      <w:r>
        <w:t>Option 2</w:t>
      </w:r>
      <w:r w:rsidRPr="00816C25">
        <w:t xml:space="preserve"> </w:t>
      </w:r>
      <w:r w:rsidR="0099707C" w:rsidRPr="00816C25">
        <w:t>can</w:t>
      </w:r>
      <w:r w:rsidR="00816C25" w:rsidRPr="00816C25">
        <w:t xml:space="preserve"> </w:t>
      </w:r>
      <w:r w:rsidR="0099707C" w:rsidRPr="00816C25">
        <w:t>avoid</w:t>
      </w:r>
      <w:r w:rsidR="00816C25" w:rsidRPr="00816C25">
        <w:t xml:space="preserve"> SRS transmission collision with lower UE processing complexity </w:t>
      </w:r>
      <w:r w:rsidR="00816C25">
        <w:t xml:space="preserve">with different </w:t>
      </w:r>
      <w:r w:rsidR="00B515D5">
        <w:t xml:space="preserve">reference </w:t>
      </w:r>
      <w:r w:rsidR="00816C25">
        <w:t>slot.</w:t>
      </w:r>
      <w:r w:rsidR="00816C25" w:rsidRPr="00816C25">
        <w:t xml:space="preserve"> </w:t>
      </w:r>
    </w:p>
    <w:p w14:paraId="7C06C6E6" w14:textId="5A666823" w:rsidR="00743F3A" w:rsidRDefault="00E734F9" w:rsidP="006E2460">
      <w:pPr>
        <w:pStyle w:val="observation"/>
        <w:jc w:val="left"/>
      </w:pPr>
      <w:r>
        <w:t xml:space="preserve">Options 2 is more flexible than Option 1 as it is a special case </w:t>
      </w:r>
      <w:r w:rsidR="008669F0">
        <w:t>of</w:t>
      </w:r>
      <w:r>
        <w:t xml:space="preserve"> </w:t>
      </w:r>
      <w:r w:rsidR="00816C25">
        <w:t>O</w:t>
      </w:r>
      <w:r>
        <w:t xml:space="preserve">ption 2 with </w:t>
      </w:r>
      <w:r w:rsidR="00816C25">
        <w:t>zero</w:t>
      </w:r>
      <w:r>
        <w:t xml:space="preserve"> slot offset configuration.</w:t>
      </w:r>
    </w:p>
    <w:p w14:paraId="25B5E4E7" w14:textId="354DF73B" w:rsidR="00B415B4" w:rsidRDefault="00B415B4" w:rsidP="006E2460">
      <w:pPr>
        <w:pStyle w:val="observation"/>
        <w:jc w:val="left"/>
      </w:pPr>
      <w:r>
        <w:t>I</w:t>
      </w:r>
      <w:r w:rsidRPr="00B415B4">
        <w:t xml:space="preserve">f </w:t>
      </w:r>
      <w:r>
        <w:t>O</w:t>
      </w:r>
      <w:r w:rsidRPr="00B415B4">
        <w:t>ption 1 is applied, UE should support two difference implementations for aperiodic SRS triggering which also increases UE complexity</w:t>
      </w:r>
      <w:r>
        <w:t>.</w:t>
      </w:r>
    </w:p>
    <w:p w14:paraId="6DB3A59B" w14:textId="546F8919" w:rsidR="00E734F9" w:rsidRPr="006E2460" w:rsidRDefault="00E734F9" w:rsidP="00417D30">
      <w:pPr>
        <w:pStyle w:val="proposal"/>
      </w:pPr>
      <w:bookmarkStart w:id="3" w:name="_Hlk79174794"/>
      <w:r>
        <w:t>Due to the advantage</w:t>
      </w:r>
      <w:r w:rsidR="000D7469">
        <w:t>s</w:t>
      </w:r>
      <w:r>
        <w:t xml:space="preserve"> </w:t>
      </w:r>
      <w:r w:rsidR="000D7469">
        <w:t xml:space="preserve">on overhead </w:t>
      </w:r>
      <w:r w:rsidR="00F407C2">
        <w:t>issue</w:t>
      </w:r>
      <w:r w:rsidR="000D7469">
        <w:t>, UE processing complexity and network flexible configuration, we support option 2.</w:t>
      </w:r>
      <w:bookmarkEnd w:id="3"/>
    </w:p>
    <w:p w14:paraId="0A1A9F1C" w14:textId="3CFC8979" w:rsidR="006E2460" w:rsidRDefault="00F50BB3" w:rsidP="00242CF5">
      <w:pPr>
        <w:pStyle w:val="title2"/>
        <w:ind w:left="0"/>
        <w:outlineLvl w:val="1"/>
      </w:pPr>
      <w:r>
        <w:t>Slot</w:t>
      </w:r>
      <w:r w:rsidR="006E2460">
        <w:t xml:space="preserve"> offset indication</w:t>
      </w:r>
    </w:p>
    <w:p w14:paraId="03F49C7B" w14:textId="76AC5E81" w:rsidR="001800F3" w:rsidRDefault="00CE1A8B" w:rsidP="006E2460">
      <w:pPr>
        <w:rPr>
          <w:rFonts w:eastAsiaTheme="minorEastAsia"/>
          <w:szCs w:val="20"/>
        </w:rPr>
      </w:pPr>
      <w:r>
        <w:rPr>
          <w:rFonts w:eastAsiaTheme="minorEastAsia"/>
          <w:szCs w:val="20"/>
        </w:rPr>
        <w:t>For aperiodic</w:t>
      </w:r>
      <w:r w:rsidR="00CD478C">
        <w:rPr>
          <w:rFonts w:eastAsiaTheme="minorEastAsia"/>
          <w:szCs w:val="20"/>
        </w:rPr>
        <w:t xml:space="preserve"> SRS triggering enhancement, it was agreed </w:t>
      </w:r>
      <w:r w:rsidR="009B4263">
        <w:rPr>
          <w:rFonts w:eastAsiaTheme="minorEastAsia"/>
          <w:szCs w:val="20"/>
        </w:rPr>
        <w:t xml:space="preserve">that </w:t>
      </w:r>
      <w:r w:rsidR="00D073EB">
        <w:rPr>
          <w:rFonts w:eastAsia="微软雅黑"/>
          <w:iCs/>
          <w:szCs w:val="20"/>
        </w:rPr>
        <w:t>a</w:t>
      </w:r>
      <w:r w:rsidR="00D073EB" w:rsidRPr="005A10C9">
        <w:rPr>
          <w:rFonts w:eastAsia="微软雅黑"/>
          <w:iCs/>
          <w:szCs w:val="20"/>
        </w:rPr>
        <w:t xml:space="preserve"> list of t values is configured in RRC for each SRS resource set</w:t>
      </w:r>
      <w:r w:rsidR="00D073EB">
        <w:rPr>
          <w:rFonts w:eastAsiaTheme="minorEastAsia"/>
          <w:szCs w:val="20"/>
        </w:rPr>
        <w:t xml:space="preserve"> and following</w:t>
      </w:r>
      <w:r w:rsidR="00B135BF">
        <w:rPr>
          <w:rFonts w:eastAsiaTheme="minorEastAsia"/>
          <w:szCs w:val="20"/>
        </w:rPr>
        <w:t xml:space="preserve"> alternatives </w:t>
      </w:r>
      <w:r w:rsidR="00D073EB">
        <w:rPr>
          <w:rFonts w:eastAsiaTheme="minorEastAsia"/>
          <w:szCs w:val="20"/>
        </w:rPr>
        <w:t>can be</w:t>
      </w:r>
      <w:r w:rsidR="00B135BF">
        <w:rPr>
          <w:rFonts w:eastAsiaTheme="minorEastAsia"/>
          <w:szCs w:val="20"/>
        </w:rPr>
        <w:t xml:space="preserve"> discussed</w:t>
      </w:r>
      <w:r w:rsidR="00320A3F">
        <w:rPr>
          <w:rFonts w:eastAsiaTheme="minorEastAsia"/>
          <w:szCs w:val="20"/>
        </w:rPr>
        <w:t xml:space="preserve"> for scheduled DCI indication</w:t>
      </w:r>
      <w:r w:rsidR="003D67CF">
        <w:rPr>
          <w:rFonts w:eastAsiaTheme="minorEastAsia"/>
          <w:szCs w:val="20"/>
        </w:rPr>
        <w:t>:</w:t>
      </w:r>
    </w:p>
    <w:p w14:paraId="0627D140" w14:textId="0F0D59B1" w:rsidR="003D67CF" w:rsidRPr="003D67CF" w:rsidRDefault="003D67CF" w:rsidP="00743CF0">
      <w:pPr>
        <w:pStyle w:val="af2"/>
        <w:numPr>
          <w:ilvl w:val="0"/>
          <w:numId w:val="22"/>
        </w:numPr>
        <w:ind w:left="567" w:firstLineChars="0" w:hanging="283"/>
        <w:rPr>
          <w:rFonts w:eastAsiaTheme="minorEastAsia"/>
          <w:szCs w:val="20"/>
          <w:lang w:eastAsia="en-US"/>
        </w:rPr>
      </w:pPr>
      <w:r w:rsidRPr="003D67CF">
        <w:rPr>
          <w:rFonts w:eastAsiaTheme="minorEastAsia"/>
          <w:b/>
          <w:szCs w:val="20"/>
        </w:rPr>
        <w:t>Alt</w:t>
      </w:r>
      <w:r w:rsidR="00F7029D">
        <w:rPr>
          <w:rFonts w:eastAsiaTheme="minorEastAsia"/>
          <w:b/>
          <w:szCs w:val="20"/>
        </w:rPr>
        <w:t>2-1</w:t>
      </w:r>
      <w:r w:rsidRPr="003D67CF">
        <w:rPr>
          <w:rFonts w:eastAsiaTheme="minorEastAsia"/>
          <w:b/>
          <w:szCs w:val="20"/>
        </w:rPr>
        <w:t>:</w:t>
      </w:r>
      <w:r>
        <w:rPr>
          <w:rFonts w:eastAsiaTheme="minorEastAsia"/>
          <w:b/>
          <w:szCs w:val="20"/>
        </w:rPr>
        <w:t xml:space="preserve"> </w:t>
      </w:r>
      <w:r w:rsidR="001800F3" w:rsidRPr="001800F3">
        <w:rPr>
          <w:rFonts w:eastAsiaTheme="minorEastAsia"/>
          <w:b/>
          <w:szCs w:val="20"/>
        </w:rPr>
        <w:t>t is indicated by adding a new configurable DCI field</w:t>
      </w:r>
    </w:p>
    <w:p w14:paraId="3372E13C" w14:textId="1BB4829D" w:rsidR="004F4E6B" w:rsidRPr="003D67CF" w:rsidRDefault="004F4E6B" w:rsidP="00743CF0">
      <w:pPr>
        <w:pStyle w:val="af2"/>
        <w:numPr>
          <w:ilvl w:val="0"/>
          <w:numId w:val="22"/>
        </w:numPr>
        <w:ind w:left="567" w:firstLineChars="0" w:hanging="283"/>
        <w:rPr>
          <w:rFonts w:eastAsiaTheme="minorEastAsia"/>
          <w:szCs w:val="20"/>
          <w:lang w:eastAsia="en-US"/>
        </w:rPr>
      </w:pPr>
      <w:r w:rsidRPr="003D67CF">
        <w:rPr>
          <w:rFonts w:eastAsiaTheme="minorEastAsia"/>
          <w:b/>
          <w:szCs w:val="20"/>
        </w:rPr>
        <w:t>Alt</w:t>
      </w:r>
      <w:r>
        <w:rPr>
          <w:rFonts w:eastAsiaTheme="minorEastAsia"/>
          <w:b/>
          <w:szCs w:val="20"/>
        </w:rPr>
        <w:t>2</w:t>
      </w:r>
      <w:r w:rsidR="00F7029D">
        <w:rPr>
          <w:rFonts w:eastAsiaTheme="minorEastAsia"/>
          <w:b/>
          <w:szCs w:val="20"/>
        </w:rPr>
        <w:t>-2</w:t>
      </w:r>
      <w:r w:rsidRPr="003D67CF">
        <w:rPr>
          <w:rFonts w:eastAsiaTheme="minorEastAsia"/>
          <w:b/>
          <w:szCs w:val="20"/>
        </w:rPr>
        <w:t>:</w:t>
      </w:r>
      <w:r>
        <w:rPr>
          <w:rFonts w:eastAsiaTheme="minorEastAsia"/>
          <w:b/>
          <w:szCs w:val="20"/>
        </w:rPr>
        <w:t xml:space="preserve"> </w:t>
      </w:r>
      <w:r w:rsidR="00F7029D" w:rsidRPr="00F7029D">
        <w:rPr>
          <w:rFonts w:ascii="Times New Roman" w:eastAsiaTheme="minorEastAsia" w:hAnsi="Times New Roman"/>
          <w:b/>
          <w:sz w:val="20"/>
          <w:szCs w:val="20"/>
        </w:rPr>
        <w:t>t is indicated without adding DCI payload</w:t>
      </w:r>
    </w:p>
    <w:p w14:paraId="39F953C2" w14:textId="681E89E9" w:rsidR="00CF73CC" w:rsidRDefault="00961B68" w:rsidP="007951DD">
      <w:pPr>
        <w:rPr>
          <w:rFonts w:eastAsiaTheme="minorEastAsia"/>
          <w:szCs w:val="20"/>
          <w:lang w:eastAsia="zh-CN"/>
        </w:rPr>
      </w:pPr>
      <w:r>
        <w:rPr>
          <w:rFonts w:eastAsiaTheme="minorEastAsia"/>
          <w:szCs w:val="20"/>
        </w:rPr>
        <w:t>For Alt2-1, a slot offset indicator field should be introduced in DCI format 0-1 and DCI format 0-2. As re-configuration</w:t>
      </w:r>
      <w:r w:rsidR="00CB470B">
        <w:rPr>
          <w:rFonts w:eastAsiaTheme="minorEastAsia"/>
          <w:szCs w:val="20"/>
        </w:rPr>
        <w:t xml:space="preserve"> is</w:t>
      </w:r>
      <w:r>
        <w:rPr>
          <w:rFonts w:eastAsiaTheme="minorEastAsia"/>
          <w:szCs w:val="20"/>
        </w:rPr>
        <w:t xml:space="preserve"> </w:t>
      </w:r>
      <w:r w:rsidR="00CB470B">
        <w:rPr>
          <w:rFonts w:eastAsiaTheme="minorEastAsia"/>
          <w:szCs w:val="20"/>
        </w:rPr>
        <w:t xml:space="preserve">achieved </w:t>
      </w:r>
      <w:r>
        <w:rPr>
          <w:rFonts w:eastAsiaTheme="minorEastAsia"/>
          <w:szCs w:val="20"/>
        </w:rPr>
        <w:t>by RRC</w:t>
      </w:r>
      <w:r w:rsidR="00CB470B">
        <w:rPr>
          <w:rFonts w:eastAsiaTheme="minorEastAsia"/>
          <w:szCs w:val="20"/>
        </w:rPr>
        <w:t xml:space="preserve">, </w:t>
      </w:r>
      <w:r w:rsidR="00CB470B">
        <w:rPr>
          <w:rFonts w:eastAsiaTheme="minorEastAsia"/>
          <w:szCs w:val="20"/>
          <w:lang w:eastAsia="zh-CN"/>
        </w:rPr>
        <w:t>there is no need to add many bits for th</w:t>
      </w:r>
      <w:r w:rsidR="004B52B8">
        <w:rPr>
          <w:rFonts w:eastAsiaTheme="minorEastAsia"/>
          <w:szCs w:val="20"/>
          <w:lang w:eastAsia="zh-CN"/>
        </w:rPr>
        <w:t>e</w:t>
      </w:r>
      <w:r w:rsidR="00CB470B">
        <w:rPr>
          <w:rFonts w:eastAsiaTheme="minorEastAsia"/>
          <w:szCs w:val="20"/>
          <w:lang w:eastAsia="zh-CN"/>
        </w:rPr>
        <w:t xml:space="preserve"> slot offset </w:t>
      </w:r>
      <w:r w:rsidR="004B52B8">
        <w:rPr>
          <w:rFonts w:eastAsiaTheme="minorEastAsia"/>
          <w:szCs w:val="20"/>
          <w:lang w:eastAsia="zh-CN"/>
        </w:rPr>
        <w:t>indication in DCI</w:t>
      </w:r>
      <w:r w:rsidR="00CB470B">
        <w:rPr>
          <w:rFonts w:eastAsiaTheme="minorEastAsia"/>
          <w:szCs w:val="20"/>
          <w:lang w:eastAsia="zh-CN"/>
        </w:rPr>
        <w:t>.</w:t>
      </w:r>
      <w:r w:rsidR="00C96DE0">
        <w:rPr>
          <w:rFonts w:eastAsiaTheme="minorEastAsia"/>
          <w:szCs w:val="20"/>
          <w:lang w:eastAsia="zh-CN"/>
        </w:rPr>
        <w:t xml:space="preserve"> </w:t>
      </w:r>
      <w:r w:rsidR="003D7DBA">
        <w:rPr>
          <w:rFonts w:eastAsiaTheme="minorEastAsia"/>
          <w:szCs w:val="20"/>
          <w:lang w:eastAsia="zh-CN"/>
        </w:rPr>
        <w:t>Besides, in</w:t>
      </w:r>
      <w:r w:rsidR="00C96DE0">
        <w:rPr>
          <w:rFonts w:eastAsiaTheme="minorEastAsia"/>
          <w:szCs w:val="20"/>
          <w:lang w:eastAsia="zh-CN"/>
        </w:rPr>
        <w:t xml:space="preserve"> RAN1</w:t>
      </w:r>
      <w:r w:rsidR="003D7DBA">
        <w:rPr>
          <w:rFonts w:eastAsiaTheme="minorEastAsia"/>
          <w:szCs w:val="20"/>
          <w:lang w:eastAsia="zh-CN"/>
        </w:rPr>
        <w:t>#104bis meeting, it was agreed up to 4 candidate values can be configured per SRS resource set. Accordingly</w:t>
      </w:r>
      <w:r w:rsidR="00CB470B">
        <w:rPr>
          <w:rFonts w:eastAsiaTheme="minorEastAsia"/>
          <w:szCs w:val="20"/>
          <w:lang w:eastAsia="zh-CN"/>
        </w:rPr>
        <w:t xml:space="preserve">, 1 or 2 bits is </w:t>
      </w:r>
      <w:proofErr w:type="gramStart"/>
      <w:r w:rsidR="00CB470B">
        <w:rPr>
          <w:rFonts w:eastAsiaTheme="minorEastAsia"/>
          <w:szCs w:val="20"/>
          <w:lang w:eastAsia="zh-CN"/>
        </w:rPr>
        <w:t>sufficient</w:t>
      </w:r>
      <w:proofErr w:type="gramEnd"/>
      <w:r w:rsidR="00CB470B">
        <w:rPr>
          <w:rFonts w:eastAsiaTheme="minorEastAsia"/>
          <w:szCs w:val="20"/>
          <w:lang w:eastAsia="zh-CN"/>
        </w:rPr>
        <w:t xml:space="preserve"> for the new configurable field.</w:t>
      </w:r>
      <w:r w:rsidR="00320A3F">
        <w:rPr>
          <w:rFonts w:eastAsiaTheme="minorEastAsia"/>
          <w:szCs w:val="20"/>
          <w:lang w:eastAsia="zh-CN"/>
        </w:rPr>
        <w:t xml:space="preserve"> </w:t>
      </w:r>
      <w:r w:rsidR="00171D38">
        <w:rPr>
          <w:rFonts w:eastAsiaTheme="minorEastAsia" w:hint="eastAsia"/>
          <w:szCs w:val="20"/>
          <w:lang w:eastAsia="zh-CN"/>
        </w:rPr>
        <w:t>F</w:t>
      </w:r>
      <w:r w:rsidR="00171D38">
        <w:rPr>
          <w:rFonts w:eastAsiaTheme="minorEastAsia"/>
          <w:szCs w:val="20"/>
          <w:lang w:eastAsia="zh-CN"/>
        </w:rPr>
        <w:t xml:space="preserve">urthermore, up to 4 candidate values provide </w:t>
      </w:r>
      <w:r w:rsidR="0099707C">
        <w:rPr>
          <w:rFonts w:eastAsiaTheme="minorEastAsia"/>
          <w:szCs w:val="20"/>
          <w:lang w:eastAsia="zh-CN"/>
        </w:rPr>
        <w:t>enough</w:t>
      </w:r>
      <w:r w:rsidR="00171D38">
        <w:rPr>
          <w:rFonts w:eastAsiaTheme="minorEastAsia"/>
          <w:szCs w:val="20"/>
          <w:lang w:eastAsia="zh-CN"/>
        </w:rPr>
        <w:t xml:space="preserve"> flexibility in aperiodic SRS triggering. There is no need to update the valid slot offset through MAC CE. </w:t>
      </w:r>
    </w:p>
    <w:p w14:paraId="3300C328" w14:textId="77777777" w:rsidR="00CF73CC" w:rsidRDefault="00320A3F" w:rsidP="007951DD">
      <w:pPr>
        <w:rPr>
          <w:rFonts w:eastAsiaTheme="minorEastAsia"/>
          <w:szCs w:val="20"/>
          <w:lang w:eastAsia="zh-CN"/>
        </w:rPr>
      </w:pPr>
      <w:r>
        <w:rPr>
          <w:rFonts w:eastAsiaTheme="minorEastAsia"/>
          <w:szCs w:val="20"/>
          <w:lang w:eastAsia="zh-CN"/>
        </w:rPr>
        <w:t>For Alt2-2, maybe SRS request field is re-used for both of aperiodic SRS triggering and available slot offset indication. As a result, 1 or 2 bits introduced in Alt 2-1 can be reduced</w:t>
      </w:r>
      <w:r w:rsidR="00AC470F">
        <w:rPr>
          <w:rFonts w:eastAsiaTheme="minorEastAsia"/>
          <w:szCs w:val="20"/>
          <w:lang w:eastAsia="zh-CN"/>
        </w:rPr>
        <w:t xml:space="preserve"> but sacrifice indication flexibility. Besides, SRS request field only has 2 bits which represents no aperiodic SRS resource set triggered, activating </w:t>
      </w:r>
      <w:r w:rsidR="00AC470F">
        <w:rPr>
          <w:rFonts w:eastAsiaTheme="minorEastAsia" w:hint="eastAsia"/>
          <w:szCs w:val="20"/>
          <w:lang w:eastAsia="zh-CN"/>
        </w:rPr>
        <w:t>aperiodic</w:t>
      </w:r>
      <w:r w:rsidR="00AC470F">
        <w:rPr>
          <w:rFonts w:eastAsiaTheme="minorEastAsia"/>
          <w:szCs w:val="20"/>
          <w:lang w:eastAsia="zh-CN"/>
        </w:rPr>
        <w:t xml:space="preserve"> SRS resource set with triggering state = 1, 2 or 3. </w:t>
      </w:r>
      <w:r w:rsidR="001706BD">
        <w:rPr>
          <w:rFonts w:eastAsiaTheme="minorEastAsia"/>
          <w:szCs w:val="20"/>
          <w:lang w:eastAsia="zh-CN"/>
        </w:rPr>
        <w:t>Thus, o</w:t>
      </w:r>
      <w:r w:rsidR="00AC470F">
        <w:rPr>
          <w:rFonts w:eastAsiaTheme="minorEastAsia"/>
          <w:szCs w:val="20"/>
          <w:lang w:eastAsia="zh-CN"/>
        </w:rPr>
        <w:t>nly 3 codepoint</w:t>
      </w:r>
      <w:r w:rsidR="004B52B8">
        <w:rPr>
          <w:rFonts w:eastAsiaTheme="minorEastAsia"/>
          <w:szCs w:val="20"/>
          <w:lang w:eastAsia="zh-CN"/>
        </w:rPr>
        <w:t>s</w:t>
      </w:r>
      <w:r w:rsidR="00AC470F">
        <w:rPr>
          <w:rFonts w:eastAsiaTheme="minorEastAsia"/>
          <w:szCs w:val="20"/>
          <w:lang w:eastAsia="zh-CN"/>
        </w:rPr>
        <w:t xml:space="preserve"> can be used for available slot offset indication</w:t>
      </w:r>
      <w:r w:rsidR="001706BD">
        <w:rPr>
          <w:rFonts w:eastAsiaTheme="minorEastAsia"/>
          <w:szCs w:val="20"/>
          <w:lang w:eastAsia="zh-CN"/>
        </w:rPr>
        <w:t xml:space="preserve">, and </w:t>
      </w:r>
      <w:r w:rsidR="0051590E">
        <w:rPr>
          <w:rFonts w:eastAsiaTheme="minorEastAsia"/>
          <w:szCs w:val="20"/>
          <w:lang w:eastAsia="zh-CN"/>
        </w:rPr>
        <w:t xml:space="preserve">available slot offset </w:t>
      </w:r>
      <w:r w:rsidR="00F148F8">
        <w:rPr>
          <w:rFonts w:eastAsiaTheme="minorEastAsia"/>
          <w:szCs w:val="20"/>
          <w:lang w:eastAsia="zh-CN"/>
        </w:rPr>
        <w:t>indicated</w:t>
      </w:r>
      <w:r w:rsidR="001706BD">
        <w:rPr>
          <w:rFonts w:eastAsiaTheme="minorEastAsia"/>
          <w:szCs w:val="20"/>
          <w:lang w:eastAsia="zh-CN"/>
        </w:rPr>
        <w:t xml:space="preserve"> in SRS request field</w:t>
      </w:r>
      <w:r w:rsidR="00F148F8">
        <w:rPr>
          <w:rFonts w:eastAsiaTheme="minorEastAsia"/>
          <w:szCs w:val="20"/>
          <w:lang w:eastAsia="zh-CN"/>
        </w:rPr>
        <w:t xml:space="preserve"> while triggering aperiodic SRS</w:t>
      </w:r>
      <w:r w:rsidR="001706BD">
        <w:rPr>
          <w:rFonts w:eastAsiaTheme="minorEastAsia"/>
          <w:szCs w:val="20"/>
          <w:lang w:eastAsia="zh-CN"/>
        </w:rPr>
        <w:t xml:space="preserve"> which increases complexity in aperiodic SRS resource set configuration</w:t>
      </w:r>
      <w:r w:rsidR="00F148F8">
        <w:rPr>
          <w:rFonts w:eastAsiaTheme="minorEastAsia"/>
          <w:szCs w:val="20"/>
          <w:lang w:eastAsia="zh-CN"/>
        </w:rPr>
        <w:t xml:space="preserve"> with limited flexibility</w:t>
      </w:r>
      <w:r w:rsidR="001706BD">
        <w:rPr>
          <w:rFonts w:eastAsiaTheme="minorEastAsia"/>
          <w:szCs w:val="20"/>
          <w:lang w:eastAsia="zh-CN"/>
        </w:rPr>
        <w:t>.</w:t>
      </w:r>
      <w:r w:rsidR="007951DD">
        <w:rPr>
          <w:rFonts w:eastAsiaTheme="minorEastAsia"/>
          <w:szCs w:val="20"/>
          <w:lang w:eastAsia="zh-CN"/>
        </w:rPr>
        <w:t xml:space="preserve"> </w:t>
      </w:r>
    </w:p>
    <w:p w14:paraId="31A8F602" w14:textId="2D0EFCB0" w:rsidR="00F7029D" w:rsidRDefault="007951DD" w:rsidP="007951DD">
      <w:pPr>
        <w:rPr>
          <w:rFonts w:eastAsiaTheme="minorEastAsia"/>
          <w:szCs w:val="20"/>
          <w:lang w:eastAsia="zh-CN"/>
        </w:rPr>
      </w:pPr>
      <w:r>
        <w:rPr>
          <w:rFonts w:eastAsiaTheme="minorEastAsia"/>
          <w:szCs w:val="20"/>
          <w:lang w:eastAsia="zh-CN"/>
        </w:rPr>
        <w:t xml:space="preserve">Therefore, </w:t>
      </w:r>
      <w:r>
        <w:rPr>
          <w:rFonts w:eastAsiaTheme="minorEastAsia" w:hint="eastAsia"/>
          <w:szCs w:val="20"/>
          <w:lang w:eastAsia="zh-CN"/>
        </w:rPr>
        <w:t>we</w:t>
      </w:r>
      <w:r>
        <w:rPr>
          <w:rFonts w:eastAsiaTheme="minorEastAsia"/>
          <w:szCs w:val="20"/>
          <w:lang w:eastAsia="zh-CN"/>
        </w:rPr>
        <w:t xml:space="preserve"> support adding a new configurable DCI field for selecting one of t value from available slot offset group, i.e. Alt2-1. </w:t>
      </w:r>
    </w:p>
    <w:p w14:paraId="16D0BE2B" w14:textId="02F9485F" w:rsidR="00320A3F" w:rsidRDefault="00830D4D" w:rsidP="00320A3F">
      <w:pPr>
        <w:pStyle w:val="proposal"/>
      </w:pPr>
      <w:bookmarkStart w:id="4" w:name="_Hlk79174857"/>
      <w:r>
        <w:t xml:space="preserve">Support </w:t>
      </w:r>
      <w:r w:rsidR="007951DD" w:rsidRPr="007951DD">
        <w:t xml:space="preserve">adding a new configurable DCI field for </w:t>
      </w:r>
      <w:r w:rsidR="00F148F8">
        <w:t>indicating slot offset</w:t>
      </w:r>
      <w:r w:rsidR="00F148F8" w:rsidRPr="007951DD">
        <w:t xml:space="preserve"> </w:t>
      </w:r>
      <w:r w:rsidR="00F148F8">
        <w:t>‘</w:t>
      </w:r>
      <w:r w:rsidR="007951DD" w:rsidRPr="007951DD">
        <w:t>t</w:t>
      </w:r>
      <w:r w:rsidR="00F148F8">
        <w:t>’</w:t>
      </w:r>
      <w:r w:rsidR="007951DD" w:rsidRPr="007951DD">
        <w:t>, i.e. Alt2-1.</w:t>
      </w:r>
    </w:p>
    <w:p w14:paraId="305A21F4" w14:textId="0F9CF1E0" w:rsidR="00D537FC" w:rsidRPr="0068783A" w:rsidRDefault="00D537FC" w:rsidP="00242CF5">
      <w:pPr>
        <w:pStyle w:val="proposal"/>
      </w:pPr>
      <w:r>
        <w:t>There is no need to update candidate values through MAC CE.</w:t>
      </w:r>
    </w:p>
    <w:bookmarkEnd w:id="4"/>
    <w:p w14:paraId="30ED1AA2" w14:textId="35C4D845" w:rsidR="00994566" w:rsidRDefault="000E510F" w:rsidP="001B54F8">
      <w:pPr>
        <w:rPr>
          <w:rFonts w:eastAsiaTheme="minorEastAsia"/>
        </w:rPr>
      </w:pPr>
      <w:r>
        <w:rPr>
          <w:rFonts w:eastAsiaTheme="minorEastAsia" w:hint="eastAsia"/>
          <w:lang w:eastAsia="zh-CN"/>
        </w:rPr>
        <w:t>Rel</w:t>
      </w:r>
      <w:r>
        <w:rPr>
          <w:rFonts w:eastAsiaTheme="minorEastAsia"/>
          <w:lang w:eastAsia="zh-CN"/>
        </w:rPr>
        <w:t>-15</w:t>
      </w:r>
      <w:r w:rsidR="00F148F8">
        <w:rPr>
          <w:rFonts w:eastAsiaTheme="minorEastAsia"/>
          <w:lang w:eastAsia="zh-CN"/>
        </w:rPr>
        <w:t xml:space="preserve"> supports</w:t>
      </w:r>
      <w:r>
        <w:rPr>
          <w:rFonts w:eastAsiaTheme="minorEastAsia"/>
          <w:lang w:eastAsia="zh-CN"/>
        </w:rPr>
        <w:t xml:space="preserve"> </w:t>
      </w:r>
      <w:r w:rsidRPr="002A2F0E">
        <w:rPr>
          <w:rFonts w:eastAsiaTheme="minorEastAsia"/>
          <w:lang w:eastAsia="zh-CN"/>
        </w:rPr>
        <w:t>aperiodic SRS trigger</w:t>
      </w:r>
      <w:r w:rsidR="00F148F8">
        <w:rPr>
          <w:rFonts w:eastAsiaTheme="minorEastAsia"/>
          <w:lang w:eastAsia="zh-CN"/>
        </w:rPr>
        <w:t>ing</w:t>
      </w:r>
      <w:r w:rsidRPr="002A2F0E">
        <w:rPr>
          <w:rFonts w:eastAsiaTheme="minorEastAsia"/>
          <w:lang w:eastAsia="zh-CN"/>
        </w:rPr>
        <w:t xml:space="preserve"> by UL DCI format 0-1 and 0-2</w:t>
      </w:r>
      <w:r>
        <w:rPr>
          <w:rFonts w:eastAsiaTheme="minorEastAsia"/>
          <w:lang w:eastAsia="zh-CN"/>
        </w:rPr>
        <w:t xml:space="preserve"> without scheduling PUSCH</w:t>
      </w:r>
      <w:r w:rsidRPr="002A2F0E">
        <w:rPr>
          <w:rFonts w:eastAsiaTheme="minorEastAsia"/>
          <w:lang w:eastAsia="zh-CN"/>
        </w:rPr>
        <w:t xml:space="preserve"> </w:t>
      </w:r>
      <w:r>
        <w:rPr>
          <w:rFonts w:eastAsiaTheme="minorEastAsia"/>
          <w:lang w:eastAsia="zh-CN"/>
        </w:rPr>
        <w:t>but</w:t>
      </w:r>
      <w:r w:rsidRPr="002A2F0E">
        <w:rPr>
          <w:rFonts w:eastAsiaTheme="minorEastAsia"/>
        </w:rPr>
        <w:t xml:space="preserve"> with non-zeros CSI request indicator</w:t>
      </w:r>
      <w:r>
        <w:rPr>
          <w:rFonts w:eastAsiaTheme="minorEastAsia"/>
        </w:rPr>
        <w:t xml:space="preserve"> for triggering aperiodic CSI</w:t>
      </w:r>
      <w:r w:rsidR="00B26515">
        <w:rPr>
          <w:rFonts w:eastAsiaTheme="minorEastAsia"/>
        </w:rPr>
        <w:t xml:space="preserve"> </w:t>
      </w:r>
      <w:r w:rsidR="00B26515">
        <w:rPr>
          <w:rFonts w:eastAsiaTheme="minorEastAsia" w:hint="eastAsia"/>
          <w:lang w:eastAsia="zh-CN"/>
        </w:rPr>
        <w:t>measurement</w:t>
      </w:r>
      <w:r w:rsidR="00B26515">
        <w:rPr>
          <w:rFonts w:eastAsiaTheme="minorEastAsia"/>
        </w:rPr>
        <w:t xml:space="preserve"> </w:t>
      </w:r>
      <w:r w:rsidR="00B26515">
        <w:rPr>
          <w:rFonts w:eastAsiaTheme="minorEastAsia" w:hint="eastAsia"/>
          <w:lang w:eastAsia="zh-CN"/>
        </w:rPr>
        <w:t>only</w:t>
      </w:r>
      <w:r>
        <w:rPr>
          <w:rFonts w:eastAsiaTheme="minorEastAsia"/>
        </w:rPr>
        <w:t xml:space="preserve">. UL DCI used for scheduling </w:t>
      </w:r>
      <w:r>
        <w:rPr>
          <w:rFonts w:eastAsiaTheme="minorEastAsia" w:hint="eastAsia"/>
          <w:lang w:eastAsia="zh-CN"/>
        </w:rPr>
        <w:t>data</w:t>
      </w:r>
      <w:r>
        <w:rPr>
          <w:rFonts w:eastAsiaTheme="minorEastAsia"/>
        </w:rPr>
        <w:t xml:space="preserve"> or not is determined by UL-SCH indicator in its bit field. </w:t>
      </w:r>
      <w:r w:rsidR="0047336C">
        <w:rPr>
          <w:rFonts w:eastAsiaTheme="minorEastAsia"/>
        </w:rPr>
        <w:t>In</w:t>
      </w:r>
      <w:r>
        <w:rPr>
          <w:rFonts w:eastAsiaTheme="minorEastAsia"/>
          <w:lang w:eastAsia="zh-CN"/>
        </w:rPr>
        <w:t xml:space="preserve"> previous meeting [3], it was agreed that</w:t>
      </w:r>
      <w:r w:rsidRPr="002A2F0E">
        <w:rPr>
          <w:rFonts w:eastAsiaTheme="minorEastAsia"/>
          <w:lang w:eastAsia="zh-CN"/>
        </w:rPr>
        <w:t xml:space="preserve"> aperiodic SRS </w:t>
      </w:r>
      <w:r w:rsidRPr="002A2F0E">
        <w:rPr>
          <w:rFonts w:eastAsiaTheme="minorEastAsia"/>
          <w:lang w:eastAsia="zh-CN"/>
        </w:rPr>
        <w:lastRenderedPageBreak/>
        <w:t>can be triggered by UL DCI format 0-1 and 0-2</w:t>
      </w:r>
      <w:r>
        <w:rPr>
          <w:rFonts w:eastAsiaTheme="minorEastAsia"/>
          <w:lang w:eastAsia="zh-CN"/>
        </w:rPr>
        <w:t xml:space="preserve"> without scheduling PUSCH</w:t>
      </w:r>
      <w:r w:rsidRPr="002A2F0E">
        <w:rPr>
          <w:rFonts w:eastAsiaTheme="minorEastAsia"/>
          <w:lang w:eastAsia="zh-CN"/>
        </w:rPr>
        <w:t xml:space="preserve"> </w:t>
      </w:r>
      <w:r>
        <w:rPr>
          <w:rFonts w:eastAsiaTheme="minorEastAsia"/>
          <w:lang w:eastAsia="zh-CN"/>
        </w:rPr>
        <w:t>and with</w:t>
      </w:r>
      <w:r w:rsidRPr="006312B6">
        <w:rPr>
          <w:rFonts w:eastAsiaTheme="minorEastAsia"/>
        </w:rPr>
        <w:t xml:space="preserve"> </w:t>
      </w:r>
      <w:r>
        <w:rPr>
          <w:rFonts w:eastAsiaTheme="minorEastAsia"/>
        </w:rPr>
        <w:t>all</w:t>
      </w:r>
      <w:r w:rsidRPr="002A2F0E">
        <w:rPr>
          <w:rFonts w:eastAsiaTheme="minorEastAsia"/>
        </w:rPr>
        <w:t>-zeros CSI request indicator</w:t>
      </w:r>
      <w:r>
        <w:rPr>
          <w:rFonts w:eastAsiaTheme="minorEastAsia"/>
        </w:rPr>
        <w:t xml:space="preserve">, which represents the UL DCI is used only for triggering aperiodic SRS. </w:t>
      </w:r>
      <w:r w:rsidR="00CD6D90">
        <w:rPr>
          <w:rFonts w:eastAsiaTheme="minorEastAsia"/>
          <w:lang w:eastAsia="zh-CN"/>
        </w:rPr>
        <w:t>Therefore</w:t>
      </w:r>
      <w:r w:rsidR="00BF1ACB">
        <w:rPr>
          <w:rFonts w:eastAsiaTheme="minorEastAsia"/>
        </w:rPr>
        <w:t>, for UL DCI, the function of triggering aperiodic SRS only</w:t>
      </w:r>
      <w:r w:rsidR="00CD6D90">
        <w:rPr>
          <w:rFonts w:eastAsiaTheme="minorEastAsia"/>
        </w:rPr>
        <w:t xml:space="preserve"> or triggering both of SRS and CSI measurement</w:t>
      </w:r>
      <w:r w:rsidR="00BF1ACB">
        <w:rPr>
          <w:rFonts w:eastAsiaTheme="minorEastAsia"/>
        </w:rPr>
        <w:t xml:space="preserve"> is controlled by configuring </w:t>
      </w:r>
      <w:r w:rsidR="00CD6D90">
        <w:rPr>
          <w:rFonts w:eastAsiaTheme="minorEastAsia"/>
        </w:rPr>
        <w:t xml:space="preserve">a specific value in </w:t>
      </w:r>
      <w:r w:rsidR="00BF1ACB">
        <w:rPr>
          <w:rFonts w:eastAsiaTheme="minorEastAsia"/>
        </w:rPr>
        <w:t>UL-SCH and CSI request indicator</w:t>
      </w:r>
      <w:r w:rsidR="00CD6D90">
        <w:rPr>
          <w:rFonts w:eastAsiaTheme="minorEastAsia"/>
        </w:rPr>
        <w:t>.</w:t>
      </w:r>
    </w:p>
    <w:p w14:paraId="0260F06B" w14:textId="59F8F09D" w:rsidR="00BD23DE" w:rsidRDefault="00AB43C2">
      <w:pPr>
        <w:rPr>
          <w:rFonts w:eastAsiaTheme="minorEastAsia"/>
          <w:lang w:eastAsia="zh-CN"/>
        </w:rPr>
      </w:pPr>
      <w:r>
        <w:rPr>
          <w:rFonts w:eastAsiaTheme="minorEastAsia"/>
        </w:rPr>
        <w:t>Besides, S</w:t>
      </w:r>
      <w:r w:rsidR="000E510F">
        <w:rPr>
          <w:rFonts w:eastAsiaTheme="minorEastAsia"/>
        </w:rPr>
        <w:t xml:space="preserve">RS request field </w:t>
      </w:r>
      <w:r w:rsidR="008F56CF">
        <w:rPr>
          <w:rFonts w:eastAsiaTheme="minorEastAsia"/>
        </w:rPr>
        <w:t>can</w:t>
      </w:r>
      <w:r w:rsidR="004B52B8">
        <w:rPr>
          <w:rFonts w:eastAsiaTheme="minorEastAsia"/>
        </w:rPr>
        <w:t xml:space="preserve"> </w:t>
      </w:r>
      <w:r w:rsidR="000E510F">
        <w:rPr>
          <w:rFonts w:eastAsiaTheme="minorEastAsia"/>
        </w:rPr>
        <w:t>also</w:t>
      </w:r>
      <w:r w:rsidR="004B52B8">
        <w:rPr>
          <w:rFonts w:eastAsiaTheme="minorEastAsia"/>
        </w:rPr>
        <w:t xml:space="preserve"> be</w:t>
      </w:r>
      <w:r w:rsidR="000E510F">
        <w:rPr>
          <w:rFonts w:eastAsiaTheme="minorEastAsia"/>
        </w:rPr>
        <w:t xml:space="preserve"> included in DL DCI</w:t>
      </w:r>
      <w:r>
        <w:rPr>
          <w:rFonts w:eastAsiaTheme="minorEastAsia"/>
        </w:rPr>
        <w:t xml:space="preserve"> with</w:t>
      </w:r>
      <w:r w:rsidR="000E510F">
        <w:rPr>
          <w:rFonts w:eastAsiaTheme="minorEastAsia"/>
        </w:rPr>
        <w:t xml:space="preserve"> no limitation on configuring all-zeros </w:t>
      </w:r>
      <w:r w:rsidR="000E510F">
        <w:rPr>
          <w:rFonts w:eastAsiaTheme="minorEastAsia" w:hint="eastAsia"/>
          <w:lang w:eastAsia="zh-CN"/>
        </w:rPr>
        <w:t>FDRA</w:t>
      </w:r>
      <w:r w:rsidR="000E510F">
        <w:rPr>
          <w:rFonts w:eastAsiaTheme="minorEastAsia"/>
        </w:rPr>
        <w:t xml:space="preserve"> indicator </w:t>
      </w:r>
      <w:r>
        <w:rPr>
          <w:rFonts w:eastAsiaTheme="minorEastAsia"/>
        </w:rPr>
        <w:t xml:space="preserve">and </w:t>
      </w:r>
      <w:r w:rsidR="00BD23DE">
        <w:rPr>
          <w:rFonts w:eastAsiaTheme="minorEastAsia" w:hint="eastAsia"/>
          <w:lang w:eastAsia="zh-CN"/>
        </w:rPr>
        <w:t>non</w:t>
      </w:r>
      <w:r w:rsidR="00BD23DE">
        <w:rPr>
          <w:rFonts w:eastAsiaTheme="minorEastAsia"/>
        </w:rPr>
        <w:t xml:space="preserve">-zeros </w:t>
      </w:r>
      <w:r w:rsidR="000E510F">
        <w:rPr>
          <w:rFonts w:eastAsiaTheme="minorEastAsia"/>
        </w:rPr>
        <w:t>SRS request field for triggering aperiodic SRS only</w:t>
      </w:r>
      <w:r w:rsidR="00386FEC">
        <w:rPr>
          <w:rFonts w:eastAsiaTheme="minorEastAsia"/>
        </w:rPr>
        <w:t xml:space="preserve"> in current specification</w:t>
      </w:r>
      <w:r w:rsidR="000E510F">
        <w:rPr>
          <w:rFonts w:eastAsiaTheme="minorEastAsia"/>
        </w:rPr>
        <w:t xml:space="preserve">. </w:t>
      </w:r>
      <w:r w:rsidR="00A12456">
        <w:rPr>
          <w:rFonts w:eastAsiaTheme="minorEastAsia" w:hint="eastAsia"/>
          <w:lang w:eastAsia="zh-CN"/>
        </w:rPr>
        <w:t>F</w:t>
      </w:r>
      <w:r w:rsidR="00A12456">
        <w:rPr>
          <w:rFonts w:eastAsiaTheme="minorEastAsia"/>
        </w:rPr>
        <w:t>or</w:t>
      </w:r>
      <w:r w:rsidR="004B52B8">
        <w:rPr>
          <w:rFonts w:eastAsiaTheme="minorEastAsia"/>
        </w:rPr>
        <w:t xml:space="preserve"> example, a</w:t>
      </w:r>
      <w:r w:rsidR="00A12456">
        <w:rPr>
          <w:rFonts w:eastAsiaTheme="minorEastAsia"/>
        </w:rPr>
        <w:t xml:space="preserve"> typical DL heavy use case with two component carriers, it is possible that </w:t>
      </w:r>
      <w:r w:rsidR="00A12456" w:rsidRPr="00A13812">
        <w:rPr>
          <w:rFonts w:eastAsiaTheme="minorEastAsia"/>
          <w:i/>
          <w:iCs/>
        </w:rPr>
        <w:t>PUSCH</w:t>
      </w:r>
      <w:r w:rsidR="00A12456">
        <w:rPr>
          <w:rFonts w:eastAsiaTheme="minorEastAsia"/>
          <w:i/>
          <w:iCs/>
        </w:rPr>
        <w:t>-config</w:t>
      </w:r>
      <w:r w:rsidR="00A12456">
        <w:rPr>
          <w:rFonts w:eastAsiaTheme="minorEastAsia"/>
        </w:rPr>
        <w:t xml:space="preserve"> is only configured on the </w:t>
      </w:r>
      <w:proofErr w:type="spellStart"/>
      <w:r w:rsidR="00A12456">
        <w:rPr>
          <w:rFonts w:eastAsiaTheme="minorEastAsia"/>
        </w:rPr>
        <w:t>PCell</w:t>
      </w:r>
      <w:proofErr w:type="spellEnd"/>
      <w:r w:rsidR="00A12456">
        <w:rPr>
          <w:rFonts w:eastAsiaTheme="minorEastAsia"/>
        </w:rPr>
        <w:t xml:space="preserve"> but not on the </w:t>
      </w:r>
      <w:proofErr w:type="spellStart"/>
      <w:r w:rsidR="00A12456">
        <w:rPr>
          <w:rFonts w:eastAsiaTheme="minorEastAsia"/>
        </w:rPr>
        <w:t>SCell</w:t>
      </w:r>
      <w:proofErr w:type="spellEnd"/>
      <w:r w:rsidR="00A12456">
        <w:rPr>
          <w:rFonts w:eastAsiaTheme="minorEastAsia"/>
        </w:rPr>
        <w:t xml:space="preserve">. </w:t>
      </w:r>
      <w:r w:rsidR="00A12456">
        <w:rPr>
          <w:rFonts w:eastAsiaTheme="minorEastAsia"/>
          <w:lang w:eastAsia="zh-CN"/>
        </w:rPr>
        <w:t xml:space="preserve">Such a kind of configuration not only saves RRC signaling overhead but also alleviates the </w:t>
      </w:r>
      <w:proofErr w:type="spellStart"/>
      <w:r w:rsidR="00A12456">
        <w:rPr>
          <w:rFonts w:eastAsiaTheme="minorEastAsia"/>
          <w:lang w:eastAsia="zh-CN"/>
        </w:rPr>
        <w:t>gNB</w:t>
      </w:r>
      <w:proofErr w:type="spellEnd"/>
      <w:r w:rsidR="00A12456">
        <w:rPr>
          <w:rFonts w:eastAsiaTheme="minorEastAsia"/>
          <w:lang w:eastAsia="zh-CN"/>
        </w:rPr>
        <w:t xml:space="preserve"> from constructing DCI format 0_1 and 0_2 for dynamic scheduling. </w:t>
      </w:r>
      <w:r w:rsidR="00155BFF">
        <w:rPr>
          <w:rFonts w:eastAsiaTheme="minorEastAsia"/>
          <w:lang w:eastAsia="zh-CN"/>
        </w:rPr>
        <w:t>Thus, u</w:t>
      </w:r>
      <w:r w:rsidR="00A12456">
        <w:rPr>
          <w:rFonts w:eastAsiaTheme="minorEastAsia"/>
          <w:lang w:eastAsia="zh-CN"/>
        </w:rPr>
        <w:t xml:space="preserve">nder such scenarios, the SRS triggering with </w:t>
      </w:r>
      <w:r w:rsidR="009B2AC4">
        <w:rPr>
          <w:rFonts w:eastAsiaTheme="minorEastAsia"/>
          <w:lang w:eastAsia="zh-CN"/>
        </w:rPr>
        <w:t xml:space="preserve">non-scheduled </w:t>
      </w:r>
      <w:r w:rsidR="00A12456">
        <w:rPr>
          <w:rFonts w:eastAsiaTheme="minorEastAsia"/>
          <w:lang w:eastAsia="zh-CN"/>
        </w:rPr>
        <w:t xml:space="preserve">DCI format 1_1 and 1_2 should also be </w:t>
      </w:r>
      <w:r w:rsidR="00A7779D">
        <w:rPr>
          <w:rFonts w:eastAsiaTheme="minorEastAsia" w:hint="eastAsia"/>
          <w:lang w:eastAsia="zh-CN"/>
        </w:rPr>
        <w:t>supported</w:t>
      </w:r>
      <w:r w:rsidR="00A7779D">
        <w:rPr>
          <w:rFonts w:eastAsiaTheme="minorEastAsia"/>
          <w:lang w:eastAsia="zh-CN"/>
        </w:rPr>
        <w:t xml:space="preserve"> </w:t>
      </w:r>
      <w:r w:rsidR="00A12456">
        <w:rPr>
          <w:rFonts w:eastAsiaTheme="minorEastAsia"/>
          <w:lang w:eastAsia="zh-CN"/>
        </w:rPr>
        <w:t xml:space="preserve">since DCI format 0_1 and 0_2 </w:t>
      </w:r>
      <w:r w:rsidR="00A7779D">
        <w:rPr>
          <w:rFonts w:eastAsiaTheme="minorEastAsia"/>
          <w:lang w:eastAsia="zh-CN"/>
        </w:rPr>
        <w:t xml:space="preserve">may </w:t>
      </w:r>
      <w:r w:rsidR="00A12456">
        <w:rPr>
          <w:rFonts w:eastAsiaTheme="minorEastAsia"/>
          <w:lang w:eastAsia="zh-CN"/>
        </w:rPr>
        <w:t xml:space="preserve">not be </w:t>
      </w:r>
      <w:r w:rsidR="00A7779D">
        <w:rPr>
          <w:rFonts w:eastAsiaTheme="minorEastAsia"/>
          <w:lang w:eastAsia="zh-CN"/>
        </w:rPr>
        <w:t xml:space="preserve">present </w:t>
      </w:r>
      <w:r w:rsidR="00A12456">
        <w:rPr>
          <w:rFonts w:eastAsiaTheme="minorEastAsia"/>
          <w:lang w:eastAsia="zh-CN"/>
        </w:rPr>
        <w:t xml:space="preserve">if </w:t>
      </w:r>
      <w:proofErr w:type="spellStart"/>
      <w:r w:rsidR="00A12456" w:rsidRPr="00A13812">
        <w:rPr>
          <w:rFonts w:eastAsiaTheme="minorEastAsia"/>
          <w:i/>
          <w:iCs/>
          <w:lang w:eastAsia="zh-CN"/>
        </w:rPr>
        <w:t>PUSCH_config</w:t>
      </w:r>
      <w:proofErr w:type="spellEnd"/>
      <w:r w:rsidR="00A12456">
        <w:rPr>
          <w:rFonts w:eastAsiaTheme="minorEastAsia"/>
          <w:lang w:eastAsia="zh-CN"/>
        </w:rPr>
        <w:t xml:space="preserve"> is not configured.</w:t>
      </w:r>
    </w:p>
    <w:p w14:paraId="0BDF4D5A" w14:textId="151ABB17" w:rsidR="000E510F" w:rsidRPr="00C16F18" w:rsidRDefault="00103D98" w:rsidP="000E510F">
      <w:pPr>
        <w:pStyle w:val="proposal"/>
        <w:rPr>
          <w:rFonts w:eastAsiaTheme="minorEastAsia"/>
        </w:rPr>
      </w:pPr>
      <w:bookmarkStart w:id="5" w:name="_Hlk68631690"/>
      <w:r>
        <w:rPr>
          <w:rFonts w:eastAsiaTheme="minorEastAsia"/>
        </w:rPr>
        <w:t>Support to trigger aperiodic SRS by non-scheduled DCI format 1-1 and 1-2 with minimal specification impact for SRS triggering enhancement.</w:t>
      </w:r>
      <w:r w:rsidDel="00103D98">
        <w:rPr>
          <w:rFonts w:eastAsiaTheme="minorEastAsia"/>
        </w:rPr>
        <w:t xml:space="preserve"> </w:t>
      </w:r>
    </w:p>
    <w:bookmarkEnd w:id="5"/>
    <w:p w14:paraId="69213D64" w14:textId="09150364" w:rsidR="006E1E41" w:rsidRDefault="006753D0" w:rsidP="006E1E41">
      <w:pPr>
        <w:rPr>
          <w:rFonts w:eastAsiaTheme="minorEastAsia"/>
          <w:lang w:eastAsia="zh-CN"/>
        </w:rPr>
      </w:pPr>
      <w:r>
        <w:rPr>
          <w:rFonts w:eastAsiaTheme="minorEastAsia" w:hint="eastAsia"/>
          <w:lang w:eastAsia="zh-CN"/>
        </w:rPr>
        <w:t>I</w:t>
      </w:r>
      <w:r w:rsidR="006E1E41">
        <w:rPr>
          <w:rFonts w:eastAsiaTheme="minorEastAsia" w:hint="eastAsia"/>
          <w:lang w:eastAsia="zh-CN"/>
        </w:rPr>
        <w:t>n</w:t>
      </w:r>
      <w:r w:rsidR="006E1E41">
        <w:rPr>
          <w:rFonts w:eastAsiaTheme="minorEastAsia"/>
          <w:lang w:eastAsia="zh-CN"/>
        </w:rPr>
        <w:t xml:space="preserve"> </w:t>
      </w:r>
      <w:r w:rsidR="00890BF8">
        <w:rPr>
          <w:rFonts w:eastAsiaTheme="minorEastAsia"/>
          <w:lang w:eastAsia="zh-CN"/>
        </w:rPr>
        <w:t xml:space="preserve">RAN1#104 </w:t>
      </w:r>
      <w:r w:rsidR="006E1E41">
        <w:rPr>
          <w:rFonts w:eastAsiaTheme="minorEastAsia"/>
          <w:lang w:eastAsia="zh-CN"/>
        </w:rPr>
        <w:t>meeting, following alternative</w:t>
      </w:r>
      <w:r w:rsidR="001831B0">
        <w:rPr>
          <w:rFonts w:eastAsiaTheme="minorEastAsia"/>
          <w:lang w:eastAsia="zh-CN"/>
        </w:rPr>
        <w:t>s</w:t>
      </w:r>
      <w:r w:rsidR="006E1E41">
        <w:rPr>
          <w:rFonts w:eastAsiaTheme="minorEastAsia"/>
          <w:lang w:eastAsia="zh-CN"/>
        </w:rPr>
        <w:t xml:space="preserve"> w</w:t>
      </w:r>
      <w:r w:rsidR="001831B0">
        <w:rPr>
          <w:rFonts w:eastAsiaTheme="minorEastAsia"/>
          <w:lang w:eastAsia="zh-CN"/>
        </w:rPr>
        <w:t>ere</w:t>
      </w:r>
      <w:r w:rsidR="006E1E41">
        <w:rPr>
          <w:rFonts w:eastAsiaTheme="minorEastAsia"/>
          <w:lang w:eastAsia="zh-CN"/>
        </w:rPr>
        <w:t xml:space="preserve"> agreed in the case of non-sch</w:t>
      </w:r>
      <w:r w:rsidR="006E1E41">
        <w:rPr>
          <w:rFonts w:eastAsiaTheme="minorEastAsia" w:hint="eastAsia"/>
          <w:lang w:eastAsia="zh-CN"/>
        </w:rPr>
        <w:t>edule</w:t>
      </w:r>
      <w:r w:rsidR="006E1E41">
        <w:rPr>
          <w:rFonts w:eastAsiaTheme="minorEastAsia"/>
          <w:lang w:eastAsia="zh-CN"/>
        </w:rPr>
        <w:t>d DCI,</w:t>
      </w:r>
    </w:p>
    <w:p w14:paraId="3B3D0769" w14:textId="77777777" w:rsidR="006E1E41" w:rsidRPr="00D67801" w:rsidRDefault="006E1E41" w:rsidP="006E1E41">
      <w:pPr>
        <w:pStyle w:val="xmsonormal"/>
        <w:numPr>
          <w:ilvl w:val="0"/>
          <w:numId w:val="22"/>
        </w:numPr>
        <w:snapToGrid w:val="0"/>
        <w:jc w:val="both"/>
        <w:rPr>
          <w:rFonts w:ascii="Times" w:hAnsi="Times" w:cs="Times"/>
          <w:iCs/>
          <w:sz w:val="20"/>
          <w:szCs w:val="20"/>
        </w:rPr>
      </w:pPr>
      <w:r w:rsidRPr="00D67801">
        <w:rPr>
          <w:rFonts w:ascii="Times" w:hAnsi="Times" w:cs="Times"/>
          <w:iCs/>
          <w:sz w:val="20"/>
          <w:szCs w:val="20"/>
        </w:rPr>
        <w:t>Alt 1-1: Reuse the same scheme used for DCI format 0_1/0_2/1-1/1-2 that schedules a PDSCH or PUSCH</w:t>
      </w:r>
    </w:p>
    <w:p w14:paraId="2F521812" w14:textId="6A16B97D" w:rsidR="006E1E41" w:rsidRPr="000B619E" w:rsidRDefault="006E1E41" w:rsidP="006E1E41">
      <w:pPr>
        <w:pStyle w:val="xmsonormal"/>
        <w:numPr>
          <w:ilvl w:val="0"/>
          <w:numId w:val="22"/>
        </w:numPr>
        <w:snapToGrid w:val="0"/>
        <w:jc w:val="both"/>
        <w:rPr>
          <w:rFonts w:ascii="Times" w:hAnsi="Times" w:cs="Times"/>
          <w:iCs/>
          <w:sz w:val="20"/>
          <w:szCs w:val="20"/>
        </w:rPr>
      </w:pPr>
      <w:r w:rsidRPr="000B619E">
        <w:rPr>
          <w:rFonts w:ascii="Times" w:hAnsi="Times" w:cs="Times"/>
          <w:iCs/>
          <w:sz w:val="20"/>
          <w:szCs w:val="20"/>
        </w:rPr>
        <w:t>Alt 1-2:</w:t>
      </w:r>
      <w:r w:rsidR="007C3E98">
        <w:rPr>
          <w:rFonts w:ascii="Times" w:hAnsi="Times" w:cs="Times"/>
          <w:iCs/>
          <w:sz w:val="20"/>
          <w:szCs w:val="20"/>
        </w:rPr>
        <w:t xml:space="preserve"> </w:t>
      </w:r>
      <w:r w:rsidRPr="000B619E">
        <w:rPr>
          <w:rFonts w:ascii="Times" w:hAnsi="Times" w:cs="Times"/>
          <w:iCs/>
          <w:sz w:val="20"/>
          <w:szCs w:val="20"/>
        </w:rPr>
        <w:t>Re-purpose unused DCI field to indicate t</w:t>
      </w:r>
    </w:p>
    <w:p w14:paraId="7B72249B" w14:textId="4124F363" w:rsidR="006E1E41" w:rsidRPr="000B619E" w:rsidRDefault="006E1E41" w:rsidP="006E1E41">
      <w:pPr>
        <w:pStyle w:val="xmsonormal"/>
        <w:numPr>
          <w:ilvl w:val="0"/>
          <w:numId w:val="22"/>
        </w:numPr>
        <w:snapToGrid w:val="0"/>
        <w:jc w:val="both"/>
        <w:rPr>
          <w:rFonts w:ascii="Times" w:hAnsi="Times" w:cs="Times"/>
          <w:iCs/>
          <w:sz w:val="20"/>
          <w:szCs w:val="20"/>
        </w:rPr>
      </w:pPr>
      <w:r w:rsidRPr="000B619E">
        <w:rPr>
          <w:rFonts w:ascii="Times" w:hAnsi="Times" w:cs="Times"/>
          <w:iCs/>
          <w:sz w:val="20"/>
          <w:szCs w:val="20"/>
        </w:rPr>
        <w:t>Alt 1-3:</w:t>
      </w:r>
      <w:r w:rsidR="007C3E98">
        <w:rPr>
          <w:rFonts w:ascii="Times" w:hAnsi="Times" w:cs="Times"/>
          <w:iCs/>
          <w:sz w:val="20"/>
          <w:szCs w:val="20"/>
        </w:rPr>
        <w:t xml:space="preserve"> </w:t>
      </w:r>
      <w:r w:rsidRPr="000B619E">
        <w:rPr>
          <w:rFonts w:ascii="Times" w:hAnsi="Times" w:cs="Times"/>
          <w:iCs/>
          <w:sz w:val="20"/>
          <w:szCs w:val="20"/>
        </w:rPr>
        <w:t xml:space="preserve">t is indicated by a configurable DCI field, where the DCI field may contain bits from unused fields and additional bits configured by </w:t>
      </w:r>
      <w:proofErr w:type="spellStart"/>
      <w:r w:rsidRPr="000B619E">
        <w:rPr>
          <w:rFonts w:ascii="Times" w:hAnsi="Times" w:cs="Times"/>
          <w:iCs/>
          <w:sz w:val="20"/>
          <w:szCs w:val="20"/>
        </w:rPr>
        <w:t>gNB</w:t>
      </w:r>
      <w:proofErr w:type="spellEnd"/>
    </w:p>
    <w:p w14:paraId="64F345BE" w14:textId="77777777" w:rsidR="006E1E41" w:rsidRDefault="006E1E41" w:rsidP="006E1E41">
      <w:pPr>
        <w:pStyle w:val="xmsonormal"/>
        <w:numPr>
          <w:ilvl w:val="1"/>
          <w:numId w:val="22"/>
        </w:numPr>
        <w:snapToGrid w:val="0"/>
        <w:jc w:val="both"/>
        <w:rPr>
          <w:rFonts w:ascii="Times" w:hAnsi="Times" w:cs="Times"/>
          <w:iCs/>
          <w:sz w:val="20"/>
          <w:szCs w:val="20"/>
        </w:rPr>
      </w:pPr>
      <w:r w:rsidRPr="000B619E">
        <w:rPr>
          <w:rFonts w:ascii="Times" w:hAnsi="Times" w:cs="Times"/>
          <w:iCs/>
          <w:sz w:val="20"/>
          <w:szCs w:val="20"/>
        </w:rPr>
        <w:t>FFS design details with other potential field(s)</w:t>
      </w:r>
    </w:p>
    <w:p w14:paraId="63C7788A" w14:textId="77777777" w:rsidR="006E1E41" w:rsidRDefault="006E1E41" w:rsidP="006E1E41">
      <w:pPr>
        <w:pStyle w:val="xmsonormal"/>
        <w:numPr>
          <w:ilvl w:val="1"/>
          <w:numId w:val="22"/>
        </w:numPr>
        <w:snapToGrid w:val="0"/>
        <w:jc w:val="both"/>
        <w:rPr>
          <w:rFonts w:ascii="Times" w:hAnsi="Times" w:cs="Times"/>
          <w:iCs/>
          <w:sz w:val="20"/>
          <w:szCs w:val="20"/>
        </w:rPr>
      </w:pPr>
      <w:r w:rsidRPr="00D20EFF">
        <w:rPr>
          <w:rFonts w:ascii="Times" w:hAnsi="Times" w:cs="Times"/>
          <w:iCs/>
          <w:sz w:val="20"/>
          <w:szCs w:val="20"/>
        </w:rPr>
        <w:t xml:space="preserve">FFS: whether </w:t>
      </w:r>
      <w:proofErr w:type="spellStart"/>
      <w:r w:rsidRPr="00D20EFF">
        <w:rPr>
          <w:rFonts w:ascii="Times" w:hAnsi="Times" w:cs="Times"/>
          <w:iCs/>
          <w:sz w:val="20"/>
          <w:szCs w:val="20"/>
        </w:rPr>
        <w:t>t</w:t>
      </w:r>
      <w:proofErr w:type="spellEnd"/>
      <w:r w:rsidRPr="00D20EFF">
        <w:rPr>
          <w:rFonts w:ascii="Times" w:hAnsi="Times" w:cs="Times"/>
          <w:iCs/>
          <w:sz w:val="20"/>
          <w:szCs w:val="20"/>
        </w:rPr>
        <w:t xml:space="preserve"> can be slot offset</w:t>
      </w:r>
    </w:p>
    <w:p w14:paraId="13B2C333" w14:textId="70F37F2C" w:rsidR="005817AD" w:rsidRDefault="00BE7DFE" w:rsidP="00B9611B">
      <w:pPr>
        <w:rPr>
          <w:rFonts w:eastAsiaTheme="minorEastAsia"/>
          <w:szCs w:val="20"/>
        </w:rPr>
      </w:pPr>
      <w:r>
        <w:rPr>
          <w:rFonts w:eastAsiaTheme="minorEastAsia"/>
          <w:szCs w:val="20"/>
        </w:rPr>
        <w:t>From our understanding,</w:t>
      </w:r>
      <w:r w:rsidR="00C87498">
        <w:rPr>
          <w:rFonts w:eastAsiaTheme="minorEastAsia"/>
          <w:szCs w:val="20"/>
        </w:rPr>
        <w:t xml:space="preserve"> the indication method of</w:t>
      </w:r>
      <w:r>
        <w:rPr>
          <w:rFonts w:eastAsiaTheme="minorEastAsia"/>
          <w:szCs w:val="20"/>
        </w:rPr>
        <w:t xml:space="preserve"> </w:t>
      </w:r>
      <w:r w:rsidR="00C87498">
        <w:rPr>
          <w:rFonts w:eastAsiaTheme="minorEastAsia"/>
          <w:szCs w:val="20"/>
        </w:rPr>
        <w:t>Alt 1-1 is based on available slot offset indication scheme without adding any new fields</w:t>
      </w:r>
      <w:r w:rsidR="00410B8A">
        <w:rPr>
          <w:rFonts w:eastAsiaTheme="minorEastAsia"/>
          <w:szCs w:val="20"/>
        </w:rPr>
        <w:t xml:space="preserve"> </w:t>
      </w:r>
      <w:r w:rsidR="00410B8A">
        <w:rPr>
          <w:rFonts w:eastAsiaTheme="minorEastAsia"/>
          <w:szCs w:val="20"/>
          <w:lang w:eastAsia="zh-CN"/>
        </w:rPr>
        <w:t>in DCI</w:t>
      </w:r>
      <w:r w:rsidR="00C87498">
        <w:rPr>
          <w:rFonts w:eastAsiaTheme="minorEastAsia"/>
          <w:szCs w:val="20"/>
        </w:rPr>
        <w:t>, i.e. reuse SRS request field as we discussed above.</w:t>
      </w:r>
      <w:r w:rsidR="0051590E">
        <w:rPr>
          <w:rFonts w:eastAsiaTheme="minorEastAsia"/>
          <w:szCs w:val="20"/>
        </w:rPr>
        <w:t xml:space="preserve"> </w:t>
      </w:r>
      <w:r w:rsidR="0051590E">
        <w:rPr>
          <w:rFonts w:eastAsiaTheme="minorEastAsia"/>
          <w:szCs w:val="20"/>
          <w:lang w:eastAsia="zh-CN"/>
        </w:rPr>
        <w:t xml:space="preserve">Aperiodic SRS triggering and available slot offset indicating are achieved </w:t>
      </w:r>
      <w:r w:rsidR="004B52B8">
        <w:rPr>
          <w:rFonts w:eastAsiaTheme="minorEastAsia"/>
          <w:szCs w:val="20"/>
          <w:lang w:eastAsia="zh-CN"/>
        </w:rPr>
        <w:t xml:space="preserve">with </w:t>
      </w:r>
      <w:r w:rsidR="0051590E">
        <w:rPr>
          <w:rFonts w:eastAsiaTheme="minorEastAsia"/>
          <w:szCs w:val="20"/>
          <w:lang w:eastAsia="zh-CN"/>
        </w:rPr>
        <w:t>SRS request field which increases complexity in aperiodic SRS resource set configuration. F</w:t>
      </w:r>
      <w:r w:rsidR="0051590E">
        <w:rPr>
          <w:rFonts w:eastAsiaTheme="minorEastAsia" w:hint="eastAsia"/>
          <w:szCs w:val="20"/>
          <w:lang w:eastAsia="zh-CN"/>
        </w:rPr>
        <w:t>or</w:t>
      </w:r>
      <w:r w:rsidR="0051590E">
        <w:rPr>
          <w:rFonts w:eastAsiaTheme="minorEastAsia"/>
          <w:szCs w:val="20"/>
        </w:rPr>
        <w:t xml:space="preserve"> Alt 1-2, </w:t>
      </w:r>
      <w:r w:rsidR="00C87498">
        <w:rPr>
          <w:rFonts w:eastAsiaTheme="minorEastAsia"/>
          <w:szCs w:val="20"/>
        </w:rPr>
        <w:t>some unused fi</w:t>
      </w:r>
      <w:r w:rsidR="00AC25EB">
        <w:rPr>
          <w:rFonts w:eastAsiaTheme="minorEastAsia"/>
          <w:szCs w:val="20"/>
        </w:rPr>
        <w:t>e</w:t>
      </w:r>
      <w:r w:rsidR="00C87498">
        <w:rPr>
          <w:rFonts w:eastAsiaTheme="minorEastAsia"/>
          <w:szCs w:val="20"/>
        </w:rPr>
        <w:t>ld</w:t>
      </w:r>
      <w:r>
        <w:rPr>
          <w:rFonts w:eastAsiaTheme="minorEastAsia"/>
          <w:szCs w:val="20"/>
        </w:rPr>
        <w:t xml:space="preserve"> is </w:t>
      </w:r>
      <w:r w:rsidR="00410B8A">
        <w:rPr>
          <w:rFonts w:eastAsiaTheme="minorEastAsia"/>
          <w:szCs w:val="20"/>
        </w:rPr>
        <w:t xml:space="preserve">used </w:t>
      </w:r>
      <w:r>
        <w:rPr>
          <w:rFonts w:eastAsiaTheme="minorEastAsia"/>
          <w:szCs w:val="20"/>
        </w:rPr>
        <w:t xml:space="preserve">for indicating slot </w:t>
      </w:r>
      <w:r w:rsidR="00101F95">
        <w:rPr>
          <w:rFonts w:eastAsiaTheme="minorEastAsia"/>
          <w:szCs w:val="20"/>
        </w:rPr>
        <w:t>offset in a DCI forma</w:t>
      </w:r>
      <w:r w:rsidR="00C87498">
        <w:rPr>
          <w:rFonts w:eastAsiaTheme="minorEastAsia" w:hint="eastAsia"/>
          <w:szCs w:val="20"/>
          <w:lang w:eastAsia="zh-CN"/>
        </w:rPr>
        <w:t>t</w:t>
      </w:r>
      <w:r w:rsidR="00101F95">
        <w:rPr>
          <w:rFonts w:eastAsiaTheme="minorEastAsia"/>
          <w:szCs w:val="20"/>
        </w:rPr>
        <w:t>, while</w:t>
      </w:r>
      <w:r w:rsidR="008F56CF">
        <w:rPr>
          <w:rFonts w:eastAsiaTheme="minorEastAsia"/>
          <w:szCs w:val="20"/>
        </w:rPr>
        <w:t xml:space="preserve"> in Alt 1-3</w:t>
      </w:r>
      <w:r w:rsidR="00101F95">
        <w:rPr>
          <w:rFonts w:eastAsiaTheme="minorEastAsia"/>
          <w:szCs w:val="20"/>
        </w:rPr>
        <w:t xml:space="preserve"> slot offset is indicated by some unused fields in a DCI format and a configurable slot offset field </w:t>
      </w:r>
      <w:r w:rsidR="004B52B8">
        <w:rPr>
          <w:rFonts w:eastAsiaTheme="minorEastAsia"/>
          <w:szCs w:val="20"/>
        </w:rPr>
        <w:t>together</w:t>
      </w:r>
      <w:r w:rsidR="00101F95">
        <w:rPr>
          <w:rFonts w:eastAsiaTheme="minorEastAsia"/>
          <w:szCs w:val="20"/>
        </w:rPr>
        <w:t>.</w:t>
      </w:r>
      <w:r w:rsidR="00516880">
        <w:rPr>
          <w:rFonts w:eastAsiaTheme="minorEastAsia"/>
          <w:szCs w:val="20"/>
        </w:rPr>
        <w:t xml:space="preserve"> </w:t>
      </w:r>
      <w:r w:rsidR="008F56CF">
        <w:rPr>
          <w:rFonts w:eastAsiaTheme="minorEastAsia"/>
          <w:szCs w:val="20"/>
          <w:lang w:eastAsia="zh-CN"/>
        </w:rPr>
        <w:t xml:space="preserve">Thus, we </w:t>
      </w:r>
      <w:r w:rsidR="00645BCA">
        <w:rPr>
          <w:rFonts w:eastAsiaTheme="minorEastAsia"/>
          <w:szCs w:val="20"/>
          <w:lang w:eastAsia="zh-CN"/>
        </w:rPr>
        <w:t xml:space="preserve">prefer </w:t>
      </w:r>
      <w:r w:rsidR="008F56CF">
        <w:rPr>
          <w:rFonts w:eastAsiaTheme="minorEastAsia"/>
          <w:szCs w:val="20"/>
          <w:lang w:eastAsia="zh-CN"/>
        </w:rPr>
        <w:t>Alt 1-2 and Alt 1-3.</w:t>
      </w:r>
    </w:p>
    <w:p w14:paraId="325D4D05" w14:textId="4990B05A" w:rsidR="00890BF8" w:rsidRDefault="00645BCA" w:rsidP="00B9611B">
      <w:pPr>
        <w:rPr>
          <w:rFonts w:eastAsiaTheme="minorEastAsia"/>
          <w:szCs w:val="20"/>
          <w:lang w:eastAsia="zh-CN"/>
        </w:rPr>
      </w:pPr>
      <w:r w:rsidRPr="00AF68D2">
        <w:rPr>
          <w:noProof/>
          <w:lang w:val="en-GB"/>
        </w:rPr>
        <mc:AlternateContent>
          <mc:Choice Requires="wps">
            <w:drawing>
              <wp:anchor distT="45720" distB="45720" distL="114300" distR="114300" simplePos="0" relativeHeight="251687936" behindDoc="0" locked="0" layoutInCell="1" allowOverlap="1" wp14:anchorId="013F4124" wp14:editId="0FB6A667">
                <wp:simplePos x="0" y="0"/>
                <wp:positionH relativeFrom="margin">
                  <wp:align>left</wp:align>
                </wp:positionH>
                <wp:positionV relativeFrom="paragraph">
                  <wp:posOffset>317405</wp:posOffset>
                </wp:positionV>
                <wp:extent cx="5793105" cy="3458845"/>
                <wp:effectExtent l="0" t="0" r="17145" b="27305"/>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3458845"/>
                        </a:xfrm>
                        <a:prstGeom prst="rect">
                          <a:avLst/>
                        </a:prstGeom>
                        <a:solidFill>
                          <a:srgbClr val="FFFFFF"/>
                        </a:solidFill>
                        <a:ln w="9525">
                          <a:solidFill>
                            <a:srgbClr val="000000"/>
                          </a:solidFill>
                          <a:miter lim="800000"/>
                          <a:headEnd/>
                          <a:tailEnd/>
                        </a:ln>
                      </wps:spPr>
                      <wps:txbx>
                        <w:txbxContent>
                          <w:p w14:paraId="19472463" w14:textId="77777777" w:rsidR="0055131A" w:rsidRPr="007C6D8F" w:rsidRDefault="0055131A" w:rsidP="00890BF8">
                            <w:pPr>
                              <w:rPr>
                                <w:b/>
                                <w:bCs/>
                                <w:highlight w:val="darkYellow"/>
                                <w:lang w:eastAsia="x-none"/>
                              </w:rPr>
                            </w:pPr>
                            <w:r w:rsidRPr="007C6D8F">
                              <w:rPr>
                                <w:b/>
                                <w:bCs/>
                                <w:highlight w:val="darkYellow"/>
                                <w:lang w:eastAsia="x-none"/>
                              </w:rPr>
                              <w:t>Working Assumption</w:t>
                            </w:r>
                          </w:p>
                          <w:p w14:paraId="594B9FE9" w14:textId="77777777" w:rsidR="0055131A" w:rsidRPr="007C6D8F" w:rsidRDefault="0055131A" w:rsidP="00890BF8">
                            <w:pPr>
                              <w:widowControl w:val="0"/>
                              <w:snapToGrid w:val="0"/>
                              <w:rPr>
                                <w:rFonts w:eastAsia="微软雅黑"/>
                                <w:iCs/>
                                <w:szCs w:val="20"/>
                              </w:rPr>
                            </w:pPr>
                            <w:r w:rsidRPr="007C6D8F">
                              <w:rPr>
                                <w:rFonts w:eastAsia="微软雅黑"/>
                                <w:iCs/>
                                <w:szCs w:val="20"/>
                              </w:rPr>
                              <w:t>For DCI indication of “</w:t>
                            </w:r>
                            <w:r w:rsidRPr="007C6D8F">
                              <w:rPr>
                                <w:rFonts w:eastAsia="微软雅黑"/>
                                <w:i/>
                                <w:szCs w:val="20"/>
                              </w:rPr>
                              <w:t>t</w:t>
                            </w:r>
                            <w:r w:rsidRPr="007C6D8F">
                              <w:rPr>
                                <w:rFonts w:eastAsia="微软雅黑"/>
                                <w:iCs/>
                                <w:szCs w:val="20"/>
                              </w:rPr>
                              <w:t>” in Rel-17 SRS triggering offset enhancement</w:t>
                            </w:r>
                          </w:p>
                          <w:p w14:paraId="4542A574" w14:textId="77777777" w:rsidR="0055131A" w:rsidRPr="00A73862" w:rsidRDefault="0055131A" w:rsidP="00890BF8">
                            <w:pPr>
                              <w:numPr>
                                <w:ilvl w:val="0"/>
                                <w:numId w:val="46"/>
                              </w:numPr>
                              <w:spacing w:after="0"/>
                              <w:jc w:val="left"/>
                              <w:rPr>
                                <w:color w:val="000000"/>
                                <w:szCs w:val="20"/>
                              </w:rPr>
                            </w:pPr>
                            <w:r w:rsidRPr="00A73862">
                              <w:rPr>
                                <w:color w:val="000000"/>
                                <w:szCs w:val="20"/>
                              </w:rPr>
                              <w:t>For both DCI that schedules a PDSCH/PUSCH and DCI 0_1/0_2 without data and without CSI request</w:t>
                            </w:r>
                          </w:p>
                          <w:p w14:paraId="28D23DFD" w14:textId="77777777" w:rsidR="0055131A" w:rsidRPr="00A73862" w:rsidRDefault="0055131A" w:rsidP="00890BF8">
                            <w:pPr>
                              <w:numPr>
                                <w:ilvl w:val="1"/>
                                <w:numId w:val="46"/>
                              </w:numPr>
                              <w:spacing w:after="0"/>
                              <w:jc w:val="left"/>
                              <w:rPr>
                                <w:color w:val="000000"/>
                                <w:szCs w:val="20"/>
                              </w:rPr>
                            </w:pPr>
                            <w:r w:rsidRPr="00A73862">
                              <w:rPr>
                                <w:color w:val="000000"/>
                                <w:szCs w:val="20"/>
                              </w:rPr>
                              <w:t>t is indicated by adding a new configurable DCI field (up to 2 bits)</w:t>
                            </w:r>
                          </w:p>
                          <w:p w14:paraId="24A0ED80" w14:textId="77777777" w:rsidR="0055131A" w:rsidRPr="00A73862" w:rsidRDefault="0055131A" w:rsidP="00890BF8">
                            <w:pPr>
                              <w:numPr>
                                <w:ilvl w:val="2"/>
                                <w:numId w:val="46"/>
                              </w:numPr>
                              <w:spacing w:after="0"/>
                              <w:jc w:val="left"/>
                              <w:rPr>
                                <w:color w:val="000000"/>
                                <w:szCs w:val="20"/>
                              </w:rPr>
                            </w:pPr>
                            <w:r w:rsidRPr="00A73862">
                              <w:rPr>
                                <w:color w:val="000000"/>
                                <w:szCs w:val="20"/>
                              </w:rPr>
                              <w:t>Applies only when there are multiple candidate values of t configured</w:t>
                            </w:r>
                          </w:p>
                          <w:p w14:paraId="4CC41221" w14:textId="77777777" w:rsidR="0055131A" w:rsidRPr="0078706C" w:rsidRDefault="0055131A" w:rsidP="00890BF8">
                            <w:pPr>
                              <w:numPr>
                                <w:ilvl w:val="1"/>
                                <w:numId w:val="46"/>
                              </w:numPr>
                              <w:spacing w:after="0"/>
                              <w:jc w:val="left"/>
                              <w:rPr>
                                <w:rStyle w:val="afb"/>
                                <w:i w:val="0"/>
                                <w:iCs w:val="0"/>
                                <w:color w:val="000000"/>
                                <w:szCs w:val="20"/>
                              </w:rPr>
                            </w:pPr>
                            <w:r w:rsidRPr="00A73862">
                              <w:rPr>
                                <w:color w:val="000000"/>
                                <w:szCs w:val="20"/>
                              </w:rPr>
                              <w:t>No further enhancement to indicate “t” for DCI 0_1/0_2 without data and without CSI request at least when the new DCI field is configured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3F4124" id="_x0000_s1031" type="#_x0000_t202" style="position:absolute;left:0;text-align:left;margin-left:0;margin-top:25pt;width:456.15pt;height:272.35pt;z-index:2516879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">
                <v:textbox style="mso-fit-shape-to-text:t">
                  <w:txbxContent>
                    <w:p w14:paraId="19472463" w14:textId="77777777" w:rsidR="0055131A" w:rsidRPr="007C6D8F" w:rsidRDefault="0055131A" w:rsidP="00890BF8">
                      <w:pPr>
                        <w:rPr>
                          <w:b/>
                          <w:bCs/>
                          <w:highlight w:val="darkYellow"/>
                          <w:lang w:eastAsia="x-none"/>
                        </w:rPr>
                      </w:pPr>
                      <w:r w:rsidRPr="007C6D8F">
                        <w:rPr>
                          <w:b/>
                          <w:bCs/>
                          <w:highlight w:val="darkYellow"/>
                          <w:lang w:eastAsia="x-none"/>
                        </w:rPr>
                        <w:t>Working Assumption</w:t>
                      </w:r>
                    </w:p>
                    <w:p w14:paraId="594B9FE9" w14:textId="77777777" w:rsidR="0055131A" w:rsidRPr="007C6D8F" w:rsidRDefault="0055131A" w:rsidP="00890BF8">
                      <w:pPr>
                        <w:widowControl w:val="0"/>
                        <w:snapToGrid w:val="0"/>
                        <w:rPr>
                          <w:rFonts w:eastAsia="微软雅黑"/>
                          <w:iCs/>
                          <w:szCs w:val="20"/>
                        </w:rPr>
                      </w:pPr>
                      <w:r w:rsidRPr="007C6D8F">
                        <w:rPr>
                          <w:rFonts w:eastAsia="微软雅黑"/>
                          <w:iCs/>
                          <w:szCs w:val="20"/>
                        </w:rPr>
                        <w:t>For DCI indication of “</w:t>
                      </w:r>
                      <w:r w:rsidRPr="007C6D8F">
                        <w:rPr>
                          <w:rFonts w:eastAsia="微软雅黑"/>
                          <w:i/>
                          <w:szCs w:val="20"/>
                        </w:rPr>
                        <w:t>t</w:t>
                      </w:r>
                      <w:r w:rsidRPr="007C6D8F">
                        <w:rPr>
                          <w:rFonts w:eastAsia="微软雅黑"/>
                          <w:iCs/>
                          <w:szCs w:val="20"/>
                        </w:rPr>
                        <w:t>” in Rel-17 SRS triggering offset enhancement</w:t>
                      </w:r>
                    </w:p>
                    <w:p w14:paraId="4542A574" w14:textId="77777777" w:rsidR="0055131A" w:rsidRPr="00A73862" w:rsidRDefault="0055131A" w:rsidP="00890BF8">
                      <w:pPr>
                        <w:numPr>
                          <w:ilvl w:val="0"/>
                          <w:numId w:val="46"/>
                        </w:numPr>
                        <w:spacing w:after="0"/>
                        <w:jc w:val="left"/>
                        <w:rPr>
                          <w:color w:val="000000"/>
                          <w:szCs w:val="20"/>
                        </w:rPr>
                      </w:pPr>
                      <w:r w:rsidRPr="00A73862">
                        <w:rPr>
                          <w:color w:val="000000"/>
                          <w:szCs w:val="20"/>
                        </w:rPr>
                        <w:t>For both DCI that schedules a PDSCH/PUSCH and DCI 0_1/0_2 without data and without CSI request</w:t>
                      </w:r>
                    </w:p>
                    <w:p w14:paraId="28D23DFD" w14:textId="77777777" w:rsidR="0055131A" w:rsidRPr="00A73862" w:rsidRDefault="0055131A" w:rsidP="00890BF8">
                      <w:pPr>
                        <w:numPr>
                          <w:ilvl w:val="1"/>
                          <w:numId w:val="46"/>
                        </w:numPr>
                        <w:spacing w:after="0"/>
                        <w:jc w:val="left"/>
                        <w:rPr>
                          <w:color w:val="000000"/>
                          <w:szCs w:val="20"/>
                        </w:rPr>
                      </w:pPr>
                      <w:r w:rsidRPr="00A73862">
                        <w:rPr>
                          <w:color w:val="000000"/>
                          <w:szCs w:val="20"/>
                        </w:rPr>
                        <w:t>t is indicated by adding a new configurable DCI field (up to 2 bits)</w:t>
                      </w:r>
                    </w:p>
                    <w:p w14:paraId="24A0ED80" w14:textId="77777777" w:rsidR="0055131A" w:rsidRPr="00A73862" w:rsidRDefault="0055131A" w:rsidP="00890BF8">
                      <w:pPr>
                        <w:numPr>
                          <w:ilvl w:val="2"/>
                          <w:numId w:val="46"/>
                        </w:numPr>
                        <w:spacing w:after="0"/>
                        <w:jc w:val="left"/>
                        <w:rPr>
                          <w:color w:val="000000"/>
                          <w:szCs w:val="20"/>
                        </w:rPr>
                      </w:pPr>
                      <w:r w:rsidRPr="00A73862">
                        <w:rPr>
                          <w:color w:val="000000"/>
                          <w:szCs w:val="20"/>
                        </w:rPr>
                        <w:t>Applies only when there are multiple candidate values of t configured</w:t>
                      </w:r>
                    </w:p>
                    <w:p w14:paraId="4CC41221" w14:textId="77777777" w:rsidR="0055131A" w:rsidRPr="0078706C" w:rsidRDefault="0055131A" w:rsidP="00890BF8">
                      <w:pPr>
                        <w:numPr>
                          <w:ilvl w:val="1"/>
                          <w:numId w:val="46"/>
                        </w:numPr>
                        <w:spacing w:after="0"/>
                        <w:jc w:val="left"/>
                        <w:rPr>
                          <w:rStyle w:val="afb"/>
                          <w:i w:val="0"/>
                          <w:iCs w:val="0"/>
                          <w:color w:val="000000"/>
                          <w:szCs w:val="20"/>
                        </w:rPr>
                      </w:pPr>
                      <w:r w:rsidRPr="00A73862">
                        <w:rPr>
                          <w:color w:val="000000"/>
                          <w:szCs w:val="20"/>
                        </w:rPr>
                        <w:t>No further enhancement to indicate “t” for DCI 0_1/0_2 without data and without CSI request at least when the new DCI field is configured</w:t>
                      </w:r>
                    </w:p>
                  </w:txbxContent>
                </v:textbox>
                <w10:wrap type="square" anchorx="margin"/>
              </v:shape>
            </w:pict>
          </mc:Fallback>
        </mc:AlternateContent>
      </w:r>
      <w:r w:rsidR="00890BF8">
        <w:rPr>
          <w:rFonts w:eastAsiaTheme="minorEastAsia"/>
          <w:szCs w:val="20"/>
          <w:lang w:eastAsia="zh-CN"/>
        </w:rPr>
        <w:t xml:space="preserve">A working assumption </w:t>
      </w:r>
      <w:r>
        <w:rPr>
          <w:rFonts w:eastAsiaTheme="minorEastAsia"/>
          <w:szCs w:val="20"/>
          <w:lang w:eastAsia="zh-CN"/>
        </w:rPr>
        <w:t>was</w:t>
      </w:r>
      <w:r w:rsidR="00890BF8">
        <w:rPr>
          <w:rFonts w:eastAsiaTheme="minorEastAsia"/>
          <w:szCs w:val="20"/>
          <w:lang w:eastAsia="zh-CN"/>
        </w:rPr>
        <w:t xml:space="preserve"> made in </w:t>
      </w:r>
      <w:r>
        <w:rPr>
          <w:rFonts w:eastAsiaTheme="minorEastAsia"/>
          <w:szCs w:val="20"/>
          <w:lang w:eastAsia="zh-CN"/>
        </w:rPr>
        <w:t>previous</w:t>
      </w:r>
      <w:r w:rsidR="00890BF8">
        <w:rPr>
          <w:rFonts w:eastAsiaTheme="minorEastAsia"/>
          <w:szCs w:val="20"/>
          <w:lang w:eastAsia="zh-CN"/>
        </w:rPr>
        <w:t xml:space="preserve"> meeting </w:t>
      </w:r>
      <w:r>
        <w:rPr>
          <w:rFonts w:eastAsiaTheme="minorEastAsia"/>
          <w:szCs w:val="20"/>
          <w:lang w:eastAsia="zh-CN"/>
        </w:rPr>
        <w:t>as below,</w:t>
      </w:r>
    </w:p>
    <w:p w14:paraId="2C265C86" w14:textId="130268CD" w:rsidR="00890BF8" w:rsidRDefault="005F2EFD" w:rsidP="00B9611B">
      <w:pPr>
        <w:rPr>
          <w:rFonts w:eastAsiaTheme="minorEastAsia"/>
          <w:szCs w:val="20"/>
          <w:lang w:eastAsia="zh-CN"/>
        </w:rPr>
      </w:pPr>
      <w:r>
        <w:rPr>
          <w:rFonts w:eastAsiaTheme="minorEastAsia"/>
          <w:szCs w:val="20"/>
          <w:lang w:eastAsia="zh-CN"/>
        </w:rPr>
        <w:t>Although i</w:t>
      </w:r>
      <w:r w:rsidR="009C64E9">
        <w:rPr>
          <w:rFonts w:eastAsiaTheme="minorEastAsia"/>
          <w:szCs w:val="20"/>
          <w:lang w:eastAsia="zh-CN"/>
        </w:rPr>
        <w:t>t suggest</w:t>
      </w:r>
      <w:r>
        <w:rPr>
          <w:rFonts w:eastAsiaTheme="minorEastAsia"/>
          <w:szCs w:val="20"/>
          <w:lang w:eastAsia="zh-CN"/>
        </w:rPr>
        <w:t>s that</w:t>
      </w:r>
      <w:r w:rsidR="004B514F">
        <w:rPr>
          <w:rFonts w:eastAsiaTheme="minorEastAsia"/>
          <w:szCs w:val="20"/>
          <w:lang w:eastAsia="zh-CN"/>
        </w:rPr>
        <w:t xml:space="preserve"> </w:t>
      </w:r>
      <w:r w:rsidR="00645BCA">
        <w:rPr>
          <w:rFonts w:eastAsiaTheme="minorEastAsia"/>
          <w:szCs w:val="20"/>
          <w:lang w:eastAsia="zh-CN"/>
        </w:rPr>
        <w:t>‘t’ is indicated by adding a new configurable DCI field for both scheduled DCI and non-scheduled DCI</w:t>
      </w:r>
      <w:r w:rsidR="004B514F">
        <w:rPr>
          <w:rFonts w:eastAsiaTheme="minorEastAsia"/>
          <w:szCs w:val="20"/>
          <w:lang w:eastAsia="zh-CN"/>
        </w:rPr>
        <w:t xml:space="preserve">, we can accept this working assumption to move forward. </w:t>
      </w:r>
    </w:p>
    <w:p w14:paraId="3691FA96" w14:textId="775E01AC" w:rsidR="00890BF8" w:rsidRPr="003D12F1" w:rsidRDefault="004B514F" w:rsidP="0068783A">
      <w:pPr>
        <w:pStyle w:val="proposal"/>
        <w:rPr>
          <w:rFonts w:eastAsiaTheme="minorEastAsia"/>
        </w:rPr>
      </w:pPr>
      <w:bookmarkStart w:id="6" w:name="_Hlk79174900"/>
      <w:r>
        <w:rPr>
          <w:rFonts w:eastAsiaTheme="minorEastAsia"/>
        </w:rPr>
        <w:t>Support the working assumption wh</w:t>
      </w:r>
      <w:r w:rsidR="00DA0692">
        <w:rPr>
          <w:rFonts w:eastAsiaTheme="minorEastAsia"/>
        </w:rPr>
        <w:t>ere</w:t>
      </w:r>
      <w:r>
        <w:rPr>
          <w:rFonts w:eastAsiaTheme="minorEastAsia"/>
        </w:rPr>
        <w:t xml:space="preserve"> </w:t>
      </w:r>
      <w:r>
        <w:rPr>
          <w:rFonts w:eastAsiaTheme="minorEastAsia" w:hint="eastAsia"/>
        </w:rPr>
        <w:t>‘</w:t>
      </w:r>
      <w:r>
        <w:rPr>
          <w:rFonts w:eastAsiaTheme="minorEastAsia" w:hint="eastAsia"/>
        </w:rPr>
        <w:t>t</w:t>
      </w:r>
      <w:r>
        <w:rPr>
          <w:rFonts w:eastAsiaTheme="minorEastAsia" w:hint="eastAsia"/>
        </w:rPr>
        <w:t>’</w:t>
      </w:r>
      <w:r w:rsidRPr="004B514F">
        <w:rPr>
          <w:rFonts w:eastAsiaTheme="minorEastAsia"/>
        </w:rPr>
        <w:t xml:space="preserve"> is indicated by adding a new configurable DCI field for both schedul</w:t>
      </w:r>
      <w:r w:rsidR="00F26C79">
        <w:rPr>
          <w:rFonts w:eastAsiaTheme="minorEastAsia"/>
        </w:rPr>
        <w:t>ing</w:t>
      </w:r>
      <w:r w:rsidRPr="004B514F">
        <w:rPr>
          <w:rFonts w:eastAsiaTheme="minorEastAsia"/>
        </w:rPr>
        <w:t xml:space="preserve"> DCI and non-schedul</w:t>
      </w:r>
      <w:r w:rsidR="00F26C79">
        <w:rPr>
          <w:rFonts w:eastAsiaTheme="minorEastAsia" w:hint="eastAsia"/>
        </w:rPr>
        <w:t>ing</w:t>
      </w:r>
      <w:r w:rsidRPr="004B514F">
        <w:rPr>
          <w:rFonts w:eastAsiaTheme="minorEastAsia"/>
        </w:rPr>
        <w:t xml:space="preserve"> DCI</w:t>
      </w:r>
      <w:r w:rsidR="00B661DD">
        <w:rPr>
          <w:rFonts w:eastAsiaTheme="minorEastAsia"/>
        </w:rPr>
        <w:t xml:space="preserve"> when there are multiple candidate values configured.</w:t>
      </w:r>
      <w:bookmarkEnd w:id="6"/>
    </w:p>
    <w:p w14:paraId="47700DD7" w14:textId="4BD47E6E" w:rsidR="00B9611B" w:rsidRDefault="00ED0BAA" w:rsidP="00B9611B">
      <w:pPr>
        <w:rPr>
          <w:rFonts w:eastAsiaTheme="minorEastAsia"/>
          <w:szCs w:val="20"/>
        </w:rPr>
      </w:pPr>
      <w:r>
        <w:rPr>
          <w:rFonts w:eastAsiaTheme="minorEastAsia"/>
          <w:szCs w:val="20"/>
        </w:rPr>
        <w:t>Furthermore</w:t>
      </w:r>
      <w:r w:rsidR="00516880">
        <w:rPr>
          <w:rFonts w:eastAsiaTheme="minorEastAsia"/>
          <w:szCs w:val="20"/>
        </w:rPr>
        <w:t xml:space="preserve">, </w:t>
      </w:r>
      <w:r w:rsidR="00AD7DB6">
        <w:rPr>
          <w:rFonts w:eastAsiaTheme="minorEastAsia"/>
          <w:szCs w:val="20"/>
        </w:rPr>
        <w:t>m</w:t>
      </w:r>
      <w:r w:rsidR="005556CC">
        <w:rPr>
          <w:rFonts w:eastAsiaTheme="minorEastAsia"/>
          <w:szCs w:val="20"/>
        </w:rPr>
        <w:t xml:space="preserve">any unused </w:t>
      </w:r>
      <w:r w:rsidR="00410B8A">
        <w:rPr>
          <w:rFonts w:eastAsiaTheme="minorEastAsia"/>
          <w:szCs w:val="20"/>
        </w:rPr>
        <w:t xml:space="preserve">fields </w:t>
      </w:r>
      <w:r w:rsidR="005556CC">
        <w:rPr>
          <w:rFonts w:eastAsiaTheme="minorEastAsia"/>
          <w:szCs w:val="20"/>
        </w:rPr>
        <w:t xml:space="preserve">can be </w:t>
      </w:r>
      <w:r w:rsidR="005D65F0">
        <w:rPr>
          <w:rFonts w:eastAsiaTheme="minorEastAsia"/>
          <w:szCs w:val="20"/>
        </w:rPr>
        <w:t>re-</w:t>
      </w:r>
      <w:r w:rsidR="00010DE8">
        <w:rPr>
          <w:rFonts w:eastAsiaTheme="minorEastAsia"/>
          <w:szCs w:val="20"/>
        </w:rPr>
        <w:t>purposed</w:t>
      </w:r>
      <w:r w:rsidR="005556CC">
        <w:rPr>
          <w:rFonts w:eastAsiaTheme="minorEastAsia"/>
          <w:szCs w:val="20"/>
        </w:rPr>
        <w:t xml:space="preserve"> </w:t>
      </w:r>
      <w:r w:rsidR="00117E54">
        <w:rPr>
          <w:rFonts w:eastAsiaTheme="minorEastAsia"/>
          <w:szCs w:val="20"/>
        </w:rPr>
        <w:t xml:space="preserve">not only for slot offset indication of aperiodic SRS but also for other purposes, such as modifying SRS bandwidth, comb size value, comb offset value, </w:t>
      </w:r>
      <w:proofErr w:type="gramStart"/>
      <w:r w:rsidR="00117E54">
        <w:rPr>
          <w:rFonts w:eastAsiaTheme="minorEastAsia"/>
          <w:szCs w:val="20"/>
        </w:rPr>
        <w:t>and etc.</w:t>
      </w:r>
      <w:proofErr w:type="gramEnd"/>
      <w:r w:rsidR="00117E54">
        <w:rPr>
          <w:rFonts w:eastAsiaTheme="minorEastAsia"/>
          <w:szCs w:val="20"/>
        </w:rPr>
        <w:t xml:space="preserve"> </w:t>
      </w:r>
      <w:r w:rsidR="009B379E">
        <w:rPr>
          <w:rFonts w:eastAsiaTheme="minorEastAsia"/>
          <w:szCs w:val="20"/>
        </w:rPr>
        <w:t xml:space="preserve">5 categories </w:t>
      </w:r>
      <w:r w:rsidR="004B52B8">
        <w:rPr>
          <w:rFonts w:eastAsiaTheme="minorEastAsia"/>
          <w:szCs w:val="20"/>
        </w:rPr>
        <w:t xml:space="preserve">of use cases were listed </w:t>
      </w:r>
      <w:r w:rsidR="009B379E">
        <w:rPr>
          <w:rFonts w:eastAsiaTheme="minorEastAsia"/>
          <w:szCs w:val="20"/>
        </w:rPr>
        <w:t xml:space="preserve">for repurposing </w:t>
      </w:r>
      <w:r w:rsidR="004C1D60">
        <w:rPr>
          <w:rFonts w:eastAsiaTheme="minorEastAsia"/>
          <w:szCs w:val="20"/>
        </w:rPr>
        <w:t>un</w:t>
      </w:r>
      <w:r w:rsidR="009B379E">
        <w:rPr>
          <w:rFonts w:eastAsiaTheme="minorEastAsia"/>
          <w:szCs w:val="20"/>
        </w:rPr>
        <w:t>used fields in DCI format 0-1 and 0-2 without data and without CSI</w:t>
      </w:r>
      <w:r w:rsidR="004B52B8">
        <w:rPr>
          <w:rFonts w:eastAsiaTheme="minorEastAsia"/>
          <w:szCs w:val="20"/>
        </w:rPr>
        <w:t xml:space="preserve"> in </w:t>
      </w:r>
      <w:r w:rsidR="00B661DD">
        <w:rPr>
          <w:rFonts w:eastAsiaTheme="minorEastAsia"/>
          <w:szCs w:val="20"/>
        </w:rPr>
        <w:t xml:space="preserve">RAN1#104 </w:t>
      </w:r>
      <w:r w:rsidR="004B52B8">
        <w:rPr>
          <w:rFonts w:eastAsiaTheme="minorEastAsia"/>
          <w:szCs w:val="20"/>
        </w:rPr>
        <w:t>meeting</w:t>
      </w:r>
      <w:r w:rsidR="009B379E">
        <w:rPr>
          <w:rFonts w:eastAsiaTheme="minorEastAsia"/>
          <w:szCs w:val="20"/>
        </w:rPr>
        <w:t>.</w:t>
      </w:r>
    </w:p>
    <w:p w14:paraId="64740B16" w14:textId="77777777" w:rsidR="00B661DD" w:rsidRPr="002A2F0E" w:rsidRDefault="00B661DD" w:rsidP="00B661DD">
      <w:pPr>
        <w:jc w:val="center"/>
        <w:rPr>
          <w:rFonts w:eastAsiaTheme="minorEastAsia"/>
          <w:lang w:eastAsia="zh-CN"/>
        </w:rPr>
      </w:pPr>
      <w:r>
        <w:rPr>
          <w:rFonts w:eastAsiaTheme="minorEastAsia"/>
          <w:noProof/>
          <w:lang w:eastAsia="zh-CN"/>
        </w:rPr>
        <w:lastRenderedPageBreak/>
        <w:drawing>
          <wp:inline distT="0" distB="0" distL="0" distR="0" wp14:anchorId="5A828004" wp14:editId="5B75ECD9">
            <wp:extent cx="5202122" cy="1594714"/>
            <wp:effectExtent l="0" t="0" r="0" b="57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1691" t="2144" r="1283" b="3582"/>
                    <a:stretch/>
                  </pic:blipFill>
                  <pic:spPr bwMode="auto">
                    <a:xfrm>
                      <a:off x="0" y="0"/>
                      <a:ext cx="5216575" cy="1599145"/>
                    </a:xfrm>
                    <a:prstGeom prst="rect">
                      <a:avLst/>
                    </a:prstGeom>
                    <a:noFill/>
                    <a:ln>
                      <a:noFill/>
                    </a:ln>
                    <a:extLst>
                      <a:ext uri="{53640926-AAD7-44D8-BBD7-CCE9431645EC}">
                        <a14:shadowObscured xmlns:a14="http://schemas.microsoft.com/office/drawing/2010/main"/>
                      </a:ext>
                    </a:extLst>
                  </pic:spPr>
                </pic:pic>
              </a:graphicData>
            </a:graphic>
          </wp:inline>
        </w:drawing>
      </w:r>
    </w:p>
    <w:p w14:paraId="52DA3CE2" w14:textId="77777777" w:rsidR="00B661DD" w:rsidRPr="000D6A94" w:rsidRDefault="00B661DD" w:rsidP="00B661DD">
      <w:pPr>
        <w:jc w:val="center"/>
        <w:rPr>
          <w:rFonts w:eastAsiaTheme="minorEastAsia"/>
          <w:b/>
          <w:lang w:eastAsia="zh-CN"/>
        </w:rPr>
      </w:pPr>
      <w:r w:rsidRPr="002A2F0E">
        <w:rPr>
          <w:rFonts w:eastAsiaTheme="minorEastAsia"/>
          <w:b/>
          <w:lang w:eastAsia="zh-CN"/>
        </w:rPr>
        <w:t xml:space="preserve">Figure </w:t>
      </w:r>
      <w:r>
        <w:rPr>
          <w:rFonts w:eastAsiaTheme="minorEastAsia"/>
          <w:b/>
          <w:lang w:eastAsia="zh-CN"/>
        </w:rPr>
        <w:t>2-2:</w:t>
      </w:r>
      <w:r w:rsidRPr="002A2F0E">
        <w:rPr>
          <w:rFonts w:eastAsiaTheme="minorEastAsia"/>
          <w:b/>
          <w:lang w:eastAsia="zh-CN"/>
        </w:rPr>
        <w:t xml:space="preserve"> </w:t>
      </w:r>
      <w:r>
        <w:rPr>
          <w:rFonts w:eastAsiaTheme="minorEastAsia" w:hint="eastAsia"/>
          <w:b/>
          <w:lang w:eastAsia="zh-CN"/>
        </w:rPr>
        <w:t>S</w:t>
      </w:r>
      <w:r w:rsidRPr="002A2F0E">
        <w:rPr>
          <w:rFonts w:eastAsiaTheme="minorEastAsia"/>
          <w:b/>
          <w:lang w:eastAsia="zh-CN"/>
        </w:rPr>
        <w:t xml:space="preserve">lot offset </w:t>
      </w:r>
      <w:r>
        <w:rPr>
          <w:rFonts w:eastAsiaTheme="minorEastAsia"/>
          <w:b/>
          <w:lang w:eastAsia="zh-CN"/>
        </w:rPr>
        <w:t xml:space="preserve">indication </w:t>
      </w:r>
      <w:r>
        <w:rPr>
          <w:rFonts w:eastAsiaTheme="minorEastAsia" w:hint="eastAsia"/>
          <w:b/>
          <w:lang w:eastAsia="zh-CN"/>
        </w:rPr>
        <w:t>b</w:t>
      </w:r>
      <w:r>
        <w:rPr>
          <w:rFonts w:eastAsiaTheme="minorEastAsia"/>
          <w:b/>
          <w:lang w:eastAsia="zh-CN"/>
        </w:rPr>
        <w:t>y non-scheduled DCI</w:t>
      </w:r>
    </w:p>
    <w:p w14:paraId="195E878A" w14:textId="1781805C" w:rsidR="00B661DD" w:rsidRDefault="00B661DD" w:rsidP="00B661DD">
      <w:r>
        <w:rPr>
          <w:rFonts w:eastAsiaTheme="minorEastAsia"/>
          <w:lang w:eastAsia="zh-CN"/>
        </w:rPr>
        <w:t>As we analyzed in section 2.1 and section 2.3, reference</w:t>
      </w:r>
      <w:r w:rsidRPr="00B36543">
        <w:rPr>
          <w:lang w:eastAsia="x-none"/>
        </w:rPr>
        <w:t xml:space="preserve"> slot </w:t>
      </w:r>
      <w:r>
        <w:rPr>
          <w:lang w:eastAsia="x-none"/>
        </w:rPr>
        <w:t>is</w:t>
      </w:r>
      <w:r w:rsidRPr="00B36543">
        <w:rPr>
          <w:lang w:eastAsia="x-none"/>
        </w:rPr>
        <w:t xml:space="preserve"> the slot indicated by the legacy triggering offse</w:t>
      </w:r>
      <w:r>
        <w:rPr>
          <w:lang w:eastAsia="x-none"/>
        </w:rPr>
        <w:t xml:space="preserve">t and </w:t>
      </w:r>
      <w:r>
        <w:rPr>
          <w:rFonts w:eastAsiaTheme="minorEastAsia"/>
          <w:szCs w:val="20"/>
        </w:rPr>
        <w:t>dynamic available slot offset indicated in DCI is better solution with minimal DCI payload increase.  However, there are enough unused fields which can be</w:t>
      </w:r>
      <w:r w:rsidRPr="00F70F74">
        <w:rPr>
          <w:rFonts w:eastAsiaTheme="minorEastAsia"/>
          <w:lang w:eastAsia="zh-CN"/>
        </w:rPr>
        <w:t xml:space="preserve"> </w:t>
      </w:r>
      <w:r>
        <w:rPr>
          <w:rFonts w:eastAsiaTheme="minorEastAsia"/>
          <w:lang w:eastAsia="zh-CN"/>
        </w:rPr>
        <w:t>repurposed to indicate slot offset directly rather than available slot offset</w:t>
      </w:r>
      <w:r>
        <w:rPr>
          <w:rFonts w:eastAsiaTheme="minorEastAsia"/>
          <w:szCs w:val="20"/>
        </w:rPr>
        <w:t xml:space="preserve"> </w:t>
      </w:r>
      <w:r>
        <w:rPr>
          <w:rFonts w:eastAsiaTheme="minorEastAsia"/>
          <w:lang w:eastAsia="zh-CN"/>
        </w:rPr>
        <w:t xml:space="preserve">concept </w:t>
      </w:r>
      <w:r>
        <w:rPr>
          <w:rFonts w:eastAsiaTheme="minorEastAsia"/>
          <w:szCs w:val="20"/>
        </w:rPr>
        <w:t xml:space="preserve">in the above two scenarios. Thus, with </w:t>
      </w:r>
      <w:r>
        <w:rPr>
          <w:rFonts w:eastAsiaTheme="minorEastAsia"/>
          <w:lang w:eastAsia="zh-CN"/>
        </w:rPr>
        <w:t>non-schedul</w:t>
      </w:r>
      <w:r>
        <w:rPr>
          <w:rFonts w:eastAsiaTheme="minorEastAsia" w:hint="eastAsia"/>
          <w:lang w:eastAsia="zh-CN"/>
        </w:rPr>
        <w:t>ing</w:t>
      </w:r>
      <w:r>
        <w:rPr>
          <w:rFonts w:eastAsiaTheme="minorEastAsia"/>
          <w:lang w:eastAsia="zh-CN"/>
        </w:rPr>
        <w:t xml:space="preserve"> DCI</w:t>
      </w:r>
      <w:r>
        <w:rPr>
          <w:rFonts w:eastAsiaTheme="minorEastAsia"/>
          <w:szCs w:val="20"/>
        </w:rPr>
        <w:t xml:space="preserve"> more flexible aperiodic SRS triggering with </w:t>
      </w:r>
      <w:r>
        <w:rPr>
          <w:rFonts w:eastAsiaTheme="minorEastAsia"/>
          <w:lang w:eastAsia="zh-CN"/>
        </w:rPr>
        <w:t xml:space="preserve">lower UE processing complexity </w:t>
      </w:r>
      <w:r>
        <w:rPr>
          <w:rFonts w:eastAsiaTheme="minorEastAsia"/>
          <w:szCs w:val="20"/>
        </w:rPr>
        <w:t>can be realized</w:t>
      </w:r>
      <w:r>
        <w:rPr>
          <w:rFonts w:eastAsiaTheme="minorEastAsia"/>
          <w:lang w:eastAsia="zh-CN"/>
        </w:rPr>
        <w:t xml:space="preserve">. </w:t>
      </w:r>
      <w:r>
        <w:rPr>
          <w:rFonts w:eastAsiaTheme="minorEastAsia"/>
          <w:szCs w:val="20"/>
        </w:rPr>
        <w:t xml:space="preserve">For example, </w:t>
      </w:r>
      <w:r>
        <w:rPr>
          <w:rFonts w:eastAsiaTheme="minorEastAsia"/>
          <w:lang w:eastAsia="zh-CN"/>
        </w:rPr>
        <w:t>as shown in</w:t>
      </w:r>
      <w:r w:rsidRPr="002A2F0E">
        <w:rPr>
          <w:rFonts w:eastAsiaTheme="minorEastAsia"/>
          <w:lang w:eastAsia="zh-CN"/>
        </w:rPr>
        <w:t xml:space="preserve"> </w:t>
      </w:r>
      <w:r>
        <w:rPr>
          <w:rFonts w:eastAsiaTheme="minorEastAsia"/>
          <w:lang w:eastAsia="zh-CN"/>
        </w:rPr>
        <w:t>F</w:t>
      </w:r>
      <w:r w:rsidRPr="002A2F0E">
        <w:rPr>
          <w:rFonts w:eastAsiaTheme="minorEastAsia"/>
          <w:lang w:eastAsia="zh-CN"/>
        </w:rPr>
        <w:t xml:space="preserve">igure </w:t>
      </w:r>
      <w:r>
        <w:rPr>
          <w:rFonts w:eastAsiaTheme="minorEastAsia"/>
          <w:lang w:eastAsia="zh-CN"/>
        </w:rPr>
        <w:t>2-2</w:t>
      </w:r>
      <w:r w:rsidRPr="002A2F0E">
        <w:rPr>
          <w:rFonts w:eastAsiaTheme="minorEastAsia"/>
          <w:lang w:eastAsia="zh-CN"/>
        </w:rPr>
        <w:t xml:space="preserve">, an aperiodic SRS </w:t>
      </w:r>
      <w:r>
        <w:rPr>
          <w:rFonts w:eastAsiaTheme="minorEastAsia"/>
          <w:lang w:eastAsia="zh-CN"/>
        </w:rPr>
        <w:t>is</w:t>
      </w:r>
      <w:r w:rsidRPr="002A2F0E">
        <w:rPr>
          <w:rFonts w:eastAsiaTheme="minorEastAsia"/>
          <w:lang w:eastAsia="zh-CN"/>
        </w:rPr>
        <w:t xml:space="preserve"> transmitted in slot n</w:t>
      </w:r>
      <w:r>
        <w:rPr>
          <w:rFonts w:eastAsiaTheme="minorEastAsia"/>
          <w:lang w:eastAsia="zh-CN"/>
        </w:rPr>
        <w:t xml:space="preserve"> </w:t>
      </w:r>
      <w:r w:rsidRPr="002A2F0E">
        <w:rPr>
          <w:rFonts w:eastAsiaTheme="minorEastAsia"/>
          <w:lang w:eastAsia="zh-CN"/>
        </w:rPr>
        <w:t>+</w:t>
      </w:r>
      <w:r>
        <w:rPr>
          <w:rFonts w:eastAsiaTheme="minorEastAsia"/>
          <w:lang w:eastAsia="zh-CN"/>
        </w:rPr>
        <w:t xml:space="preserve"> </w:t>
      </w:r>
      <w:r w:rsidRPr="002A2F0E">
        <w:rPr>
          <w:rFonts w:eastAsiaTheme="minorEastAsia"/>
          <w:lang w:eastAsia="zh-CN"/>
        </w:rPr>
        <w:t xml:space="preserve">3 with </w:t>
      </w:r>
      <w:r>
        <w:rPr>
          <w:rFonts w:eastAsiaTheme="minorEastAsia"/>
          <w:lang w:eastAsia="zh-CN"/>
        </w:rPr>
        <w:t xml:space="preserve">slot </w:t>
      </w:r>
      <w:r w:rsidRPr="002A2F0E">
        <w:rPr>
          <w:rFonts w:eastAsiaTheme="minorEastAsia"/>
          <w:lang w:eastAsia="zh-CN"/>
        </w:rPr>
        <w:t xml:space="preserve">offset = </w:t>
      </w:r>
      <w:r>
        <w:rPr>
          <w:rFonts w:eastAsiaTheme="minorEastAsia"/>
          <w:lang w:eastAsia="zh-CN"/>
        </w:rPr>
        <w:t>1</w:t>
      </w:r>
      <w:r w:rsidRPr="002A2F0E">
        <w:rPr>
          <w:rFonts w:eastAsiaTheme="minorEastAsia"/>
          <w:lang w:eastAsia="zh-CN"/>
        </w:rPr>
        <w:t xml:space="preserve"> indicated in DCI</w:t>
      </w:r>
      <w:r>
        <w:rPr>
          <w:rFonts w:eastAsiaTheme="minorEastAsia"/>
          <w:lang w:eastAsia="zh-CN"/>
        </w:rPr>
        <w:t>;</w:t>
      </w:r>
      <w:r w:rsidRPr="002A2F0E">
        <w:rPr>
          <w:rFonts w:eastAsiaTheme="minorEastAsia"/>
          <w:lang w:eastAsia="zh-CN"/>
        </w:rPr>
        <w:t xml:space="preserve"> or the SRS transmission </w:t>
      </w:r>
      <w:r>
        <w:rPr>
          <w:rFonts w:eastAsiaTheme="minorEastAsia"/>
          <w:lang w:eastAsia="zh-CN"/>
        </w:rPr>
        <w:t>occurs on</w:t>
      </w:r>
      <w:r w:rsidRPr="002A2F0E">
        <w:rPr>
          <w:rFonts w:eastAsiaTheme="minorEastAsia"/>
          <w:lang w:eastAsia="zh-CN"/>
        </w:rPr>
        <w:t xml:space="preserve"> slot n + 6 </w:t>
      </w:r>
      <w:r>
        <w:rPr>
          <w:rFonts w:eastAsiaTheme="minorEastAsia"/>
          <w:lang w:eastAsia="zh-CN"/>
        </w:rPr>
        <w:t>as</w:t>
      </w:r>
      <w:r w:rsidRPr="002A2F0E">
        <w:rPr>
          <w:rFonts w:eastAsiaTheme="minorEastAsia"/>
          <w:lang w:eastAsia="zh-CN"/>
        </w:rPr>
        <w:t xml:space="preserve"> </w:t>
      </w:r>
      <w:r>
        <w:rPr>
          <w:rFonts w:eastAsiaTheme="minorEastAsia"/>
          <w:lang w:eastAsia="zh-CN"/>
        </w:rPr>
        <w:t>4</w:t>
      </w:r>
      <w:r w:rsidRPr="002A2F0E">
        <w:rPr>
          <w:rFonts w:eastAsiaTheme="minorEastAsia"/>
          <w:lang w:eastAsia="zh-CN"/>
        </w:rPr>
        <w:t xml:space="preserve"> slots offset </w:t>
      </w:r>
      <w:r>
        <w:rPr>
          <w:rFonts w:eastAsiaTheme="minorEastAsia"/>
          <w:lang w:eastAsia="zh-CN"/>
        </w:rPr>
        <w:t xml:space="preserve">indicated </w:t>
      </w:r>
      <w:r w:rsidRPr="002A2F0E">
        <w:rPr>
          <w:rFonts w:eastAsiaTheme="minorEastAsia"/>
          <w:lang w:eastAsia="zh-CN"/>
        </w:rPr>
        <w:t>in DCI</w:t>
      </w:r>
      <w:r>
        <w:rPr>
          <w:rFonts w:eastAsiaTheme="minorEastAsia"/>
          <w:lang w:eastAsia="zh-CN"/>
        </w:rPr>
        <w:t xml:space="preserve"> with addition of 2 slot offset configured by RRC</w:t>
      </w:r>
      <w:r w:rsidRPr="002A2F0E">
        <w:rPr>
          <w:rFonts w:eastAsiaTheme="minorEastAsia"/>
          <w:lang w:eastAsia="zh-CN"/>
        </w:rPr>
        <w:t>.</w:t>
      </w:r>
      <w:r>
        <w:rPr>
          <w:rFonts w:eastAsiaTheme="minorEastAsia"/>
          <w:lang w:eastAsia="zh-CN"/>
        </w:rPr>
        <w:t xml:space="preserve"> Thus, we suggest to support </w:t>
      </w:r>
      <w:r>
        <w:t xml:space="preserve">direct slot offset for </w:t>
      </w:r>
      <w:r w:rsidRPr="001857B7">
        <w:t>aperiodic SRS</w:t>
      </w:r>
      <w:r w:rsidDel="00382637">
        <w:t xml:space="preserve"> </w:t>
      </w:r>
      <w:r w:rsidRPr="001857B7">
        <w:t>triggering</w:t>
      </w:r>
      <w:r w:rsidDel="00382637">
        <w:t xml:space="preserve"> </w:t>
      </w:r>
      <w:r>
        <w:t>indication in non-scheduling DCI rather than available slot offset indication</w:t>
      </w:r>
      <w:r w:rsidR="003D12F1">
        <w:t xml:space="preserve"> when </w:t>
      </w:r>
      <w:bookmarkStart w:id="7" w:name="OLE_LINK15"/>
      <w:r w:rsidR="003D12F1">
        <w:t>the new DCI field is absent</w:t>
      </w:r>
      <w:bookmarkEnd w:id="7"/>
      <w:r>
        <w:t>.</w:t>
      </w:r>
    </w:p>
    <w:p w14:paraId="1004F442" w14:textId="3EAD0906" w:rsidR="00B661DD" w:rsidRPr="003D12F1" w:rsidRDefault="003D12F1" w:rsidP="0068783A">
      <w:pPr>
        <w:pStyle w:val="proposal"/>
        <w:rPr>
          <w:rFonts w:eastAsiaTheme="minorEastAsia"/>
        </w:rPr>
      </w:pPr>
      <w:r>
        <w:t>Support direct slot offset indication by repurposing unused fields for aperiodic SRS triggering</w:t>
      </w:r>
      <w:r>
        <w:rPr>
          <w:rFonts w:eastAsiaTheme="minorEastAsia" w:hint="eastAsia"/>
        </w:rPr>
        <w:t xml:space="preserve"> when</w:t>
      </w:r>
      <w:r>
        <w:rPr>
          <w:rFonts w:eastAsiaTheme="minorEastAsia"/>
        </w:rPr>
        <w:t xml:space="preserve"> </w:t>
      </w:r>
      <w:r>
        <w:t>the new DCI field is absent for non-schedul</w:t>
      </w:r>
      <w:r w:rsidR="00F26C79">
        <w:t>ing</w:t>
      </w:r>
      <w:r>
        <w:t xml:space="preserve"> DCI</w:t>
      </w:r>
    </w:p>
    <w:p w14:paraId="5317FC71" w14:textId="6374A986" w:rsidR="000F378F" w:rsidRPr="000F378F" w:rsidRDefault="0099707C" w:rsidP="004C1D60">
      <w:pPr>
        <w:rPr>
          <w:lang w:eastAsia="zh-CN"/>
        </w:rPr>
      </w:pPr>
      <w:r>
        <w:rPr>
          <w:rFonts w:eastAsiaTheme="minorEastAsia" w:hint="eastAsia"/>
          <w:szCs w:val="20"/>
          <w:lang w:eastAsia="zh-CN"/>
        </w:rPr>
        <w:t>Besides</w:t>
      </w:r>
      <w:r>
        <w:rPr>
          <w:rFonts w:eastAsiaTheme="minorEastAsia"/>
          <w:szCs w:val="20"/>
        </w:rPr>
        <w:t>, g</w:t>
      </w:r>
      <w:r w:rsidR="000F378F">
        <w:rPr>
          <w:rFonts w:eastAsiaTheme="minorEastAsia"/>
          <w:szCs w:val="20"/>
        </w:rPr>
        <w:t xml:space="preserve">roup common DCI 2-3 can be used for triggering a group of CCs for aperiodic SRS transmission for carrier switching or closed loop power control value in Rel-15/16, and </w:t>
      </w:r>
      <w:r w:rsidR="002649CE">
        <w:rPr>
          <w:rFonts w:eastAsiaTheme="minorEastAsia"/>
          <w:szCs w:val="20"/>
        </w:rPr>
        <w:t>as discussed</w:t>
      </w:r>
      <w:r w:rsidR="000F378F">
        <w:rPr>
          <w:rFonts w:eastAsiaTheme="minorEastAsia"/>
          <w:szCs w:val="20"/>
        </w:rPr>
        <w:t xml:space="preserve"> in section 2.4 that </w:t>
      </w:r>
      <w:r w:rsidR="000F378F">
        <w:rPr>
          <w:lang w:eastAsia="zh-CN"/>
        </w:rPr>
        <w:t xml:space="preserve">some useless bits or configurations can be re-interpreted for non-carrier switching purpose for DCI format 2-3 with </w:t>
      </w:r>
      <w:r w:rsidR="000F378F" w:rsidRPr="00EC005E">
        <w:rPr>
          <w:lang w:eastAsia="zh-CN"/>
        </w:rPr>
        <w:t>minimum specification impact</w:t>
      </w:r>
      <w:r w:rsidR="000F378F">
        <w:rPr>
          <w:lang w:eastAsia="zh-CN"/>
        </w:rPr>
        <w:t>. Therefore, no need to enhance power control parameter and frequency domain parameter for non-</w:t>
      </w:r>
      <w:r w:rsidR="002649CE">
        <w:rPr>
          <w:lang w:eastAsia="zh-CN"/>
        </w:rPr>
        <w:t xml:space="preserve">scheduling </w:t>
      </w:r>
      <w:r w:rsidR="000F378F">
        <w:rPr>
          <w:lang w:eastAsia="zh-CN"/>
        </w:rPr>
        <w:t xml:space="preserve">DCI, i.e. CAT B and CAT C. According to above discussion, we have the following proposals, </w:t>
      </w:r>
    </w:p>
    <w:p w14:paraId="3602EFA3" w14:textId="516F1803" w:rsidR="002649CE" w:rsidRPr="002649CE" w:rsidRDefault="002649CE" w:rsidP="002649CE">
      <w:pPr>
        <w:pStyle w:val="proposal"/>
      </w:pPr>
      <w:r>
        <w:t xml:space="preserve">Do not </w:t>
      </w:r>
      <w:r w:rsidR="000F378F">
        <w:t xml:space="preserve">support </w:t>
      </w:r>
      <w:r w:rsidR="000F378F" w:rsidRPr="000F378F">
        <w:t>power control parameter and frequency domain parameter</w:t>
      </w:r>
      <w:r w:rsidR="00036694">
        <w:t xml:space="preserve"> enhancement in non-</w:t>
      </w:r>
      <w:r>
        <w:t xml:space="preserve">scheduling </w:t>
      </w:r>
      <w:r w:rsidR="00036694">
        <w:t>DCI.</w:t>
      </w:r>
    </w:p>
    <w:p w14:paraId="4AC249E5" w14:textId="2E4D56B8" w:rsidR="00F55E83" w:rsidRPr="00DD7CB2" w:rsidRDefault="006E2460" w:rsidP="00242CF5">
      <w:pPr>
        <w:pStyle w:val="title2"/>
        <w:ind w:left="0"/>
        <w:outlineLvl w:val="1"/>
      </w:pPr>
      <w:r>
        <w:t>Collison handling</w:t>
      </w:r>
      <w:r w:rsidR="00D63B5A">
        <w:t xml:space="preserve"> </w:t>
      </w:r>
    </w:p>
    <w:p w14:paraId="44F140C3" w14:textId="6B59DD5E" w:rsidR="00755A73" w:rsidRPr="002A2F0E" w:rsidRDefault="003D6DC9" w:rsidP="00AE1F9C">
      <w:pPr>
        <w:jc w:val="center"/>
        <w:rPr>
          <w:rFonts w:eastAsiaTheme="minorEastAsia"/>
          <w:lang w:eastAsia="zh-CN"/>
        </w:rPr>
      </w:pPr>
      <w:r>
        <w:rPr>
          <w:rFonts w:eastAsiaTheme="minorEastAsia"/>
          <w:noProof/>
          <w:lang w:eastAsia="zh-CN"/>
        </w:rPr>
        <w:drawing>
          <wp:inline distT="0" distB="0" distL="0" distR="0" wp14:anchorId="4488CA5A" wp14:editId="7DF2AB2A">
            <wp:extent cx="4096512" cy="1579829"/>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1675" b="5452"/>
                    <a:stretch/>
                  </pic:blipFill>
                  <pic:spPr bwMode="auto">
                    <a:xfrm>
                      <a:off x="0" y="0"/>
                      <a:ext cx="4118618" cy="1588354"/>
                    </a:xfrm>
                    <a:prstGeom prst="rect">
                      <a:avLst/>
                    </a:prstGeom>
                    <a:noFill/>
                    <a:ln>
                      <a:noFill/>
                    </a:ln>
                    <a:extLst>
                      <a:ext uri="{53640926-AAD7-44D8-BBD7-CCE9431645EC}">
                        <a14:shadowObscured xmlns:a14="http://schemas.microsoft.com/office/drawing/2010/main"/>
                      </a:ext>
                    </a:extLst>
                  </pic:spPr>
                </pic:pic>
              </a:graphicData>
            </a:graphic>
          </wp:inline>
        </w:drawing>
      </w:r>
    </w:p>
    <w:p w14:paraId="6AF5A30C" w14:textId="6BBDE4F4" w:rsidR="001E4A09" w:rsidRPr="001E4A09" w:rsidRDefault="00AE1F9C" w:rsidP="001E4A09">
      <w:pPr>
        <w:jc w:val="center"/>
        <w:rPr>
          <w:rFonts w:eastAsiaTheme="minorEastAsia"/>
          <w:b/>
          <w:lang w:eastAsia="zh-CN"/>
        </w:rPr>
      </w:pPr>
      <w:r w:rsidRPr="002A2F0E">
        <w:rPr>
          <w:rFonts w:eastAsiaTheme="minorEastAsia"/>
          <w:b/>
          <w:lang w:eastAsia="zh-CN"/>
        </w:rPr>
        <w:t xml:space="preserve">Figure </w:t>
      </w:r>
      <w:r w:rsidR="0079182E">
        <w:rPr>
          <w:rFonts w:eastAsiaTheme="minorEastAsia"/>
          <w:b/>
          <w:lang w:eastAsia="zh-CN"/>
        </w:rPr>
        <w:t>2-</w:t>
      </w:r>
      <w:r w:rsidR="008F5E51">
        <w:rPr>
          <w:rFonts w:eastAsiaTheme="minorEastAsia"/>
          <w:b/>
          <w:lang w:eastAsia="zh-CN"/>
        </w:rPr>
        <w:t>4</w:t>
      </w:r>
      <w:r w:rsidR="00837349">
        <w:rPr>
          <w:rFonts w:eastAsiaTheme="minorEastAsia"/>
          <w:b/>
          <w:lang w:eastAsia="zh-CN"/>
        </w:rPr>
        <w:t>:</w:t>
      </w:r>
      <w:r w:rsidRPr="002A2F0E">
        <w:rPr>
          <w:rFonts w:eastAsiaTheme="minorEastAsia"/>
          <w:b/>
          <w:lang w:eastAsia="zh-CN"/>
        </w:rPr>
        <w:t xml:space="preserve"> </w:t>
      </w:r>
      <w:r w:rsidR="00837349">
        <w:rPr>
          <w:rFonts w:eastAsiaTheme="minorEastAsia"/>
          <w:b/>
          <w:lang w:eastAsia="zh-CN"/>
        </w:rPr>
        <w:t xml:space="preserve">Collision </w:t>
      </w:r>
      <w:r w:rsidR="002F2DAE">
        <w:rPr>
          <w:rFonts w:eastAsiaTheme="minorEastAsia"/>
          <w:b/>
          <w:lang w:eastAsia="zh-CN"/>
        </w:rPr>
        <w:t xml:space="preserve">with different offset </w:t>
      </w:r>
      <w:r w:rsidR="00F929C6">
        <w:rPr>
          <w:rFonts w:eastAsiaTheme="minorEastAsia"/>
          <w:b/>
          <w:lang w:eastAsia="zh-CN"/>
        </w:rPr>
        <w:t>indication</w:t>
      </w:r>
    </w:p>
    <w:p w14:paraId="2BD4E956" w14:textId="0DE0C5A8" w:rsidR="00031357" w:rsidRDefault="009B76CD" w:rsidP="00B8580C">
      <w:pPr>
        <w:rPr>
          <w:rFonts w:eastAsiaTheme="minorEastAsia"/>
        </w:rPr>
      </w:pPr>
      <w:r w:rsidRPr="002A2F0E">
        <w:rPr>
          <w:rFonts w:eastAsiaTheme="minorEastAsia"/>
        </w:rPr>
        <w:t>If more than one aperiodic SRS set</w:t>
      </w:r>
      <w:r>
        <w:rPr>
          <w:rFonts w:eastAsiaTheme="minorEastAsia"/>
        </w:rPr>
        <w:t>s</w:t>
      </w:r>
      <w:r w:rsidRPr="002A2F0E">
        <w:rPr>
          <w:rFonts w:eastAsiaTheme="minorEastAsia"/>
        </w:rPr>
        <w:t xml:space="preserve"> are triggered at the same time </w:t>
      </w:r>
      <w:r>
        <w:rPr>
          <w:rFonts w:eastAsiaTheme="minorEastAsia"/>
        </w:rPr>
        <w:t>by</w:t>
      </w:r>
      <w:r w:rsidRPr="002A2F0E">
        <w:rPr>
          <w:rFonts w:eastAsiaTheme="minorEastAsia"/>
        </w:rPr>
        <w:t xml:space="preserve"> one DCI with same </w:t>
      </w:r>
      <w:r>
        <w:rPr>
          <w:rFonts w:eastAsiaTheme="minorEastAsia"/>
        </w:rPr>
        <w:t xml:space="preserve">available </w:t>
      </w:r>
      <w:r w:rsidRPr="002A2F0E">
        <w:rPr>
          <w:rFonts w:eastAsiaTheme="minorEastAsia"/>
        </w:rPr>
        <w:t xml:space="preserve">slot offset </w:t>
      </w:r>
      <w:r>
        <w:rPr>
          <w:rFonts w:eastAsiaTheme="minorEastAsia"/>
        </w:rPr>
        <w:t>indication,</w:t>
      </w:r>
      <w:r w:rsidRPr="002A2F0E">
        <w:rPr>
          <w:rFonts w:eastAsiaTheme="minorEastAsia"/>
        </w:rPr>
        <w:t xml:space="preserve"> </w:t>
      </w:r>
      <w:r>
        <w:rPr>
          <w:rFonts w:eastAsiaTheme="minorEastAsia"/>
        </w:rPr>
        <w:t xml:space="preserve">the SRS resources in </w:t>
      </w:r>
      <w:r w:rsidRPr="002A2F0E">
        <w:rPr>
          <w:rFonts w:eastAsiaTheme="minorEastAsia"/>
        </w:rPr>
        <w:t xml:space="preserve">these sets should be </w:t>
      </w:r>
      <w:r>
        <w:rPr>
          <w:rFonts w:eastAsiaTheme="minorEastAsia"/>
        </w:rPr>
        <w:t>configured</w:t>
      </w:r>
      <w:r w:rsidRPr="002A2F0E">
        <w:rPr>
          <w:rFonts w:eastAsiaTheme="minorEastAsia"/>
        </w:rPr>
        <w:t xml:space="preserve"> in non-overlap</w:t>
      </w:r>
      <w:r>
        <w:rPr>
          <w:rFonts w:eastAsiaTheme="minorEastAsia"/>
        </w:rPr>
        <w:t>ping</w:t>
      </w:r>
      <w:r w:rsidRPr="002A2F0E">
        <w:rPr>
          <w:rFonts w:eastAsiaTheme="minorEastAsia"/>
        </w:rPr>
        <w:t xml:space="preserve"> symbol(s) </w:t>
      </w:r>
      <w:r w:rsidR="00C95D73">
        <w:rPr>
          <w:rFonts w:eastAsiaTheme="minorEastAsia"/>
        </w:rPr>
        <w:t xml:space="preserve">if the SRS resources are </w:t>
      </w:r>
      <w:r w:rsidR="00950AB2">
        <w:rPr>
          <w:rFonts w:eastAsiaTheme="minorEastAsia"/>
        </w:rPr>
        <w:t>transmitted</w:t>
      </w:r>
      <w:r w:rsidR="00C95D73">
        <w:rPr>
          <w:rFonts w:eastAsiaTheme="minorEastAsia"/>
        </w:rPr>
        <w:t xml:space="preserve"> </w:t>
      </w:r>
      <w:r w:rsidRPr="002A2F0E">
        <w:rPr>
          <w:rFonts w:eastAsiaTheme="minorEastAsia"/>
        </w:rPr>
        <w:t xml:space="preserve">in </w:t>
      </w:r>
      <w:r w:rsidR="00C95D73">
        <w:rPr>
          <w:rFonts w:eastAsiaTheme="minorEastAsia"/>
        </w:rPr>
        <w:t>same</w:t>
      </w:r>
      <w:r w:rsidRPr="002A2F0E">
        <w:rPr>
          <w:rFonts w:eastAsiaTheme="minorEastAsia"/>
        </w:rPr>
        <w:t xml:space="preserve"> slot, wh</w:t>
      </w:r>
      <w:r>
        <w:rPr>
          <w:rFonts w:eastAsiaTheme="minorEastAsia"/>
        </w:rPr>
        <w:t>ich</w:t>
      </w:r>
      <w:r w:rsidRPr="002A2F0E">
        <w:rPr>
          <w:rFonts w:eastAsiaTheme="minorEastAsia"/>
        </w:rPr>
        <w:t xml:space="preserve"> is guaranteed by network </w:t>
      </w:r>
      <w:r>
        <w:rPr>
          <w:rFonts w:eastAsiaTheme="minorEastAsia"/>
        </w:rPr>
        <w:t>configuration</w:t>
      </w:r>
      <w:r w:rsidRPr="002A2F0E">
        <w:rPr>
          <w:rFonts w:eastAsiaTheme="minorEastAsia"/>
        </w:rPr>
        <w:t xml:space="preserve">. </w:t>
      </w:r>
      <w:r w:rsidR="008733C0" w:rsidRPr="002A2F0E">
        <w:rPr>
          <w:rFonts w:eastAsiaTheme="minorEastAsia"/>
        </w:rPr>
        <w:t>However,</w:t>
      </w:r>
      <w:r w:rsidR="00DE1D1B" w:rsidRPr="002A2F0E">
        <w:rPr>
          <w:rFonts w:eastAsiaTheme="minorEastAsia"/>
        </w:rPr>
        <w:t xml:space="preserve"> </w:t>
      </w:r>
      <w:r w:rsidR="00006741" w:rsidRPr="002A2F0E">
        <w:rPr>
          <w:rFonts w:eastAsiaTheme="minorEastAsia"/>
        </w:rPr>
        <w:t xml:space="preserve">if </w:t>
      </w:r>
      <w:r w:rsidR="00C95D73">
        <w:rPr>
          <w:rFonts w:eastAsiaTheme="minorEastAsia"/>
        </w:rPr>
        <w:t xml:space="preserve">available </w:t>
      </w:r>
      <w:r w:rsidR="00F929C6">
        <w:rPr>
          <w:rFonts w:eastAsiaTheme="minorEastAsia"/>
        </w:rPr>
        <w:t xml:space="preserve">valid </w:t>
      </w:r>
      <w:r w:rsidR="00006741" w:rsidRPr="002A2F0E">
        <w:rPr>
          <w:rFonts w:eastAsiaTheme="minorEastAsia"/>
        </w:rPr>
        <w:t xml:space="preserve">slot offset is </w:t>
      </w:r>
      <w:r w:rsidR="00F929C6">
        <w:rPr>
          <w:rFonts w:eastAsiaTheme="minorEastAsia"/>
        </w:rPr>
        <w:t>indicated</w:t>
      </w:r>
      <w:r w:rsidR="00006741" w:rsidRPr="002A2F0E">
        <w:rPr>
          <w:rFonts w:eastAsiaTheme="minorEastAsia"/>
        </w:rPr>
        <w:t xml:space="preserve"> </w:t>
      </w:r>
      <w:r w:rsidR="00D83D1B">
        <w:rPr>
          <w:rFonts w:eastAsiaTheme="minorEastAsia"/>
        </w:rPr>
        <w:t>for each</w:t>
      </w:r>
      <w:r w:rsidR="00006741" w:rsidRPr="002A2F0E">
        <w:rPr>
          <w:rFonts w:eastAsiaTheme="minorEastAsia"/>
        </w:rPr>
        <w:t xml:space="preserve"> aperiodic SRS resource set triggered by one DCI, </w:t>
      </w:r>
      <w:r w:rsidR="007B3B31">
        <w:rPr>
          <w:rFonts w:eastAsiaTheme="minorEastAsia"/>
        </w:rPr>
        <w:t>it is possible</w:t>
      </w:r>
      <w:r w:rsidR="00006741" w:rsidRPr="002A2F0E">
        <w:rPr>
          <w:rFonts w:eastAsiaTheme="minorEastAsia"/>
        </w:rPr>
        <w:t xml:space="preserve"> that </w:t>
      </w:r>
      <w:r w:rsidR="00865F22">
        <w:rPr>
          <w:rFonts w:eastAsiaTheme="minorEastAsia"/>
        </w:rPr>
        <w:t>transmission of 2</w:t>
      </w:r>
      <w:r w:rsidR="00006741" w:rsidRPr="002A2F0E">
        <w:rPr>
          <w:rFonts w:eastAsiaTheme="minorEastAsia"/>
        </w:rPr>
        <w:t xml:space="preserve"> or more SRS resource sets </w:t>
      </w:r>
      <w:r w:rsidR="00865F22">
        <w:rPr>
          <w:rFonts w:eastAsiaTheme="minorEastAsia"/>
        </w:rPr>
        <w:t>are</w:t>
      </w:r>
      <w:r w:rsidR="00006741" w:rsidRPr="002A2F0E">
        <w:rPr>
          <w:rFonts w:eastAsiaTheme="minorEastAsia"/>
        </w:rPr>
        <w:t xml:space="preserve"> delayed </w:t>
      </w:r>
      <w:r w:rsidR="00865F22">
        <w:rPr>
          <w:rFonts w:eastAsiaTheme="minorEastAsia"/>
        </w:rPr>
        <w:t>such that SRS resources</w:t>
      </w:r>
      <w:r w:rsidR="00006741" w:rsidRPr="002A2F0E">
        <w:rPr>
          <w:rFonts w:eastAsiaTheme="minorEastAsia"/>
        </w:rPr>
        <w:t xml:space="preserve"> in</w:t>
      </w:r>
      <w:r w:rsidR="00865F22">
        <w:rPr>
          <w:rFonts w:eastAsiaTheme="minorEastAsia"/>
        </w:rPr>
        <w:t xml:space="preserve"> multiple sets fall in</w:t>
      </w:r>
      <w:r w:rsidR="00006741" w:rsidRPr="002A2F0E">
        <w:rPr>
          <w:rFonts w:eastAsiaTheme="minorEastAsia"/>
        </w:rPr>
        <w:t xml:space="preserve"> one slot.</w:t>
      </w:r>
      <w:r w:rsidR="001B3058">
        <w:rPr>
          <w:rFonts w:eastAsiaTheme="minorEastAsia"/>
        </w:rPr>
        <w:t xml:space="preserve"> </w:t>
      </w:r>
      <w:r w:rsidR="00006741" w:rsidRPr="002A2F0E">
        <w:rPr>
          <w:rFonts w:eastAsiaTheme="minorEastAsia"/>
        </w:rPr>
        <w:t xml:space="preserve">For example, </w:t>
      </w:r>
      <w:r w:rsidR="00865F22">
        <w:rPr>
          <w:rFonts w:eastAsiaTheme="minorEastAsia"/>
        </w:rPr>
        <w:t xml:space="preserve">as depicted </w:t>
      </w:r>
      <w:r w:rsidR="00006741" w:rsidRPr="002A2F0E">
        <w:rPr>
          <w:rFonts w:eastAsiaTheme="minorEastAsia"/>
        </w:rPr>
        <w:t xml:space="preserve">in </w:t>
      </w:r>
      <w:r w:rsidR="0079182E">
        <w:rPr>
          <w:rFonts w:eastAsiaTheme="minorEastAsia"/>
        </w:rPr>
        <w:t>F</w:t>
      </w:r>
      <w:r w:rsidR="00006741" w:rsidRPr="002A2F0E">
        <w:rPr>
          <w:rFonts w:eastAsiaTheme="minorEastAsia"/>
        </w:rPr>
        <w:t xml:space="preserve">igure </w:t>
      </w:r>
      <w:r w:rsidR="0079182E">
        <w:rPr>
          <w:rFonts w:eastAsiaTheme="minorEastAsia"/>
        </w:rPr>
        <w:t>2-</w:t>
      </w:r>
      <w:r w:rsidR="008F5E51">
        <w:rPr>
          <w:rFonts w:eastAsiaTheme="minorEastAsia"/>
        </w:rPr>
        <w:t>4</w:t>
      </w:r>
      <w:r w:rsidR="00006741" w:rsidRPr="002A2F0E">
        <w:rPr>
          <w:rFonts w:eastAsiaTheme="minorEastAsia"/>
        </w:rPr>
        <w:t>,</w:t>
      </w:r>
      <w:r w:rsidR="00224158" w:rsidRPr="00224158">
        <w:rPr>
          <w:rFonts w:eastAsiaTheme="minorEastAsia"/>
        </w:rPr>
        <w:t xml:space="preserve"> </w:t>
      </w:r>
      <w:r w:rsidR="008F5E51">
        <w:rPr>
          <w:rFonts w:eastAsiaTheme="minorEastAsia"/>
        </w:rPr>
        <w:t xml:space="preserve">legacy </w:t>
      </w:r>
      <w:r w:rsidR="003A41EC">
        <w:rPr>
          <w:rFonts w:eastAsiaTheme="minorEastAsia"/>
        </w:rPr>
        <w:t>slot offset is configu</w:t>
      </w:r>
      <w:r w:rsidR="00760D68">
        <w:rPr>
          <w:rFonts w:eastAsiaTheme="minorEastAsia" w:hint="eastAsia"/>
          <w:lang w:eastAsia="zh-CN"/>
        </w:rPr>
        <w:t>r</w:t>
      </w:r>
      <w:r w:rsidR="003A41EC">
        <w:rPr>
          <w:rFonts w:eastAsiaTheme="minorEastAsia"/>
        </w:rPr>
        <w:t xml:space="preserve">ed </w:t>
      </w:r>
      <w:r w:rsidR="00AB7059">
        <w:rPr>
          <w:rFonts w:eastAsiaTheme="minorEastAsia"/>
        </w:rPr>
        <w:t>as</w:t>
      </w:r>
      <w:r w:rsidR="003A41EC">
        <w:rPr>
          <w:rFonts w:eastAsiaTheme="minorEastAsia"/>
        </w:rPr>
        <w:t xml:space="preserve"> 0, and</w:t>
      </w:r>
      <w:r w:rsidR="00F929C6">
        <w:rPr>
          <w:rFonts w:eastAsiaTheme="minorEastAsia"/>
        </w:rPr>
        <w:t xml:space="preserve"> </w:t>
      </w:r>
      <w:r w:rsidR="00B63D82">
        <w:rPr>
          <w:rFonts w:eastAsiaTheme="minorEastAsia"/>
        </w:rPr>
        <w:t>available</w:t>
      </w:r>
      <w:r w:rsidR="00F929C6">
        <w:rPr>
          <w:rFonts w:eastAsiaTheme="minorEastAsia"/>
        </w:rPr>
        <w:t xml:space="preserve"> </w:t>
      </w:r>
      <w:r w:rsidR="00006741" w:rsidRPr="002A2F0E">
        <w:rPr>
          <w:rFonts w:eastAsiaTheme="minorEastAsia"/>
        </w:rPr>
        <w:t>slot offset</w:t>
      </w:r>
      <w:r w:rsidR="00852555">
        <w:rPr>
          <w:rFonts w:eastAsiaTheme="minorEastAsia"/>
        </w:rPr>
        <w:t xml:space="preserve"> is</w:t>
      </w:r>
      <w:r w:rsidR="00006741" w:rsidRPr="002A2F0E">
        <w:rPr>
          <w:rFonts w:eastAsiaTheme="minorEastAsia"/>
        </w:rPr>
        <w:t xml:space="preserve"> equal to </w:t>
      </w:r>
      <w:r w:rsidR="00B226D6">
        <w:rPr>
          <w:rFonts w:eastAsiaTheme="minorEastAsia"/>
        </w:rPr>
        <w:t>2</w:t>
      </w:r>
      <w:r w:rsidR="00006741" w:rsidRPr="002A2F0E">
        <w:rPr>
          <w:rFonts w:eastAsiaTheme="minorEastAsia"/>
        </w:rPr>
        <w:t xml:space="preserve"> </w:t>
      </w:r>
      <w:r w:rsidR="00852555">
        <w:rPr>
          <w:rFonts w:eastAsiaTheme="minorEastAsia"/>
        </w:rPr>
        <w:t xml:space="preserve">and </w:t>
      </w:r>
      <w:r w:rsidR="003A41EC">
        <w:rPr>
          <w:rFonts w:eastAsiaTheme="minorEastAsia"/>
        </w:rPr>
        <w:t>1,</w:t>
      </w:r>
      <w:r w:rsidR="00852555">
        <w:rPr>
          <w:rFonts w:eastAsiaTheme="minorEastAsia"/>
        </w:rPr>
        <w:t xml:space="preserve"> </w:t>
      </w:r>
      <w:r w:rsidR="00224158">
        <w:rPr>
          <w:rFonts w:eastAsiaTheme="minorEastAsia"/>
          <w:lang w:eastAsia="zh-CN"/>
        </w:rPr>
        <w:t xml:space="preserve">which indicates the </w:t>
      </w:r>
      <w:r w:rsidR="00B226D6">
        <w:rPr>
          <w:rFonts w:eastAsiaTheme="minorEastAsia"/>
          <w:lang w:eastAsia="zh-CN"/>
        </w:rPr>
        <w:t>2</w:t>
      </w:r>
      <w:r w:rsidR="00B226D6" w:rsidRPr="00224158">
        <w:rPr>
          <w:rFonts w:eastAsiaTheme="minorEastAsia"/>
          <w:vertAlign w:val="superscript"/>
          <w:lang w:eastAsia="zh-CN"/>
        </w:rPr>
        <w:t>nd</w:t>
      </w:r>
      <w:r w:rsidR="00B226D6">
        <w:rPr>
          <w:rFonts w:eastAsiaTheme="minorEastAsia"/>
          <w:lang w:eastAsia="zh-CN"/>
        </w:rPr>
        <w:t xml:space="preserve"> </w:t>
      </w:r>
      <w:bookmarkStart w:id="8" w:name="OLE_LINK5"/>
      <w:bookmarkStart w:id="9" w:name="OLE_LINK6"/>
      <w:r w:rsidR="00B63D82">
        <w:rPr>
          <w:rFonts w:eastAsiaTheme="minorEastAsia"/>
        </w:rPr>
        <w:t xml:space="preserve">available </w:t>
      </w:r>
      <w:bookmarkEnd w:id="8"/>
      <w:bookmarkEnd w:id="9"/>
      <w:r w:rsidR="00224158" w:rsidRPr="002A2F0E">
        <w:rPr>
          <w:rFonts w:eastAsiaTheme="minorEastAsia"/>
        </w:rPr>
        <w:t>slot and</w:t>
      </w:r>
      <w:r w:rsidR="00224158">
        <w:rPr>
          <w:rFonts w:eastAsiaTheme="minorEastAsia"/>
        </w:rPr>
        <w:t xml:space="preserve"> the </w:t>
      </w:r>
      <w:r w:rsidR="00B226D6">
        <w:rPr>
          <w:rFonts w:eastAsiaTheme="minorEastAsia"/>
          <w:lang w:eastAsia="zh-CN"/>
        </w:rPr>
        <w:t>1</w:t>
      </w:r>
      <w:r w:rsidR="00B226D6" w:rsidRPr="00224158">
        <w:rPr>
          <w:rFonts w:eastAsiaTheme="minorEastAsia"/>
          <w:vertAlign w:val="superscript"/>
          <w:lang w:eastAsia="zh-CN"/>
        </w:rPr>
        <w:t>st</w:t>
      </w:r>
      <w:r w:rsidR="00224158" w:rsidRPr="002A2F0E">
        <w:rPr>
          <w:rFonts w:eastAsiaTheme="minorEastAsia"/>
        </w:rPr>
        <w:t xml:space="preserve"> </w:t>
      </w:r>
      <w:r w:rsidR="00B63D82">
        <w:rPr>
          <w:rFonts w:eastAsiaTheme="minorEastAsia"/>
        </w:rPr>
        <w:t xml:space="preserve">available </w:t>
      </w:r>
      <w:r w:rsidR="00224158" w:rsidRPr="002A2F0E">
        <w:rPr>
          <w:rFonts w:eastAsiaTheme="minorEastAsia"/>
        </w:rPr>
        <w:t>slot</w:t>
      </w:r>
      <w:r w:rsidR="00224158">
        <w:rPr>
          <w:rFonts w:eastAsiaTheme="minorEastAsia"/>
        </w:rPr>
        <w:t xml:space="preserve"> after slot n</w:t>
      </w:r>
      <w:r w:rsidR="00F929C6">
        <w:rPr>
          <w:rFonts w:eastAsiaTheme="minorEastAsia"/>
        </w:rPr>
        <w:t xml:space="preserve"> +</w:t>
      </w:r>
      <w:r w:rsidR="00147CEF">
        <w:rPr>
          <w:rFonts w:eastAsiaTheme="minorEastAsia"/>
        </w:rPr>
        <w:t xml:space="preserve"> legacy </w:t>
      </w:r>
      <w:r w:rsidR="00ED4DDA">
        <w:rPr>
          <w:rFonts w:eastAsiaTheme="minorEastAsia"/>
        </w:rPr>
        <w:t>slot offset</w:t>
      </w:r>
      <w:r w:rsidR="00077661">
        <w:rPr>
          <w:rFonts w:eastAsiaTheme="minorEastAsia"/>
        </w:rPr>
        <w:t xml:space="preserve"> </w:t>
      </w:r>
      <w:r w:rsidR="00077661">
        <w:rPr>
          <w:rFonts w:eastAsiaTheme="minorEastAsia"/>
          <w:lang w:eastAsia="zh-CN"/>
        </w:rPr>
        <w:t>(‘0’)</w:t>
      </w:r>
      <w:r w:rsidR="00224158">
        <w:rPr>
          <w:rFonts w:eastAsiaTheme="minorEastAsia"/>
        </w:rPr>
        <w:t>,</w:t>
      </w:r>
      <w:r w:rsidR="00224158" w:rsidRPr="002A2F0E">
        <w:rPr>
          <w:rFonts w:eastAsiaTheme="minorEastAsia"/>
        </w:rPr>
        <w:t xml:space="preserve"> </w:t>
      </w:r>
      <w:r w:rsidR="00224158">
        <w:rPr>
          <w:rFonts w:eastAsiaTheme="minorEastAsia"/>
          <w:lang w:eastAsia="zh-CN"/>
        </w:rPr>
        <w:t>for</w:t>
      </w:r>
      <w:r w:rsidR="00852555">
        <w:rPr>
          <w:rFonts w:eastAsiaTheme="minorEastAsia"/>
        </w:rPr>
        <w:t xml:space="preserve"> the SRS resource set 1 and SRS </w:t>
      </w:r>
      <w:r w:rsidR="00852555">
        <w:rPr>
          <w:rFonts w:eastAsiaTheme="minorEastAsia" w:hint="eastAsia"/>
          <w:lang w:eastAsia="zh-CN"/>
        </w:rPr>
        <w:t>resource</w:t>
      </w:r>
      <w:r w:rsidR="00852555">
        <w:rPr>
          <w:rFonts w:eastAsiaTheme="minorEastAsia"/>
        </w:rPr>
        <w:t xml:space="preserve"> set 2</w:t>
      </w:r>
      <w:r w:rsidR="00006741" w:rsidRPr="002A2F0E">
        <w:rPr>
          <w:rFonts w:eastAsiaTheme="minorEastAsia"/>
        </w:rPr>
        <w:t>, respectively</w:t>
      </w:r>
      <w:r w:rsidR="00224158">
        <w:rPr>
          <w:rFonts w:eastAsiaTheme="minorEastAsia"/>
        </w:rPr>
        <w:t xml:space="preserve">. </w:t>
      </w:r>
      <w:r w:rsidR="00883F9B">
        <w:rPr>
          <w:rFonts w:eastAsiaTheme="minorEastAsia"/>
        </w:rPr>
        <w:t xml:space="preserve">If </w:t>
      </w:r>
      <w:r w:rsidR="00883F9B" w:rsidRPr="00865F22">
        <w:rPr>
          <w:rFonts w:eastAsiaTheme="minorEastAsia"/>
        </w:rPr>
        <w:t>the</w:t>
      </w:r>
      <w:r w:rsidR="00883F9B">
        <w:rPr>
          <w:rFonts w:eastAsiaTheme="minorEastAsia"/>
        </w:rPr>
        <w:t xml:space="preserve"> set of</w:t>
      </w:r>
      <w:r w:rsidR="00883F9B" w:rsidRPr="00865F22">
        <w:rPr>
          <w:rFonts w:eastAsiaTheme="minorEastAsia"/>
        </w:rPr>
        <w:t xml:space="preserve"> symbols in slot n+1 are </w:t>
      </w:r>
      <w:r w:rsidR="00883F9B">
        <w:rPr>
          <w:rFonts w:eastAsiaTheme="minorEastAsia"/>
        </w:rPr>
        <w:t xml:space="preserve">configured as flexible and indicated as DL + UL, </w:t>
      </w:r>
      <w:proofErr w:type="gramStart"/>
      <w:r w:rsidR="001D00D0" w:rsidRPr="00865F22">
        <w:rPr>
          <w:rFonts w:eastAsiaTheme="minorEastAsia"/>
        </w:rPr>
        <w:t>by</w:t>
      </w:r>
      <w:r w:rsidR="001D00D0">
        <w:rPr>
          <w:rFonts w:eastAsiaTheme="minorEastAsia"/>
        </w:rPr>
        <w:t xml:space="preserve"> </w:t>
      </w:r>
      <w:r w:rsidR="001D00D0" w:rsidRPr="00865F22">
        <w:rPr>
          <w:rFonts w:eastAsiaTheme="minorEastAsia"/>
        </w:rPr>
        <w:t>definition slot</w:t>
      </w:r>
      <w:proofErr w:type="gramEnd"/>
      <w:r w:rsidR="001D00D0" w:rsidRPr="00865F22">
        <w:rPr>
          <w:rFonts w:eastAsiaTheme="minorEastAsia"/>
        </w:rPr>
        <w:t xml:space="preserve"> n+1 and slot n+2 </w:t>
      </w:r>
      <w:r w:rsidR="001D00D0">
        <w:rPr>
          <w:rFonts w:eastAsiaTheme="minorEastAsia"/>
        </w:rPr>
        <w:t xml:space="preserve">are </w:t>
      </w:r>
      <w:r w:rsidR="00301FB1">
        <w:rPr>
          <w:rFonts w:eastAsiaTheme="minorEastAsia"/>
        </w:rPr>
        <w:t xml:space="preserve">available </w:t>
      </w:r>
      <w:r w:rsidR="001D00D0" w:rsidRPr="00865F22">
        <w:rPr>
          <w:rFonts w:eastAsiaTheme="minorEastAsia"/>
        </w:rPr>
        <w:t>slots</w:t>
      </w:r>
      <w:r w:rsidR="001D00D0">
        <w:rPr>
          <w:rFonts w:eastAsiaTheme="minorEastAsia"/>
        </w:rPr>
        <w:t xml:space="preserve"> </w:t>
      </w:r>
      <w:r w:rsidR="001D00D0" w:rsidRPr="00865F22">
        <w:rPr>
          <w:rFonts w:eastAsiaTheme="minorEastAsia"/>
        </w:rPr>
        <w:t xml:space="preserve">thus according to </w:t>
      </w:r>
      <w:r w:rsidR="00FF53EB">
        <w:rPr>
          <w:rFonts w:eastAsiaTheme="minorEastAsia"/>
        </w:rPr>
        <w:t xml:space="preserve">available </w:t>
      </w:r>
      <w:r w:rsidR="001D00D0" w:rsidRPr="00865F22">
        <w:rPr>
          <w:rFonts w:eastAsiaTheme="minorEastAsia"/>
        </w:rPr>
        <w:t xml:space="preserve">slot offset the UE is supposed to transmit SRS set </w:t>
      </w:r>
      <w:r w:rsidR="001D00D0">
        <w:rPr>
          <w:rFonts w:eastAsiaTheme="minorEastAsia"/>
        </w:rPr>
        <w:t>1</w:t>
      </w:r>
      <w:r w:rsidR="001D00D0" w:rsidRPr="00865F22">
        <w:rPr>
          <w:rFonts w:eastAsiaTheme="minorEastAsia"/>
        </w:rPr>
        <w:t xml:space="preserve"> in slot n+2</w:t>
      </w:r>
      <w:r w:rsidR="001D00D0">
        <w:rPr>
          <w:rFonts w:eastAsiaTheme="minorEastAsia"/>
        </w:rPr>
        <w:t>.</w:t>
      </w:r>
      <w:r w:rsidR="001D00D0" w:rsidRPr="001D00D0">
        <w:rPr>
          <w:rFonts w:eastAsiaTheme="minorEastAsia"/>
        </w:rPr>
        <w:t xml:space="preserve"> </w:t>
      </w:r>
      <w:r w:rsidR="00883F9B">
        <w:rPr>
          <w:rFonts w:eastAsiaTheme="minorEastAsia"/>
        </w:rPr>
        <w:t>By contrast</w:t>
      </w:r>
      <w:r w:rsidR="00B8580C">
        <w:rPr>
          <w:rFonts w:eastAsiaTheme="minorEastAsia"/>
        </w:rPr>
        <w:t>,</w:t>
      </w:r>
      <w:r w:rsidR="00883F9B">
        <w:rPr>
          <w:rFonts w:eastAsiaTheme="minorEastAsia"/>
        </w:rPr>
        <w:t xml:space="preserve"> </w:t>
      </w:r>
      <w:r w:rsidR="00865F22" w:rsidRPr="00865F22">
        <w:rPr>
          <w:rFonts w:eastAsiaTheme="minorEastAsia"/>
        </w:rPr>
        <w:t xml:space="preserve">slot n+2 is the first </w:t>
      </w:r>
      <w:r>
        <w:rPr>
          <w:rFonts w:eastAsiaTheme="minorEastAsia"/>
        </w:rPr>
        <w:t xml:space="preserve">available </w:t>
      </w:r>
      <w:r w:rsidR="00865F22" w:rsidRPr="00865F22">
        <w:rPr>
          <w:rFonts w:eastAsiaTheme="minorEastAsia"/>
        </w:rPr>
        <w:t>slot</w:t>
      </w:r>
      <w:r w:rsidR="00865F22">
        <w:rPr>
          <w:rFonts w:eastAsiaTheme="minorEastAsia"/>
        </w:rPr>
        <w:t xml:space="preserve"> f</w:t>
      </w:r>
      <w:r w:rsidR="00865F22" w:rsidRPr="00865F22">
        <w:rPr>
          <w:rFonts w:eastAsiaTheme="minorEastAsia"/>
        </w:rPr>
        <w:t xml:space="preserve">or SRS set </w:t>
      </w:r>
      <w:r w:rsidR="00B226D6">
        <w:rPr>
          <w:rFonts w:eastAsiaTheme="minorEastAsia"/>
        </w:rPr>
        <w:t>2</w:t>
      </w:r>
      <w:r w:rsidR="002F5235">
        <w:rPr>
          <w:rFonts w:eastAsiaTheme="minorEastAsia"/>
        </w:rPr>
        <w:t xml:space="preserve"> since the set of DL symbols in slot</w:t>
      </w:r>
      <w:r w:rsidR="00883F9B">
        <w:rPr>
          <w:rFonts w:eastAsiaTheme="minorEastAsia"/>
        </w:rPr>
        <w:t xml:space="preserve"> n+1</w:t>
      </w:r>
      <w:r w:rsidR="002F5235">
        <w:rPr>
          <w:rFonts w:eastAsiaTheme="minorEastAsia"/>
        </w:rPr>
        <w:t xml:space="preserve"> </w:t>
      </w:r>
      <w:r w:rsidR="002F5235">
        <w:rPr>
          <w:rFonts w:eastAsiaTheme="minorEastAsia"/>
          <w:lang w:eastAsia="zh-CN"/>
        </w:rPr>
        <w:t>is overlapped with the symbols for SRS set 1 transmission</w:t>
      </w:r>
      <w:r w:rsidR="00865F22" w:rsidRPr="00865F22">
        <w:rPr>
          <w:rFonts w:eastAsiaTheme="minorEastAsia"/>
        </w:rPr>
        <w:t>.</w:t>
      </w:r>
      <w:r w:rsidR="001D00D0">
        <w:rPr>
          <w:rFonts w:eastAsiaTheme="minorEastAsia"/>
        </w:rPr>
        <w:t xml:space="preserve"> </w:t>
      </w:r>
      <w:r w:rsidR="008733C0">
        <w:rPr>
          <w:rFonts w:eastAsiaTheme="minorEastAsia"/>
        </w:rPr>
        <w:t>Thus</w:t>
      </w:r>
      <w:r w:rsidR="00865F22" w:rsidRPr="00865F22">
        <w:rPr>
          <w:rFonts w:eastAsiaTheme="minorEastAsia"/>
        </w:rPr>
        <w:t xml:space="preserve">, SRS set 1 and SRS set 2 are overlapping on symbol level, </w:t>
      </w:r>
      <w:r w:rsidR="008733C0">
        <w:rPr>
          <w:rFonts w:eastAsiaTheme="minorEastAsia"/>
        </w:rPr>
        <w:t>even if</w:t>
      </w:r>
      <w:r w:rsidR="008733C0" w:rsidRPr="00865F22">
        <w:rPr>
          <w:rFonts w:eastAsiaTheme="minorEastAsia"/>
        </w:rPr>
        <w:t xml:space="preserve"> </w:t>
      </w:r>
      <w:r w:rsidR="008733C0">
        <w:rPr>
          <w:rFonts w:eastAsiaTheme="minorEastAsia"/>
        </w:rPr>
        <w:t xml:space="preserve">different available slot offset is </w:t>
      </w:r>
      <w:r w:rsidR="00950AB2">
        <w:rPr>
          <w:rFonts w:eastAsiaTheme="minorEastAsia"/>
        </w:rPr>
        <w:t>configured</w:t>
      </w:r>
      <w:r w:rsidR="00950AB2" w:rsidRPr="00865F22" w:rsidDel="008733C0">
        <w:rPr>
          <w:rFonts w:eastAsiaTheme="minorEastAsia"/>
        </w:rPr>
        <w:t>.</w:t>
      </w:r>
      <w:r w:rsidR="00865F22" w:rsidRPr="00865F22">
        <w:rPr>
          <w:rFonts w:eastAsiaTheme="minorEastAsia"/>
        </w:rPr>
        <w:t xml:space="preserve">  </w:t>
      </w:r>
    </w:p>
    <w:p w14:paraId="39DE1D7A" w14:textId="0782090E" w:rsidR="000859A9" w:rsidRPr="000859A9" w:rsidRDefault="000859A9" w:rsidP="00B8580C">
      <w:pPr>
        <w:pStyle w:val="observation"/>
      </w:pPr>
      <w:r>
        <w:t xml:space="preserve">Even with different </w:t>
      </w:r>
      <w:r w:rsidRPr="008F0C90">
        <w:t>available slot offset</w:t>
      </w:r>
      <w:r>
        <w:t xml:space="preserve"> indication </w:t>
      </w:r>
      <w:r w:rsidRPr="008F0C90">
        <w:t>for two aperiodic SRS resource sets triggered by one</w:t>
      </w:r>
      <w:r>
        <w:t xml:space="preserve"> or more</w:t>
      </w:r>
      <w:r w:rsidRPr="008F0C90">
        <w:t xml:space="preserve"> DCI</w:t>
      </w:r>
      <w:r>
        <w:t xml:space="preserve">, collision between two SRS can </w:t>
      </w:r>
      <w:r w:rsidR="00AB7059">
        <w:t>happen</w:t>
      </w:r>
      <w:r>
        <w:t xml:space="preserve">. </w:t>
      </w:r>
    </w:p>
    <w:p w14:paraId="6AA3E383" w14:textId="6A4FC850" w:rsidR="00564685" w:rsidRDefault="009D79F6" w:rsidP="00282870">
      <w:pPr>
        <w:jc w:val="center"/>
        <w:rPr>
          <w:rFonts w:eastAsiaTheme="minorEastAsia"/>
        </w:rPr>
      </w:pPr>
      <w:r>
        <w:rPr>
          <w:rFonts w:eastAsiaTheme="minorEastAsia"/>
          <w:noProof/>
          <w:lang w:eastAsia="zh-CN"/>
        </w:rPr>
        <w:lastRenderedPageBreak/>
        <w:drawing>
          <wp:inline distT="0" distB="0" distL="0" distR="0" wp14:anchorId="622CD25E" wp14:editId="619D7672">
            <wp:extent cx="4408727" cy="284561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a:extLst>
                        <a:ext uri="{28A0092B-C50C-407E-A947-70E740481C1C}">
                          <a14:useLocalDpi xmlns:a14="http://schemas.microsoft.com/office/drawing/2010/main" val="0"/>
                        </a:ext>
                      </a:extLst>
                    </a:blip>
                    <a:srcRect l="2629" t="1270" b="2634"/>
                    <a:stretch/>
                  </pic:blipFill>
                  <pic:spPr bwMode="auto">
                    <a:xfrm>
                      <a:off x="0" y="0"/>
                      <a:ext cx="4419024" cy="2852259"/>
                    </a:xfrm>
                    <a:prstGeom prst="rect">
                      <a:avLst/>
                    </a:prstGeom>
                    <a:noFill/>
                    <a:ln>
                      <a:noFill/>
                    </a:ln>
                    <a:extLst>
                      <a:ext uri="{53640926-AAD7-44D8-BBD7-CCE9431645EC}">
                        <a14:shadowObscured xmlns:a14="http://schemas.microsoft.com/office/drawing/2010/main"/>
                      </a:ext>
                    </a:extLst>
                  </pic:spPr>
                </pic:pic>
              </a:graphicData>
            </a:graphic>
          </wp:inline>
        </w:drawing>
      </w:r>
    </w:p>
    <w:p w14:paraId="2E8838D8" w14:textId="66F691C9" w:rsidR="00564685" w:rsidRPr="009D79F6" w:rsidRDefault="00564685" w:rsidP="009D79F6">
      <w:pPr>
        <w:jc w:val="center"/>
        <w:rPr>
          <w:rFonts w:eastAsiaTheme="minorEastAsia"/>
          <w:b/>
          <w:lang w:eastAsia="zh-CN"/>
        </w:rPr>
      </w:pPr>
      <w:r w:rsidRPr="002A2F0E">
        <w:rPr>
          <w:rFonts w:eastAsiaTheme="minorEastAsia"/>
          <w:b/>
          <w:lang w:eastAsia="zh-CN"/>
        </w:rPr>
        <w:t xml:space="preserve">Figure </w:t>
      </w:r>
      <w:r>
        <w:rPr>
          <w:rFonts w:eastAsiaTheme="minorEastAsia"/>
          <w:b/>
          <w:lang w:eastAsia="zh-CN"/>
        </w:rPr>
        <w:t>2-</w:t>
      </w:r>
      <w:r w:rsidR="00A343E0">
        <w:rPr>
          <w:rFonts w:eastAsiaTheme="minorEastAsia"/>
          <w:b/>
          <w:lang w:eastAsia="zh-CN"/>
        </w:rPr>
        <w:t>5</w:t>
      </w:r>
      <w:r>
        <w:rPr>
          <w:rFonts w:eastAsiaTheme="minorEastAsia"/>
          <w:b/>
          <w:lang w:eastAsia="zh-CN"/>
        </w:rPr>
        <w:t>:</w:t>
      </w:r>
      <w:r w:rsidRPr="002A2F0E">
        <w:rPr>
          <w:rFonts w:eastAsiaTheme="minorEastAsia"/>
          <w:b/>
          <w:lang w:eastAsia="zh-CN"/>
        </w:rPr>
        <w:t xml:space="preserve"> </w:t>
      </w:r>
      <w:r>
        <w:rPr>
          <w:rFonts w:eastAsiaTheme="minorEastAsia"/>
          <w:b/>
          <w:lang w:eastAsia="zh-CN"/>
        </w:rPr>
        <w:t xml:space="preserve">Collision with </w:t>
      </w:r>
      <w:r w:rsidR="00934741">
        <w:rPr>
          <w:rFonts w:eastAsiaTheme="minorEastAsia"/>
          <w:b/>
          <w:lang w:eastAsia="zh-CN"/>
        </w:rPr>
        <w:t>two</w:t>
      </w:r>
      <w:r>
        <w:rPr>
          <w:rFonts w:eastAsiaTheme="minorEastAsia"/>
          <w:b/>
          <w:lang w:eastAsia="zh-CN"/>
        </w:rPr>
        <w:t xml:space="preserve"> SRS on </w:t>
      </w:r>
      <w:r w:rsidR="00D47B90">
        <w:rPr>
          <w:rFonts w:eastAsiaTheme="minorEastAsia"/>
          <w:b/>
          <w:lang w:eastAsia="zh-CN"/>
        </w:rPr>
        <w:t>different</w:t>
      </w:r>
      <w:r>
        <w:rPr>
          <w:rFonts w:eastAsiaTheme="minorEastAsia"/>
          <w:b/>
          <w:lang w:eastAsia="zh-CN"/>
        </w:rPr>
        <w:t xml:space="preserve"> CCs </w:t>
      </w:r>
      <w:r w:rsidR="002D4377">
        <w:rPr>
          <w:rFonts w:eastAsiaTheme="minorEastAsia"/>
          <w:b/>
          <w:lang w:eastAsia="zh-CN"/>
        </w:rPr>
        <w:t xml:space="preserve">configured </w:t>
      </w:r>
      <w:r w:rsidR="00934741">
        <w:rPr>
          <w:rFonts w:eastAsiaTheme="minorEastAsia"/>
          <w:b/>
          <w:lang w:eastAsia="zh-CN"/>
        </w:rPr>
        <w:t>with different offset indication</w:t>
      </w:r>
    </w:p>
    <w:p w14:paraId="32A87ADE" w14:textId="352D4229" w:rsidR="001E4A09" w:rsidRDefault="00084DC7" w:rsidP="00C214D3">
      <w:pPr>
        <w:rPr>
          <w:rFonts w:eastAsiaTheme="minorEastAsia"/>
        </w:rPr>
      </w:pPr>
      <w:r>
        <w:rPr>
          <w:rFonts w:eastAsiaTheme="minorEastAsia"/>
        </w:rPr>
        <w:t xml:space="preserve">In </w:t>
      </w:r>
      <w:r w:rsidR="004431C8">
        <w:rPr>
          <w:rFonts w:eastAsiaTheme="minorEastAsia"/>
        </w:rPr>
        <w:t xml:space="preserve">UL CA, for SRS for antenna switching + SRS for </w:t>
      </w:r>
      <w:r w:rsidR="004431C8">
        <w:rPr>
          <w:rFonts w:eastAsiaTheme="minorEastAsia" w:hint="eastAsia"/>
          <w:lang w:eastAsia="zh-CN"/>
        </w:rPr>
        <w:t>codebook</w:t>
      </w:r>
      <w:r w:rsidR="004431C8">
        <w:rPr>
          <w:rFonts w:eastAsiaTheme="minorEastAsia"/>
        </w:rPr>
        <w:t>/non-codebook/</w:t>
      </w:r>
      <w:r w:rsidR="004431C8">
        <w:rPr>
          <w:rFonts w:eastAsiaTheme="minorEastAsia"/>
          <w:lang w:eastAsia="zh-CN"/>
        </w:rPr>
        <w:t xml:space="preserve">BM/antenna switching </w:t>
      </w:r>
      <w:r w:rsidR="004431C8">
        <w:rPr>
          <w:rFonts w:eastAsiaTheme="minorEastAsia" w:hint="eastAsia"/>
          <w:lang w:eastAsia="zh-CN"/>
        </w:rPr>
        <w:t>case</w:t>
      </w:r>
      <w:r w:rsidR="004431C8">
        <w:rPr>
          <w:rFonts w:eastAsiaTheme="minorEastAsia"/>
          <w:lang w:eastAsia="zh-CN"/>
        </w:rPr>
        <w:t>, the simultaneous transmission of SRS</w:t>
      </w:r>
      <w:r w:rsidR="004431C8">
        <w:rPr>
          <w:rFonts w:eastAsiaTheme="minorEastAsia"/>
        </w:rPr>
        <w:t xml:space="preserve"> on differen</w:t>
      </w:r>
      <w:r w:rsidR="00E1684B">
        <w:rPr>
          <w:rFonts w:eastAsiaTheme="minorEastAsia"/>
        </w:rPr>
        <w:t>t</w:t>
      </w:r>
      <w:r w:rsidR="004431C8">
        <w:rPr>
          <w:rFonts w:eastAsiaTheme="minorEastAsia"/>
        </w:rPr>
        <w:t xml:space="preserve"> CCs </w:t>
      </w:r>
      <w:r w:rsidR="00AB7059">
        <w:rPr>
          <w:rFonts w:eastAsiaTheme="minorEastAsia"/>
        </w:rPr>
        <w:t xml:space="preserve">depends </w:t>
      </w:r>
      <w:r w:rsidR="004431C8">
        <w:rPr>
          <w:rFonts w:eastAsiaTheme="minorEastAsia"/>
        </w:rPr>
        <w:t xml:space="preserve">on UE capability. </w:t>
      </w:r>
      <w:r w:rsidR="00950AB2">
        <w:rPr>
          <w:rFonts w:eastAsiaTheme="minorEastAsia"/>
        </w:rPr>
        <w:t>Thus, in</w:t>
      </w:r>
      <w:r w:rsidR="004431C8">
        <w:rPr>
          <w:rFonts w:eastAsiaTheme="minorEastAsia"/>
        </w:rPr>
        <w:t xml:space="preserve"> UL CA,</w:t>
      </w:r>
      <w:r w:rsidR="004431C8">
        <w:rPr>
          <w:rFonts w:eastAsiaTheme="minorEastAsia"/>
          <w:lang w:eastAsia="zh-CN"/>
        </w:rPr>
        <w:t xml:space="preserve"> collision</w:t>
      </w:r>
      <w:r>
        <w:rPr>
          <w:rFonts w:eastAsiaTheme="minorEastAsia"/>
        </w:rPr>
        <w:t xml:space="preserve"> between two SRS from </w:t>
      </w:r>
      <w:r w:rsidR="00BF1F4D">
        <w:rPr>
          <w:rFonts w:eastAsiaTheme="minorEastAsia"/>
        </w:rPr>
        <w:t xml:space="preserve">different </w:t>
      </w:r>
      <w:r>
        <w:rPr>
          <w:rFonts w:eastAsiaTheme="minorEastAsia"/>
        </w:rPr>
        <w:t>carrier</w:t>
      </w:r>
      <w:r w:rsidR="00BF1F4D">
        <w:rPr>
          <w:rFonts w:eastAsiaTheme="minorEastAsia"/>
        </w:rPr>
        <w:t>s</w:t>
      </w:r>
      <w:r>
        <w:rPr>
          <w:rFonts w:eastAsiaTheme="minorEastAsia"/>
        </w:rPr>
        <w:t xml:space="preserve"> </w:t>
      </w:r>
      <w:r w:rsidR="00BF1F4D">
        <w:rPr>
          <w:rFonts w:eastAsiaTheme="minorEastAsia"/>
        </w:rPr>
        <w:t>is</w:t>
      </w:r>
      <w:r>
        <w:rPr>
          <w:rFonts w:eastAsiaTheme="minorEastAsia"/>
        </w:rPr>
        <w:t xml:space="preserve"> possible when simultaneous transmission of those two SRS </w:t>
      </w:r>
      <w:r w:rsidR="004431C8">
        <w:rPr>
          <w:rFonts w:eastAsiaTheme="minorEastAsia"/>
        </w:rPr>
        <w:t xml:space="preserve">on </w:t>
      </w:r>
      <w:r w:rsidR="00BF1F4D">
        <w:rPr>
          <w:rFonts w:eastAsiaTheme="minorEastAsia"/>
        </w:rPr>
        <w:t xml:space="preserve">different </w:t>
      </w:r>
      <w:r w:rsidR="004431C8">
        <w:rPr>
          <w:rFonts w:eastAsiaTheme="minorEastAsia"/>
        </w:rPr>
        <w:t xml:space="preserve">CCs is not supported. </w:t>
      </w:r>
      <w:r w:rsidR="009D79F6">
        <w:rPr>
          <w:rFonts w:eastAsiaTheme="minorEastAsia"/>
        </w:rPr>
        <w:t xml:space="preserve">Taking figure 2-5 as an example, </w:t>
      </w:r>
      <w:r w:rsidR="00D97C7E">
        <w:rPr>
          <w:rFonts w:eastAsiaTheme="minorEastAsia"/>
        </w:rPr>
        <w:t>SRS set 1 is transmitted on slot n+2 on CC1 and SRS set 2 is also transmitted on slot n+2 on CC2 even with different available slot offset indication between two SRS.</w:t>
      </w:r>
    </w:p>
    <w:p w14:paraId="01444BE1" w14:textId="2BBB2DD3" w:rsidR="004431C8" w:rsidRPr="004572C3" w:rsidRDefault="00D2421D" w:rsidP="0068783A">
      <w:pPr>
        <w:pStyle w:val="observation"/>
      </w:pPr>
      <w:r w:rsidRPr="004572C3">
        <w:t>SRS transmission collision</w:t>
      </w:r>
      <w:r>
        <w:t xml:space="preserve"> </w:t>
      </w:r>
      <w:r w:rsidR="003E14A6">
        <w:t xml:space="preserve">may happen </w:t>
      </w:r>
      <w:r w:rsidRPr="008F0C90">
        <w:t xml:space="preserve">for two aperiodic SRS resource sets triggered </w:t>
      </w:r>
      <w:r w:rsidR="004572C3">
        <w:t xml:space="preserve">in </w:t>
      </w:r>
      <w:r w:rsidR="005D200B">
        <w:t xml:space="preserve">case of </w:t>
      </w:r>
      <w:r w:rsidR="004572C3">
        <w:t xml:space="preserve">UL CA, even with different </w:t>
      </w:r>
      <w:r w:rsidR="004572C3" w:rsidRPr="008F0C90">
        <w:t>available slot offset</w:t>
      </w:r>
      <w:r w:rsidR="004572C3">
        <w:t xml:space="preserve"> indication, i</w:t>
      </w:r>
      <w:r w:rsidR="00334C47">
        <w:t xml:space="preserve">f </w:t>
      </w:r>
      <w:r w:rsidR="00334C47" w:rsidRPr="004572C3">
        <w:t>simultaneous transmission of SRS on difference CCs is</w:t>
      </w:r>
      <w:r w:rsidR="003E14A6">
        <w:t xml:space="preserve"> not</w:t>
      </w:r>
      <w:r w:rsidR="00334C47">
        <w:t xml:space="preserve"> supported</w:t>
      </w:r>
      <w:r w:rsidR="004572C3">
        <w:t>.</w:t>
      </w:r>
    </w:p>
    <w:p w14:paraId="41358904" w14:textId="77777777" w:rsidR="00D74C65" w:rsidRDefault="00A343E0" w:rsidP="00124210">
      <w:pPr>
        <w:rPr>
          <w:rFonts w:eastAsiaTheme="minorEastAsia"/>
          <w:lang w:eastAsia="zh-CN"/>
        </w:rPr>
      </w:pPr>
      <w:r w:rsidRPr="00865F22">
        <w:rPr>
          <w:rFonts w:eastAsiaTheme="minorEastAsia"/>
        </w:rPr>
        <w:t xml:space="preserve">To </w:t>
      </w:r>
      <w:r w:rsidR="003E14A6">
        <w:rPr>
          <w:rFonts w:eastAsiaTheme="minorEastAsia"/>
        </w:rPr>
        <w:t>address</w:t>
      </w:r>
      <w:r w:rsidR="003E14A6" w:rsidRPr="00865F22">
        <w:rPr>
          <w:rFonts w:eastAsiaTheme="minorEastAsia"/>
        </w:rPr>
        <w:t xml:space="preserve"> </w:t>
      </w:r>
      <w:r>
        <w:rPr>
          <w:rFonts w:eastAsiaTheme="minorEastAsia"/>
        </w:rPr>
        <w:t xml:space="preserve">above </w:t>
      </w:r>
      <w:r w:rsidRPr="00865F22">
        <w:rPr>
          <w:rFonts w:eastAsiaTheme="minorEastAsia"/>
        </w:rPr>
        <w:t>scenario</w:t>
      </w:r>
      <w:r>
        <w:rPr>
          <w:rFonts w:eastAsiaTheme="minorEastAsia"/>
        </w:rPr>
        <w:t>s</w:t>
      </w:r>
      <w:r w:rsidRPr="00865F22">
        <w:rPr>
          <w:rFonts w:eastAsiaTheme="minorEastAsia"/>
        </w:rPr>
        <w:t xml:space="preserve">, some principle of priority to </w:t>
      </w:r>
      <w:r w:rsidR="002C382D">
        <w:rPr>
          <w:rFonts w:eastAsiaTheme="minorEastAsia"/>
        </w:rPr>
        <w:t>handle collision in</w:t>
      </w:r>
      <w:r w:rsidR="00720A26">
        <w:rPr>
          <w:rFonts w:eastAsiaTheme="minorEastAsia"/>
        </w:rPr>
        <w:t xml:space="preserve"> an</w:t>
      </w:r>
      <w:r w:rsidR="002C382D" w:rsidRPr="00865F22">
        <w:rPr>
          <w:rFonts w:eastAsiaTheme="minorEastAsia"/>
        </w:rPr>
        <w:t xml:space="preserve"> </w:t>
      </w:r>
      <w:r w:rsidR="00074F40">
        <w:rPr>
          <w:rFonts w:eastAsiaTheme="minorEastAsia"/>
        </w:rPr>
        <w:t xml:space="preserve">available </w:t>
      </w:r>
      <w:r w:rsidRPr="00865F22">
        <w:rPr>
          <w:rFonts w:eastAsiaTheme="minorEastAsia"/>
        </w:rPr>
        <w:t>slot should be considered.</w:t>
      </w:r>
      <w:r w:rsidR="00D74C65">
        <w:rPr>
          <w:rFonts w:eastAsiaTheme="minorEastAsia" w:hint="eastAsia"/>
          <w:lang w:eastAsia="zh-CN"/>
        </w:rPr>
        <w:t xml:space="preserve"> </w:t>
      </w:r>
    </w:p>
    <w:p w14:paraId="7183C619" w14:textId="748483F5" w:rsidR="007D5E47" w:rsidRDefault="00D74C65" w:rsidP="00124210">
      <w:pPr>
        <w:rPr>
          <w:rFonts w:eastAsiaTheme="minorEastAsia"/>
          <w:lang w:eastAsia="zh-CN"/>
        </w:rPr>
      </w:pPr>
      <w:r>
        <w:rPr>
          <w:rFonts w:eastAsiaTheme="minorEastAsia"/>
          <w:lang w:eastAsia="zh-CN"/>
        </w:rPr>
        <w:t xml:space="preserve">Although priority can be based on Usage or the order of triggering DCI, it cannot solve collision if multiple sets </w:t>
      </w:r>
      <w:r w:rsidR="006513FE">
        <w:rPr>
          <w:rFonts w:eastAsiaTheme="minorEastAsia"/>
          <w:lang w:eastAsia="zh-CN"/>
        </w:rPr>
        <w:t xml:space="preserve">configured </w:t>
      </w:r>
      <w:r>
        <w:rPr>
          <w:rFonts w:eastAsiaTheme="minorEastAsia"/>
          <w:lang w:eastAsia="zh-CN"/>
        </w:rPr>
        <w:t xml:space="preserve">with same usage </w:t>
      </w:r>
      <w:r w:rsidR="00145955">
        <w:rPr>
          <w:rFonts w:eastAsiaTheme="minorEastAsia"/>
          <w:lang w:eastAsia="zh-CN"/>
        </w:rPr>
        <w:t xml:space="preserve">or </w:t>
      </w:r>
      <w:r w:rsidR="006513FE">
        <w:rPr>
          <w:rFonts w:eastAsiaTheme="minorEastAsia"/>
          <w:lang w:eastAsia="zh-CN"/>
        </w:rPr>
        <w:t xml:space="preserve">simultaneously </w:t>
      </w:r>
      <w:r w:rsidR="006513FE">
        <w:rPr>
          <w:rFonts w:eastAsiaTheme="minorEastAsia" w:hint="eastAsia"/>
          <w:lang w:eastAsia="zh-CN"/>
        </w:rPr>
        <w:t>tr</w:t>
      </w:r>
      <w:r w:rsidR="006513FE">
        <w:rPr>
          <w:rFonts w:eastAsiaTheme="minorEastAsia"/>
          <w:lang w:eastAsia="zh-CN"/>
        </w:rPr>
        <w:t xml:space="preserve">iggered by multiple DCI </w:t>
      </w:r>
      <w:r>
        <w:rPr>
          <w:rFonts w:eastAsiaTheme="minorEastAsia"/>
          <w:lang w:eastAsia="zh-CN"/>
        </w:rPr>
        <w:t>are overlapping in time domain across CCs</w:t>
      </w:r>
      <w:r w:rsidR="00266123">
        <w:rPr>
          <w:rFonts w:eastAsiaTheme="minorEastAsia" w:hint="eastAsia"/>
          <w:lang w:eastAsia="zh-CN"/>
        </w:rPr>
        <w:t>.</w:t>
      </w:r>
      <w:r w:rsidR="00266123">
        <w:rPr>
          <w:rFonts w:eastAsiaTheme="minorEastAsia"/>
          <w:lang w:eastAsia="zh-CN"/>
        </w:rPr>
        <w:t xml:space="preserve"> Thus, as s</w:t>
      </w:r>
      <w:r w:rsidR="00795AE1">
        <w:rPr>
          <w:rFonts w:eastAsiaTheme="minorEastAsia"/>
          <w:lang w:eastAsia="zh-CN"/>
        </w:rPr>
        <w:t xml:space="preserve">ingle dropping </w:t>
      </w:r>
      <w:r w:rsidR="00270C43">
        <w:rPr>
          <w:rFonts w:eastAsiaTheme="minorEastAsia"/>
          <w:lang w:eastAsia="zh-CN"/>
        </w:rPr>
        <w:t>rule</w:t>
      </w:r>
      <w:r w:rsidR="00AD6D9B">
        <w:rPr>
          <w:rFonts w:eastAsiaTheme="minorEastAsia"/>
          <w:lang w:eastAsia="zh-CN"/>
        </w:rPr>
        <w:t xml:space="preserve"> is not </w:t>
      </w:r>
      <w:proofErr w:type="gramStart"/>
      <w:r w:rsidR="0033362E">
        <w:rPr>
          <w:rFonts w:eastAsiaTheme="minorEastAsia"/>
          <w:lang w:eastAsia="zh-CN"/>
        </w:rPr>
        <w:t>sufficient</w:t>
      </w:r>
      <w:proofErr w:type="gramEnd"/>
      <w:r w:rsidR="0033362E">
        <w:rPr>
          <w:rFonts w:eastAsiaTheme="minorEastAsia"/>
          <w:lang w:eastAsia="zh-CN"/>
        </w:rPr>
        <w:t>,</w:t>
      </w:r>
      <w:r w:rsidR="004C22D9">
        <w:rPr>
          <w:rFonts w:eastAsiaTheme="minorEastAsia"/>
          <w:lang w:eastAsia="zh-CN"/>
        </w:rPr>
        <w:t xml:space="preserve"> we propose a combined dropping rule, including usage</w:t>
      </w:r>
      <w:r w:rsidR="00AD6D9B">
        <w:rPr>
          <w:rFonts w:eastAsiaTheme="minorEastAsia"/>
          <w:lang w:eastAsia="zh-CN"/>
        </w:rPr>
        <w:t xml:space="preserve">, </w:t>
      </w:r>
      <w:r w:rsidR="00AD6D9B">
        <w:rPr>
          <w:rFonts w:eastAsiaTheme="minorEastAsia" w:hint="eastAsia"/>
          <w:lang w:eastAsia="zh-CN"/>
        </w:rPr>
        <w:t>order</w:t>
      </w:r>
      <w:r w:rsidR="00AD6D9B">
        <w:rPr>
          <w:rFonts w:eastAsiaTheme="minorEastAsia"/>
          <w:lang w:eastAsia="zh-CN"/>
        </w:rPr>
        <w:t xml:space="preserve"> </w:t>
      </w:r>
      <w:r w:rsidR="00AD6D9B">
        <w:rPr>
          <w:rFonts w:eastAsiaTheme="minorEastAsia" w:hint="eastAsia"/>
          <w:lang w:eastAsia="zh-CN"/>
        </w:rPr>
        <w:t>of</w:t>
      </w:r>
      <w:r w:rsidR="00AD6D9B">
        <w:rPr>
          <w:rFonts w:eastAsiaTheme="minorEastAsia"/>
          <w:lang w:eastAsia="zh-CN"/>
        </w:rPr>
        <w:t xml:space="preserve"> </w:t>
      </w:r>
      <w:r w:rsidR="00D145EE">
        <w:rPr>
          <w:rFonts w:eastAsiaTheme="minorEastAsia"/>
          <w:lang w:eastAsia="zh-CN"/>
        </w:rPr>
        <w:t>triggering DCI</w:t>
      </w:r>
      <w:r w:rsidR="00AD6D9B">
        <w:rPr>
          <w:rFonts w:eastAsiaTheme="minorEastAsia"/>
          <w:lang w:eastAsia="zh-CN"/>
        </w:rPr>
        <w:t xml:space="preserve">, CC ID and </w:t>
      </w:r>
      <w:r w:rsidR="00AD6D9B">
        <w:rPr>
          <w:rFonts w:eastAsiaTheme="minorEastAsia" w:hint="eastAsia"/>
          <w:lang w:eastAsia="zh-CN"/>
        </w:rPr>
        <w:t>set</w:t>
      </w:r>
      <w:r w:rsidR="00AD6D9B">
        <w:rPr>
          <w:rFonts w:eastAsiaTheme="minorEastAsia"/>
          <w:lang w:eastAsia="zh-CN"/>
        </w:rPr>
        <w:t xml:space="preserve"> </w:t>
      </w:r>
      <w:r w:rsidR="00AD6D9B">
        <w:rPr>
          <w:rFonts w:eastAsiaTheme="minorEastAsia" w:hint="eastAsia"/>
          <w:lang w:eastAsia="zh-CN"/>
        </w:rPr>
        <w:t>ID</w:t>
      </w:r>
      <w:r w:rsidR="00AD6D9B">
        <w:rPr>
          <w:rFonts w:eastAsiaTheme="minorEastAsia"/>
          <w:lang w:eastAsia="zh-CN"/>
        </w:rPr>
        <w:t>, to handle collision</w:t>
      </w:r>
      <w:r w:rsidR="00266123">
        <w:rPr>
          <w:rFonts w:eastAsiaTheme="minorEastAsia"/>
          <w:lang w:eastAsia="zh-CN"/>
        </w:rPr>
        <w:t>.</w:t>
      </w:r>
    </w:p>
    <w:p w14:paraId="17D03754" w14:textId="4D36D26D" w:rsidR="00820687" w:rsidRPr="002303B9" w:rsidRDefault="00266123" w:rsidP="0068783A">
      <w:pPr>
        <w:pStyle w:val="proposal"/>
      </w:pPr>
      <w:r>
        <w:rPr>
          <w:rFonts w:eastAsiaTheme="minorEastAsia"/>
        </w:rPr>
        <w:t xml:space="preserve">Consider a combined dropping rule, including usage, </w:t>
      </w:r>
      <w:r>
        <w:rPr>
          <w:rFonts w:eastAsiaTheme="minorEastAsia" w:hint="eastAsia"/>
        </w:rPr>
        <w:t>order</w:t>
      </w:r>
      <w:r>
        <w:rPr>
          <w:rFonts w:eastAsiaTheme="minorEastAsia"/>
        </w:rPr>
        <w:t xml:space="preserve"> </w:t>
      </w:r>
      <w:r>
        <w:rPr>
          <w:rFonts w:eastAsiaTheme="minorEastAsia" w:hint="eastAsia"/>
        </w:rPr>
        <w:t>of</w:t>
      </w:r>
      <w:r>
        <w:rPr>
          <w:rFonts w:eastAsiaTheme="minorEastAsia"/>
        </w:rPr>
        <w:t xml:space="preserve"> triggering DCI, CC ID and </w:t>
      </w:r>
      <w:r>
        <w:rPr>
          <w:rFonts w:eastAsiaTheme="minorEastAsia" w:hint="eastAsia"/>
        </w:rPr>
        <w:t>set</w:t>
      </w:r>
      <w:r>
        <w:rPr>
          <w:rFonts w:eastAsiaTheme="minorEastAsia"/>
        </w:rPr>
        <w:t xml:space="preserve"> </w:t>
      </w:r>
      <w:r>
        <w:rPr>
          <w:rFonts w:eastAsiaTheme="minorEastAsia" w:hint="eastAsia"/>
        </w:rPr>
        <w:t>ID</w:t>
      </w:r>
      <w:r>
        <w:rPr>
          <w:rFonts w:eastAsiaTheme="minorEastAsia"/>
        </w:rPr>
        <w:t>, to resolve SRS collision when more than one SRS resource sets are triggered by one or more DCI on same CC or different CCs.</w:t>
      </w:r>
    </w:p>
    <w:p w14:paraId="29A1C6B0" w14:textId="628BAAE5" w:rsidR="00820687" w:rsidRPr="00820687" w:rsidRDefault="00820687" w:rsidP="00242CF5">
      <w:pPr>
        <w:pStyle w:val="title2"/>
        <w:ind w:left="0"/>
        <w:outlineLvl w:val="1"/>
      </w:pPr>
      <w:r w:rsidRPr="00820687">
        <w:t>Group common DCI</w:t>
      </w:r>
    </w:p>
    <w:p w14:paraId="27C6563E" w14:textId="433C6D6D" w:rsidR="001F7516" w:rsidRDefault="003E14A6" w:rsidP="001F7516">
      <w:pPr>
        <w:rPr>
          <w:rFonts w:eastAsiaTheme="minorEastAsia"/>
          <w:lang w:eastAsia="zh-CN"/>
        </w:rPr>
      </w:pPr>
      <w:r>
        <w:rPr>
          <w:rFonts w:eastAsiaTheme="minorEastAsia"/>
          <w:lang w:eastAsia="zh-CN"/>
        </w:rPr>
        <w:t>The purpose of f</w:t>
      </w:r>
      <w:r w:rsidRPr="00314984">
        <w:rPr>
          <w:rFonts w:eastAsiaTheme="minorEastAsia"/>
          <w:lang w:eastAsia="zh-CN"/>
        </w:rPr>
        <w:t>lexible</w:t>
      </w:r>
      <w:r w:rsidRPr="00314984">
        <w:rPr>
          <w:lang w:eastAsia="zh-CN"/>
        </w:rPr>
        <w:t xml:space="preserve"> </w:t>
      </w:r>
      <w:r w:rsidR="00314984" w:rsidRPr="00314984">
        <w:rPr>
          <w:rFonts w:eastAsiaTheme="minorEastAsia"/>
          <w:lang w:eastAsia="zh-CN"/>
        </w:rPr>
        <w:t>triggering</w:t>
      </w:r>
      <w:r w:rsidR="00314984">
        <w:rPr>
          <w:rFonts w:eastAsiaTheme="minorEastAsia"/>
          <w:lang w:eastAsia="zh-CN"/>
        </w:rPr>
        <w:t xml:space="preserve"> </w:t>
      </w:r>
      <w:r w:rsidR="00333CAF">
        <w:rPr>
          <w:rFonts w:eastAsiaTheme="minorEastAsia"/>
          <w:lang w:eastAsia="zh-CN"/>
        </w:rPr>
        <w:t xml:space="preserve">of </w:t>
      </w:r>
      <w:r w:rsidR="00F15D75">
        <w:rPr>
          <w:rFonts w:eastAsiaTheme="minorEastAsia"/>
          <w:lang w:eastAsia="zh-CN"/>
        </w:rPr>
        <w:t xml:space="preserve">aperiodic SRS transmission is </w:t>
      </w:r>
      <w:r>
        <w:rPr>
          <w:rFonts w:eastAsiaTheme="minorEastAsia"/>
          <w:lang w:eastAsia="zh-CN"/>
        </w:rPr>
        <w:t xml:space="preserve">to avoid </w:t>
      </w:r>
      <w:r w:rsidR="00F15D75">
        <w:rPr>
          <w:rFonts w:eastAsiaTheme="minorEastAsia"/>
          <w:lang w:eastAsia="zh-CN"/>
        </w:rPr>
        <w:t xml:space="preserve">PDCCH congestion for scheduling multiple UEs or triggering multiple SRS. </w:t>
      </w:r>
      <w:r>
        <w:rPr>
          <w:rFonts w:eastAsiaTheme="minorEastAsia"/>
          <w:lang w:eastAsia="zh-CN"/>
        </w:rPr>
        <w:t xml:space="preserve">Other than </w:t>
      </w:r>
      <w:r w:rsidR="00F15D75">
        <w:rPr>
          <w:rFonts w:eastAsiaTheme="minorEastAsia"/>
          <w:lang w:eastAsia="zh-CN"/>
        </w:rPr>
        <w:t>available slot mechanism</w:t>
      </w:r>
      <w:r>
        <w:rPr>
          <w:rFonts w:eastAsiaTheme="minorEastAsia"/>
          <w:lang w:eastAsia="zh-CN"/>
        </w:rPr>
        <w:t xml:space="preserve"> discussed above</w:t>
      </w:r>
      <w:r w:rsidR="00F15D75">
        <w:rPr>
          <w:rFonts w:eastAsiaTheme="minorEastAsia"/>
          <w:lang w:eastAsia="zh-CN"/>
        </w:rPr>
        <w:t xml:space="preserve">, a group common signaling, </w:t>
      </w:r>
      <w:r>
        <w:rPr>
          <w:rFonts w:eastAsiaTheme="minorEastAsia"/>
          <w:lang w:eastAsia="zh-CN"/>
        </w:rPr>
        <w:t xml:space="preserve">such as </w:t>
      </w:r>
      <w:r w:rsidR="00F15D75">
        <w:rPr>
          <w:rFonts w:eastAsiaTheme="minorEastAsia"/>
          <w:lang w:eastAsia="zh-CN"/>
        </w:rPr>
        <w:t xml:space="preserve">DCI format 2-3, can be considered for triggering multiple SRS </w:t>
      </w:r>
      <w:r>
        <w:rPr>
          <w:rFonts w:eastAsiaTheme="minorEastAsia"/>
          <w:lang w:eastAsia="zh-CN"/>
        </w:rPr>
        <w:t>for</w:t>
      </w:r>
      <w:r w:rsidR="00F15D75">
        <w:rPr>
          <w:rFonts w:eastAsiaTheme="minorEastAsia"/>
          <w:lang w:eastAsia="zh-CN"/>
        </w:rPr>
        <w:t xml:space="preserve"> more than one UEs or more than one CCs. In NR Rel-15, group common DCI format 2-3 is used for SRS carrier switching and/or SRS power control. To enable more flexible aperiodic SRS triggering and reduce DCI overhead, DCI format 2-3 can be enhanced with minimum </w:t>
      </w:r>
      <w:r w:rsidR="00333E5A">
        <w:rPr>
          <w:rFonts w:eastAsiaTheme="minorEastAsia"/>
          <w:lang w:eastAsia="zh-CN"/>
        </w:rPr>
        <w:t xml:space="preserve">specification </w:t>
      </w:r>
      <w:r w:rsidR="00F15D75">
        <w:rPr>
          <w:rFonts w:eastAsiaTheme="minorEastAsia"/>
          <w:lang w:eastAsia="zh-CN"/>
        </w:rPr>
        <w:t xml:space="preserve">impact on current SRS carrier switching mechanism. </w:t>
      </w:r>
    </w:p>
    <w:p w14:paraId="5FC25EE2" w14:textId="7BD8A0EE" w:rsidR="00A05C0F" w:rsidRDefault="003E14A6" w:rsidP="001F7516">
      <w:pPr>
        <w:rPr>
          <w:lang w:eastAsia="zh-CN"/>
        </w:rPr>
      </w:pPr>
      <w:r>
        <w:rPr>
          <w:lang w:eastAsia="zh-CN"/>
        </w:rPr>
        <w:t>There are two</w:t>
      </w:r>
      <w:r w:rsidR="00333E5A">
        <w:rPr>
          <w:lang w:eastAsia="zh-CN"/>
        </w:rPr>
        <w:t xml:space="preserve"> types of indication scheme</w:t>
      </w:r>
      <w:r>
        <w:rPr>
          <w:lang w:eastAsia="zh-CN"/>
        </w:rPr>
        <w:t>s</w:t>
      </w:r>
      <w:r w:rsidR="00333E5A">
        <w:rPr>
          <w:lang w:eastAsia="zh-CN"/>
        </w:rPr>
        <w:t xml:space="preserve">, i.e. type A and type B, in current carrier switching method. For carrier switching type A, each block in DCI format 2-3 includes one SRS request field and at least one TPC field corresponding to at least one CC. The function of SRS request is used to select one CC set from at most 4 CC sets rather than triggering aperiodic SRS. Specifically, the codepoint of SRS request 00 represents </w:t>
      </w:r>
      <w:r w:rsidR="00DB3A5E">
        <w:rPr>
          <w:lang w:eastAsia="zh-CN"/>
        </w:rPr>
        <w:t xml:space="preserve">no </w:t>
      </w:r>
      <w:r w:rsidR="00653DB5">
        <w:rPr>
          <w:lang w:eastAsia="zh-CN"/>
        </w:rPr>
        <w:t>CC</w:t>
      </w:r>
      <w:r w:rsidR="00DB3A5E">
        <w:rPr>
          <w:lang w:eastAsia="zh-CN"/>
        </w:rPr>
        <w:t xml:space="preserve"> </w:t>
      </w:r>
      <w:r w:rsidR="00653DB5">
        <w:rPr>
          <w:lang w:eastAsia="zh-CN"/>
        </w:rPr>
        <w:t xml:space="preserve">set </w:t>
      </w:r>
      <w:r w:rsidR="00DB3A5E">
        <w:rPr>
          <w:lang w:eastAsia="zh-CN"/>
        </w:rPr>
        <w:t>trigger</w:t>
      </w:r>
      <w:r w:rsidR="00F91641">
        <w:rPr>
          <w:lang w:eastAsia="zh-CN"/>
        </w:rPr>
        <w:t>ed</w:t>
      </w:r>
      <w:r w:rsidR="00653DB5">
        <w:rPr>
          <w:lang w:eastAsia="zh-CN"/>
        </w:rPr>
        <w:t>, while codepoint 01, 10 and 11 choose the 1</w:t>
      </w:r>
      <w:r w:rsidR="00653DB5" w:rsidRPr="00653DB5">
        <w:rPr>
          <w:vertAlign w:val="superscript"/>
          <w:lang w:eastAsia="zh-CN"/>
        </w:rPr>
        <w:t>st</w:t>
      </w:r>
      <w:r w:rsidR="00653DB5">
        <w:rPr>
          <w:lang w:eastAsia="zh-CN"/>
        </w:rPr>
        <w:t xml:space="preserve"> CC set, 2</w:t>
      </w:r>
      <w:r w:rsidR="00653DB5" w:rsidRPr="00653DB5">
        <w:rPr>
          <w:vertAlign w:val="superscript"/>
          <w:lang w:eastAsia="zh-CN"/>
        </w:rPr>
        <w:t>nd</w:t>
      </w:r>
      <w:r w:rsidR="00653DB5">
        <w:rPr>
          <w:lang w:eastAsia="zh-CN"/>
        </w:rPr>
        <w:t xml:space="preserve"> CC set and 3</w:t>
      </w:r>
      <w:r w:rsidR="00653DB5" w:rsidRPr="00653DB5">
        <w:rPr>
          <w:vertAlign w:val="superscript"/>
          <w:lang w:eastAsia="zh-CN"/>
        </w:rPr>
        <w:t>rd</w:t>
      </w:r>
      <w:r w:rsidR="00653DB5">
        <w:rPr>
          <w:lang w:eastAsia="zh-CN"/>
        </w:rPr>
        <w:t xml:space="preserve"> CC which are corresponding to CC set </w:t>
      </w:r>
      <w:r w:rsidR="00653DB5" w:rsidRPr="00653DB5">
        <w:rPr>
          <w:lang w:eastAsia="zh-CN"/>
        </w:rPr>
        <w:t xml:space="preserve">index 0,1 and 2 </w:t>
      </w:r>
      <w:r w:rsidR="00653DB5" w:rsidRPr="00653DB5">
        <w:rPr>
          <w:rFonts w:eastAsiaTheme="minorEastAsia"/>
          <w:lang w:eastAsia="zh-CN"/>
        </w:rPr>
        <w:t>respec</w:t>
      </w:r>
      <w:r w:rsidR="00653DB5" w:rsidRPr="00653DB5">
        <w:rPr>
          <w:lang w:eastAsia="zh-CN"/>
        </w:rPr>
        <w:t>tively.</w:t>
      </w:r>
      <w:r w:rsidR="00A05C0F">
        <w:rPr>
          <w:lang w:eastAsia="zh-CN"/>
        </w:rPr>
        <w:t xml:space="preserve"> </w:t>
      </w:r>
      <w:r w:rsidR="00EA359E">
        <w:rPr>
          <w:lang w:eastAsia="zh-CN"/>
        </w:rPr>
        <w:t>As</w:t>
      </w:r>
      <w:r>
        <w:rPr>
          <w:lang w:eastAsia="zh-CN"/>
        </w:rPr>
        <w:t xml:space="preserve"> at most 4 CC sets can be configured in SRS carrier switching, the 4</w:t>
      </w:r>
      <w:r w:rsidRPr="00A05C0F">
        <w:rPr>
          <w:vertAlign w:val="superscript"/>
          <w:lang w:eastAsia="zh-CN"/>
        </w:rPr>
        <w:t>th</w:t>
      </w:r>
      <w:r>
        <w:rPr>
          <w:lang w:eastAsia="zh-CN"/>
        </w:rPr>
        <w:t xml:space="preserve"> CC sets could be configured as non-carrier </w:t>
      </w:r>
      <w:r w:rsidRPr="007421B4">
        <w:rPr>
          <w:lang w:eastAsia="zh-CN"/>
        </w:rPr>
        <w:t>switching</w:t>
      </w:r>
      <w:r w:rsidR="00E13AC3" w:rsidRPr="007421B4">
        <w:rPr>
          <w:lang w:eastAsia="zh-CN"/>
        </w:rPr>
        <w:t xml:space="preserve"> </w:t>
      </w:r>
      <w:r w:rsidR="007E2EA9">
        <w:rPr>
          <w:rFonts w:eastAsiaTheme="minorEastAsia"/>
          <w:lang w:eastAsia="zh-CN"/>
        </w:rPr>
        <w:t xml:space="preserve">if </w:t>
      </w:r>
      <w:r w:rsidR="00EA359E">
        <w:rPr>
          <w:rFonts w:eastAsiaTheme="minorEastAsia"/>
          <w:lang w:eastAsia="zh-CN"/>
        </w:rPr>
        <w:t>it is</w:t>
      </w:r>
      <w:r w:rsidR="007E2EA9">
        <w:rPr>
          <w:rFonts w:eastAsiaTheme="minorEastAsia"/>
          <w:lang w:eastAsia="zh-CN"/>
        </w:rPr>
        <w:t xml:space="preserve"> configured by network</w:t>
      </w:r>
      <w:r w:rsidRPr="007421B4">
        <w:rPr>
          <w:lang w:eastAsia="zh-CN"/>
        </w:rPr>
        <w:t>.</w:t>
      </w:r>
      <w:r w:rsidR="00EA359E" w:rsidRPr="007421B4">
        <w:rPr>
          <w:lang w:eastAsia="zh-CN"/>
        </w:rPr>
        <w:t xml:space="preserve"> </w:t>
      </w:r>
      <w:r w:rsidR="00EA359E">
        <w:rPr>
          <w:rFonts w:eastAsiaTheme="minorEastAsia"/>
          <w:lang w:eastAsia="zh-CN"/>
        </w:rPr>
        <w:t>Thus,</w:t>
      </w:r>
      <w:r w:rsidR="00EA359E" w:rsidRPr="002772AF">
        <w:rPr>
          <w:rFonts w:eastAsiaTheme="minorEastAsia"/>
          <w:lang w:eastAsia="zh-CN"/>
        </w:rPr>
        <w:t xml:space="preserve"> </w:t>
      </w:r>
      <w:r w:rsidR="00EA359E">
        <w:rPr>
          <w:rFonts w:eastAsiaTheme="minorEastAsia"/>
          <w:lang w:eastAsia="zh-CN"/>
        </w:rPr>
        <w:t xml:space="preserve">an </w:t>
      </w:r>
      <w:r w:rsidR="00EA359E" w:rsidRPr="002772AF">
        <w:rPr>
          <w:rFonts w:eastAsiaTheme="minorEastAsia"/>
          <w:lang w:eastAsia="zh-CN"/>
        </w:rPr>
        <w:t>extra</w:t>
      </w:r>
      <w:r w:rsidR="00EA359E">
        <w:rPr>
          <w:rFonts w:eastAsiaTheme="minorEastAsia"/>
          <w:lang w:eastAsia="zh-CN"/>
        </w:rPr>
        <w:t xml:space="preserve"> indictor can be used to select the 4</w:t>
      </w:r>
      <w:r w:rsidR="00EA359E" w:rsidRPr="002772AF">
        <w:rPr>
          <w:rFonts w:eastAsiaTheme="minorEastAsia"/>
          <w:vertAlign w:val="superscript"/>
          <w:lang w:eastAsia="zh-CN"/>
        </w:rPr>
        <w:t>th</w:t>
      </w:r>
      <w:r w:rsidR="00EA359E">
        <w:rPr>
          <w:rFonts w:eastAsiaTheme="minorEastAsia"/>
          <w:lang w:eastAsia="zh-CN"/>
        </w:rPr>
        <w:t xml:space="preserve"> CC set for non-carrier switching</w:t>
      </w:r>
      <w:r w:rsidR="00AA597E">
        <w:rPr>
          <w:rFonts w:eastAsiaTheme="minorEastAsia"/>
          <w:lang w:eastAsia="zh-CN"/>
        </w:rPr>
        <w:t>.</w:t>
      </w:r>
    </w:p>
    <w:p w14:paraId="40AA8A2D" w14:textId="6CBE8DF8" w:rsidR="00333E5A" w:rsidRDefault="008C28CA" w:rsidP="001F7516">
      <w:pPr>
        <w:rPr>
          <w:lang w:eastAsia="zh-CN"/>
        </w:rPr>
      </w:pPr>
      <w:r>
        <w:rPr>
          <w:lang w:eastAsia="zh-CN"/>
        </w:rPr>
        <w:t xml:space="preserve">For carrier switching type B, each block in DCI format 2-3 maps with one CC and includes an SRS request field and a TPC field. </w:t>
      </w:r>
      <w:r w:rsidR="00A05C0F">
        <w:rPr>
          <w:lang w:eastAsia="zh-CN"/>
        </w:rPr>
        <w:t>By contrast, the SRS request field is used for triggering aperiodic SRS</w:t>
      </w:r>
      <w:r w:rsidR="00557252">
        <w:rPr>
          <w:lang w:eastAsia="zh-CN"/>
        </w:rPr>
        <w:t xml:space="preserve"> directly. Since it is limited to </w:t>
      </w:r>
      <w:r w:rsidR="005D7722">
        <w:rPr>
          <w:lang w:eastAsia="zh-CN"/>
        </w:rPr>
        <w:t>triggering SRS resource set with antenna switching usage only</w:t>
      </w:r>
      <w:r w:rsidR="008A37F1">
        <w:rPr>
          <w:lang w:eastAsia="zh-CN"/>
        </w:rPr>
        <w:t>,</w:t>
      </w:r>
      <w:r w:rsidR="00A549D4">
        <w:rPr>
          <w:lang w:eastAsia="zh-CN"/>
        </w:rPr>
        <w:t xml:space="preserve"> the SRS request field can be reduced to 1 bit as an indicator for non-triggering or triggering common</w:t>
      </w:r>
      <w:r w:rsidR="00B768EF">
        <w:rPr>
          <w:lang w:eastAsia="zh-CN"/>
        </w:rPr>
        <w:t xml:space="preserve"> for carrier switching type B.</w:t>
      </w:r>
      <w:r w:rsidR="00B768EF" w:rsidRPr="00B768EF">
        <w:rPr>
          <w:lang w:eastAsia="zh-CN"/>
        </w:rPr>
        <w:t xml:space="preserve"> </w:t>
      </w:r>
      <w:r w:rsidR="00B768EF" w:rsidRPr="00B768EF">
        <w:rPr>
          <w:rFonts w:eastAsiaTheme="minorEastAsia"/>
          <w:lang w:eastAsia="zh-CN"/>
        </w:rPr>
        <w:t>Therefore</w:t>
      </w:r>
      <w:r w:rsidR="00B768EF" w:rsidRPr="00B768EF">
        <w:rPr>
          <w:lang w:eastAsia="zh-CN"/>
        </w:rPr>
        <w:t>,</w:t>
      </w:r>
      <w:r w:rsidR="00B768EF">
        <w:rPr>
          <w:lang w:eastAsia="zh-CN"/>
        </w:rPr>
        <w:t xml:space="preserve"> the remaining bit in SRS request field can be re-interpreted for other purposes. </w:t>
      </w:r>
    </w:p>
    <w:p w14:paraId="302CE5B8" w14:textId="5F5701DD" w:rsidR="00582A27" w:rsidRPr="00314984" w:rsidRDefault="00582A27" w:rsidP="001F7516">
      <w:pPr>
        <w:rPr>
          <w:lang w:eastAsia="zh-CN"/>
        </w:rPr>
      </w:pPr>
      <w:r>
        <w:rPr>
          <w:lang w:eastAsia="zh-CN"/>
        </w:rPr>
        <w:lastRenderedPageBreak/>
        <w:t>Based on above analysis, some useless bits or configurations can be re</w:t>
      </w:r>
      <w:r w:rsidR="00666BFB">
        <w:rPr>
          <w:lang w:eastAsia="zh-CN"/>
        </w:rPr>
        <w:t xml:space="preserve">-interpreted for non-carrier switching purpose for DCI format 2-3 with </w:t>
      </w:r>
      <w:r>
        <w:rPr>
          <w:lang w:eastAsia="zh-CN"/>
        </w:rPr>
        <w:t>both of type A and type B</w:t>
      </w:r>
      <w:r w:rsidR="00666BFB">
        <w:rPr>
          <w:lang w:eastAsia="zh-CN"/>
        </w:rPr>
        <w:t xml:space="preserve"> structures. </w:t>
      </w:r>
    </w:p>
    <w:p w14:paraId="091869C7" w14:textId="405208D8" w:rsidR="001F7516" w:rsidRPr="006B21B0" w:rsidRDefault="005337B4" w:rsidP="001F7516">
      <w:pPr>
        <w:pStyle w:val="observation"/>
      </w:pPr>
      <w:r w:rsidRPr="005337B4">
        <w:t>DCI format 2-3 can be enhanced with minimum specification impact on</w:t>
      </w:r>
      <w:r>
        <w:t xml:space="preserve"> current</w:t>
      </w:r>
      <w:r w:rsidRPr="005337B4">
        <w:t xml:space="preserve"> SRS carrier switching mechanism</w:t>
      </w:r>
      <w:r w:rsidR="00F83B81">
        <w:t xml:space="preserve"> to achieve more flexible aperiodic SRS triggering and reduce </w:t>
      </w:r>
      <w:r w:rsidR="00FF1061">
        <w:t>probability of PDCCH congestion</w:t>
      </w:r>
      <w:r w:rsidR="00F83B81">
        <w:t>.</w:t>
      </w:r>
    </w:p>
    <w:p w14:paraId="4264D9D6" w14:textId="3F677D83" w:rsidR="006B21B0" w:rsidRPr="000B5732" w:rsidRDefault="006B21B0" w:rsidP="001F7516">
      <w:pPr>
        <w:pStyle w:val="proposal"/>
        <w:rPr>
          <w:rFonts w:eastAsiaTheme="minorEastAsia"/>
        </w:rPr>
      </w:pPr>
      <w:r>
        <w:rPr>
          <w:rFonts w:eastAsiaTheme="minorEastAsia"/>
        </w:rPr>
        <w:t xml:space="preserve">Support </w:t>
      </w:r>
      <w:r w:rsidR="00557252">
        <w:t>re-interpretation of</w:t>
      </w:r>
      <w:r w:rsidR="00557252" w:rsidRPr="006B21B0">
        <w:t xml:space="preserve"> </w:t>
      </w:r>
      <w:r w:rsidR="00885E71">
        <w:rPr>
          <w:rFonts w:hint="eastAsia"/>
        </w:rPr>
        <w:t>unused</w:t>
      </w:r>
      <w:r w:rsidR="00885E71">
        <w:t xml:space="preserve"> </w:t>
      </w:r>
      <w:r>
        <w:t xml:space="preserve">bits or configurations in DCI format 2-3 for triggering multiple SRS transmissions on different CCs and/or different UEs. </w:t>
      </w:r>
    </w:p>
    <w:p w14:paraId="342DFB68" w14:textId="6E2B29A8" w:rsidR="00D61E85" w:rsidRDefault="00D61E85" w:rsidP="00D61E85">
      <w:pPr>
        <w:pStyle w:val="title1"/>
        <w:rPr>
          <w:rFonts w:cs="Arial"/>
        </w:rPr>
      </w:pPr>
      <w:r w:rsidRPr="00DD7CB2">
        <w:rPr>
          <w:rFonts w:cs="Arial"/>
        </w:rPr>
        <w:t>Overhead and Usage reduction</w:t>
      </w:r>
    </w:p>
    <w:p w14:paraId="5B3A8933" w14:textId="38D92732" w:rsidR="00E01C5B" w:rsidRPr="004B488D" w:rsidRDefault="004B488D" w:rsidP="00E01C5B">
      <w:pPr>
        <w:rPr>
          <w:rFonts w:eastAsia="宋体"/>
          <w:lang w:val="en-GB" w:eastAsia="zh-CN"/>
        </w:rPr>
      </w:pPr>
      <w:r w:rsidRPr="00AF68D2">
        <w:rPr>
          <w:noProof/>
          <w:lang w:val="en-GB"/>
        </w:rPr>
        <mc:AlternateContent>
          <mc:Choice Requires="wps">
            <w:drawing>
              <wp:anchor distT="45720" distB="45720" distL="114300" distR="114300" simplePos="0" relativeHeight="251676672" behindDoc="0" locked="0" layoutInCell="1" allowOverlap="1" wp14:anchorId="79A0CE62" wp14:editId="7EA70A62">
                <wp:simplePos x="0" y="0"/>
                <wp:positionH relativeFrom="margin">
                  <wp:posOffset>0</wp:posOffset>
                </wp:positionH>
                <wp:positionV relativeFrom="paragraph">
                  <wp:posOffset>263931</wp:posOffset>
                </wp:positionV>
                <wp:extent cx="5793105" cy="3458845"/>
                <wp:effectExtent l="0" t="0" r="1714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3458845"/>
                        </a:xfrm>
                        <a:prstGeom prst="rect">
                          <a:avLst/>
                        </a:prstGeom>
                        <a:solidFill>
                          <a:srgbClr val="FFFFFF"/>
                        </a:solidFill>
                        <a:ln w="9525">
                          <a:solidFill>
                            <a:srgbClr val="000000"/>
                          </a:solidFill>
                          <a:miter lim="800000"/>
                          <a:headEnd/>
                          <a:tailEnd/>
                        </a:ln>
                      </wps:spPr>
                      <wps:txbx>
                        <w:txbxContent>
                          <w:p w14:paraId="2589C768" w14:textId="77777777" w:rsidR="0055131A" w:rsidRPr="00B36543" w:rsidRDefault="0055131A" w:rsidP="004B488D">
                            <w:pPr>
                              <w:snapToGrid w:val="0"/>
                              <w:rPr>
                                <w:rFonts w:eastAsia="微软雅黑"/>
                                <w:b/>
                                <w:szCs w:val="20"/>
                                <w:highlight w:val="green"/>
                              </w:rPr>
                            </w:pPr>
                            <w:r w:rsidRPr="00B36543">
                              <w:rPr>
                                <w:rFonts w:eastAsia="微软雅黑"/>
                                <w:b/>
                                <w:szCs w:val="20"/>
                                <w:highlight w:val="green"/>
                              </w:rPr>
                              <w:t>Agreement</w:t>
                            </w:r>
                          </w:p>
                          <w:p w14:paraId="0EDB1C62" w14:textId="77777777" w:rsidR="0055131A" w:rsidRPr="005407E4" w:rsidRDefault="0055131A" w:rsidP="004B488D">
                            <w:pPr>
                              <w:snapToGrid w:val="0"/>
                              <w:rPr>
                                <w:rFonts w:eastAsia="微软雅黑"/>
                                <w:szCs w:val="20"/>
                              </w:rPr>
                            </w:pPr>
                            <w:r w:rsidRPr="00B36543">
                              <w:rPr>
                                <w:lang w:eastAsia="x-none"/>
                              </w:rPr>
                              <w:t xml:space="preserve"> </w:t>
                            </w:r>
                            <w:r w:rsidRPr="005407E4">
                              <w:rPr>
                                <w:rFonts w:eastAsia="微软雅黑"/>
                                <w:szCs w:val="20"/>
                              </w:rPr>
                              <w:t>For SRS overhead reduction, study reusing same resources among multiple usages, at least for “codebook” and “antenna switching”. Study aspects include</w:t>
                            </w:r>
                          </w:p>
                          <w:p w14:paraId="06DC93F4" w14:textId="77777777" w:rsidR="0055131A" w:rsidRPr="005407E4" w:rsidRDefault="0055131A" w:rsidP="004B488D">
                            <w:pPr>
                              <w:pStyle w:val="af2"/>
                              <w:numPr>
                                <w:ilvl w:val="1"/>
                                <w:numId w:val="16"/>
                              </w:numPr>
                              <w:snapToGrid w:val="0"/>
                              <w:spacing w:after="0"/>
                              <w:ind w:firstLineChars="0"/>
                              <w:rPr>
                                <w:rFonts w:eastAsia="微软雅黑"/>
                                <w:szCs w:val="20"/>
                              </w:rPr>
                            </w:pPr>
                            <w:r w:rsidRPr="005407E4">
                              <w:rPr>
                                <w:rFonts w:eastAsia="微软雅黑"/>
                                <w:szCs w:val="20"/>
                              </w:rPr>
                              <w:t>Whether implementation approach based on legacy SRS configuration is sufficient</w:t>
                            </w:r>
                          </w:p>
                          <w:p w14:paraId="17DDDB93" w14:textId="472CDDEB" w:rsidR="0055131A" w:rsidRPr="00D4731D" w:rsidRDefault="0055131A" w:rsidP="004B488D">
                            <w:pPr>
                              <w:spacing w:after="0"/>
                              <w:jc w:val="left"/>
                              <w:rPr>
                                <w:rStyle w:val="afb"/>
                                <w:i w:val="0"/>
                                <w:iCs w:val="0"/>
                                <w:lang w:eastAsia="x-none"/>
                              </w:rPr>
                            </w:pPr>
                            <w:r w:rsidRPr="005407E4">
                              <w:rPr>
                                <w:rFonts w:eastAsia="微软雅黑" w:hint="eastAsia"/>
                                <w:szCs w:val="20"/>
                              </w:rPr>
                              <w:t>If</w:t>
                            </w:r>
                            <w:r w:rsidRPr="005407E4">
                              <w:rPr>
                                <w:rFonts w:eastAsia="微软雅黑"/>
                                <w:szCs w:val="20"/>
                              </w:rPr>
                              <w:t xml:space="preserve">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w:t>
                            </w:r>
                            <w:r w:rsidRPr="005407E4">
                              <w:rPr>
                                <w:rFonts w:eastAsia="微软雅黑" w:hint="eastAsia"/>
                                <w:szCs w:val="20"/>
                              </w:rPr>
                              <w:t>,</w:t>
                            </w:r>
                            <w:r w:rsidRPr="005407E4">
                              <w:rPr>
                                <w:rFonts w:eastAsia="微软雅黑"/>
                                <w:szCs w:val="20"/>
                              </w:rPr>
                              <w:t xml:space="preserve"> UE implementation complexity and overhead, etc.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A0CE62" id="_x0000_s1032" type="#_x0000_t202" style="position:absolute;left:0;text-align:left;margin-left:0;margin-top:20.8pt;width:456.15pt;height:272.35pt;z-index:2516766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">
                <v:textbox style="mso-fit-shape-to-text:t">
                  <w:txbxContent>
                    <w:p w14:paraId="2589C768" w14:textId="77777777" w:rsidR="0055131A" w:rsidRPr="00B36543" w:rsidRDefault="0055131A" w:rsidP="004B488D">
                      <w:pPr>
                        <w:snapToGrid w:val="0"/>
                        <w:rPr>
                          <w:rFonts w:eastAsia="微软雅黑"/>
                          <w:b/>
                          <w:szCs w:val="20"/>
                          <w:highlight w:val="green"/>
                        </w:rPr>
                      </w:pPr>
                      <w:r w:rsidRPr="00B36543">
                        <w:rPr>
                          <w:rFonts w:eastAsia="微软雅黑"/>
                          <w:b/>
                          <w:szCs w:val="20"/>
                          <w:highlight w:val="green"/>
                        </w:rPr>
                        <w:t>Agreement</w:t>
                      </w:r>
                    </w:p>
                    <w:p w14:paraId="0EDB1C62" w14:textId="77777777" w:rsidR="0055131A" w:rsidRPr="005407E4" w:rsidRDefault="0055131A" w:rsidP="004B488D">
                      <w:pPr>
                        <w:snapToGrid w:val="0"/>
                        <w:rPr>
                          <w:rFonts w:eastAsia="微软雅黑"/>
                          <w:szCs w:val="20"/>
                        </w:rPr>
                      </w:pPr>
                      <w:r w:rsidRPr="00B36543">
                        <w:rPr>
                          <w:lang w:eastAsia="x-none"/>
                        </w:rPr>
                        <w:t xml:space="preserve"> </w:t>
                      </w:r>
                      <w:r w:rsidRPr="005407E4">
                        <w:rPr>
                          <w:rFonts w:eastAsia="微软雅黑"/>
                          <w:szCs w:val="20"/>
                        </w:rPr>
                        <w:t>For SRS overhead reduction, study reusing same resources among multiple usages, at least for “codebook” and “antenna switching”. Study aspects include</w:t>
                      </w:r>
                    </w:p>
                    <w:p w14:paraId="06DC93F4" w14:textId="77777777" w:rsidR="0055131A" w:rsidRPr="005407E4" w:rsidRDefault="0055131A" w:rsidP="004B488D">
                      <w:pPr>
                        <w:pStyle w:val="af2"/>
                        <w:numPr>
                          <w:ilvl w:val="1"/>
                          <w:numId w:val="16"/>
                        </w:numPr>
                        <w:snapToGrid w:val="0"/>
                        <w:spacing w:after="0"/>
                        <w:ind w:firstLineChars="0"/>
                        <w:rPr>
                          <w:rFonts w:eastAsia="微软雅黑"/>
                          <w:szCs w:val="20"/>
                        </w:rPr>
                      </w:pPr>
                      <w:r w:rsidRPr="005407E4">
                        <w:rPr>
                          <w:rFonts w:eastAsia="微软雅黑"/>
                          <w:szCs w:val="20"/>
                        </w:rPr>
                        <w:t>Whether implementation approach based on legacy SRS configuration is sufficient</w:t>
                      </w:r>
                    </w:p>
                    <w:p w14:paraId="17DDDB93" w14:textId="472CDDEB" w:rsidR="0055131A" w:rsidRPr="00D4731D" w:rsidRDefault="0055131A" w:rsidP="004B488D">
                      <w:pPr>
                        <w:spacing w:after="0"/>
                        <w:jc w:val="left"/>
                        <w:rPr>
                          <w:rStyle w:val="afb"/>
                          <w:i w:val="0"/>
                          <w:iCs w:val="0"/>
                          <w:lang w:eastAsia="x-none"/>
                        </w:rPr>
                      </w:pPr>
                      <w:r w:rsidRPr="005407E4">
                        <w:rPr>
                          <w:rFonts w:eastAsia="微软雅黑" w:hint="eastAsia"/>
                          <w:szCs w:val="20"/>
                        </w:rPr>
                        <w:t>If</w:t>
                      </w:r>
                      <w:r w:rsidRPr="005407E4">
                        <w:rPr>
                          <w:rFonts w:eastAsia="微软雅黑"/>
                          <w:szCs w:val="20"/>
                        </w:rPr>
                        <w:t xml:space="preserve">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w:t>
                      </w:r>
                      <w:r w:rsidRPr="005407E4">
                        <w:rPr>
                          <w:rFonts w:eastAsia="微软雅黑" w:hint="eastAsia"/>
                          <w:szCs w:val="20"/>
                        </w:rPr>
                        <w:t>,</w:t>
                      </w:r>
                      <w:r w:rsidRPr="005407E4">
                        <w:rPr>
                          <w:rFonts w:eastAsia="微软雅黑"/>
                          <w:szCs w:val="20"/>
                        </w:rPr>
                        <w:t xml:space="preserve"> UE implementation complexity and overhead, etc.</w:t>
                      </w:r>
                    </w:p>
                  </w:txbxContent>
                </v:textbox>
                <w10:wrap type="square" anchorx="margin"/>
              </v:shape>
            </w:pict>
          </mc:Fallback>
        </mc:AlternateContent>
      </w:r>
      <w:r w:rsidR="00E01C5B" w:rsidRPr="002A2F0E">
        <w:rPr>
          <w:rFonts w:eastAsia="宋体"/>
          <w:lang w:val="en-GB" w:eastAsia="zh-CN"/>
        </w:rPr>
        <w:t>In RAN</w:t>
      </w:r>
      <w:r w:rsidR="00E01C5B">
        <w:rPr>
          <w:rFonts w:eastAsia="宋体"/>
          <w:lang w:val="en-GB" w:eastAsia="zh-CN"/>
        </w:rPr>
        <w:t>1</w:t>
      </w:r>
      <w:r w:rsidR="00E01C5B" w:rsidRPr="002A2F0E">
        <w:rPr>
          <w:rFonts w:eastAsia="宋体"/>
          <w:lang w:val="en-GB" w:eastAsia="zh-CN"/>
        </w:rPr>
        <w:t>#</w:t>
      </w:r>
      <w:r w:rsidR="00E01C5B">
        <w:rPr>
          <w:rFonts w:eastAsia="宋体"/>
          <w:lang w:val="en-GB" w:eastAsia="zh-CN"/>
        </w:rPr>
        <w:t>102-e</w:t>
      </w:r>
      <w:r w:rsidR="00E01C5B" w:rsidRPr="002A2F0E">
        <w:rPr>
          <w:rFonts w:eastAsia="宋体"/>
          <w:lang w:val="en-GB" w:eastAsia="zh-CN"/>
        </w:rPr>
        <w:t xml:space="preserve"> meeting</w:t>
      </w:r>
      <w:r w:rsidR="00E01C5B">
        <w:rPr>
          <w:rFonts w:eastAsia="宋体"/>
          <w:lang w:val="en-GB" w:eastAsia="zh-CN"/>
        </w:rPr>
        <w:t xml:space="preserve"> [2]</w:t>
      </w:r>
      <w:r w:rsidR="00E01C5B" w:rsidRPr="002A2F0E">
        <w:rPr>
          <w:rFonts w:eastAsia="宋体"/>
          <w:lang w:val="en-GB" w:eastAsia="zh-CN"/>
        </w:rPr>
        <w:t xml:space="preserve">, </w:t>
      </w:r>
      <w:r w:rsidR="00E01C5B">
        <w:rPr>
          <w:rFonts w:eastAsia="宋体"/>
          <w:lang w:val="en-GB" w:eastAsia="zh-CN"/>
        </w:rPr>
        <w:t>following agreement for usage reduction was made:</w:t>
      </w:r>
    </w:p>
    <w:p w14:paraId="3FA8F96B" w14:textId="47B38ED3" w:rsidR="00D61E85" w:rsidRPr="00DD7CB2" w:rsidRDefault="00AC5C73" w:rsidP="00242CF5">
      <w:pPr>
        <w:pStyle w:val="title2"/>
        <w:ind w:left="0"/>
        <w:outlineLvl w:val="1"/>
      </w:pPr>
      <w:bookmarkStart w:id="10" w:name="_Hlk47386897"/>
      <w:r w:rsidRPr="00DD7CB2">
        <w:t xml:space="preserve">SRS for </w:t>
      </w:r>
      <w:r w:rsidR="003D7392" w:rsidRPr="00DD7CB2">
        <w:t xml:space="preserve">codebook </w:t>
      </w:r>
      <w:r w:rsidR="00FA5BCE" w:rsidRPr="00DD7CB2">
        <w:t>used for DL CSI acquisition</w:t>
      </w:r>
    </w:p>
    <w:bookmarkEnd w:id="10"/>
    <w:p w14:paraId="319E72EC" w14:textId="77777777" w:rsidR="00723344" w:rsidRDefault="00852555" w:rsidP="00852555">
      <w:pPr>
        <w:rPr>
          <w:rFonts w:eastAsiaTheme="minorEastAsia"/>
          <w:lang w:eastAsia="zh-CN"/>
        </w:rPr>
      </w:pPr>
      <w:r w:rsidRPr="00852555">
        <w:rPr>
          <w:rFonts w:eastAsiaTheme="minorEastAsia"/>
          <w:lang w:eastAsia="zh-CN"/>
        </w:rPr>
        <w:t xml:space="preserve">In Rel-15, </w:t>
      </w:r>
      <w:proofErr w:type="spellStart"/>
      <w:r w:rsidRPr="00852555">
        <w:rPr>
          <w:rFonts w:eastAsiaTheme="minorEastAsia"/>
          <w:lang w:eastAsia="zh-CN"/>
        </w:rPr>
        <w:t>gNB</w:t>
      </w:r>
      <w:proofErr w:type="spellEnd"/>
      <w:r w:rsidRPr="00852555">
        <w:rPr>
          <w:rFonts w:eastAsiaTheme="minorEastAsia"/>
          <w:lang w:eastAsia="zh-CN"/>
        </w:rPr>
        <w:t xml:space="preserve"> configures SRS set with usage ‘antenna switching’ for DL CSI acquisition and SRS set with usage ‘codebook’ for UL CSI acquisition separately. For example, for a UE with 2 Tx and 2 Rx antennas, </w:t>
      </w:r>
      <w:proofErr w:type="spellStart"/>
      <w:r w:rsidRPr="00852555">
        <w:rPr>
          <w:rFonts w:eastAsiaTheme="minorEastAsia"/>
          <w:lang w:eastAsia="zh-CN"/>
        </w:rPr>
        <w:t>gNB</w:t>
      </w:r>
      <w:proofErr w:type="spellEnd"/>
      <w:r w:rsidRPr="00852555">
        <w:rPr>
          <w:rFonts w:eastAsiaTheme="minorEastAsia"/>
          <w:lang w:eastAsia="zh-CN"/>
        </w:rPr>
        <w:t xml:space="preserve"> still </w:t>
      </w:r>
      <w:proofErr w:type="gramStart"/>
      <w:r w:rsidRPr="00852555">
        <w:rPr>
          <w:rFonts w:eastAsiaTheme="minorEastAsia"/>
          <w:lang w:eastAsia="zh-CN"/>
        </w:rPr>
        <w:t>has to</w:t>
      </w:r>
      <w:proofErr w:type="gramEnd"/>
      <w:r w:rsidRPr="00852555">
        <w:rPr>
          <w:rFonts w:eastAsiaTheme="minorEastAsia"/>
          <w:lang w:eastAsia="zh-CN"/>
        </w:rPr>
        <w:t xml:space="preserve"> configure separate SRS sets for 2T2R antenna switching (actually there is no antenna switching operation at the UE) and 2 Tx codebook-based operation. Although the specification does not prevent the SRS resource in these two SRS resource sets having same SRS resource ID, this implies that </w:t>
      </w:r>
      <w:proofErr w:type="spellStart"/>
      <w:r w:rsidRPr="00852555">
        <w:rPr>
          <w:rFonts w:eastAsiaTheme="minorEastAsia"/>
          <w:lang w:eastAsia="zh-CN"/>
        </w:rPr>
        <w:t>gNB</w:t>
      </w:r>
      <w:proofErr w:type="spellEnd"/>
      <w:r w:rsidRPr="00852555">
        <w:rPr>
          <w:rFonts w:eastAsiaTheme="minorEastAsia"/>
          <w:lang w:eastAsia="zh-CN"/>
        </w:rPr>
        <w:t xml:space="preserve"> always </w:t>
      </w:r>
      <w:proofErr w:type="gramStart"/>
      <w:r w:rsidRPr="00852555">
        <w:rPr>
          <w:rFonts w:eastAsiaTheme="minorEastAsia"/>
          <w:lang w:eastAsia="zh-CN"/>
        </w:rPr>
        <w:t>has to</w:t>
      </w:r>
      <w:proofErr w:type="gramEnd"/>
      <w:r w:rsidRPr="00852555">
        <w:rPr>
          <w:rFonts w:eastAsiaTheme="minorEastAsia"/>
          <w:lang w:eastAsia="zh-CN"/>
        </w:rPr>
        <w:t xml:space="preserve"> configure two SRS resource sets</w:t>
      </w:r>
      <w:r w:rsidR="009418ED">
        <w:rPr>
          <w:rFonts w:eastAsiaTheme="minorEastAsia"/>
          <w:lang w:eastAsia="zh-CN"/>
        </w:rPr>
        <w:t xml:space="preserve"> with same time domain behavior related to same SRS resource</w:t>
      </w:r>
      <w:r w:rsidRPr="00852555">
        <w:rPr>
          <w:rFonts w:eastAsiaTheme="minorEastAsia"/>
          <w:lang w:eastAsia="zh-CN"/>
        </w:rPr>
        <w:t xml:space="preserve">. </w:t>
      </w:r>
    </w:p>
    <w:p w14:paraId="01724076" w14:textId="4617259C" w:rsidR="00723344" w:rsidRDefault="0022538A" w:rsidP="00852555">
      <w:pPr>
        <w:rPr>
          <w:rFonts w:eastAsiaTheme="minorEastAsia"/>
          <w:lang w:eastAsia="zh-CN"/>
        </w:rPr>
      </w:pPr>
      <w:r>
        <w:rPr>
          <w:rFonts w:eastAsiaTheme="minorEastAsia"/>
          <w:lang w:eastAsia="zh-CN"/>
        </w:rPr>
        <w:t>Besides</w:t>
      </w:r>
      <w:r w:rsidR="00852555" w:rsidRPr="00852555">
        <w:rPr>
          <w:rFonts w:eastAsiaTheme="minorEastAsia"/>
          <w:lang w:eastAsia="zh-CN"/>
        </w:rPr>
        <w:t>, when these two sets are configured as aperiodic</w:t>
      </w:r>
      <w:r w:rsidR="00307E2C">
        <w:rPr>
          <w:rFonts w:eastAsiaTheme="minorEastAsia"/>
          <w:lang w:eastAsia="zh-CN"/>
        </w:rPr>
        <w:t xml:space="preserve"> </w:t>
      </w:r>
      <w:r w:rsidR="00307E2C">
        <w:rPr>
          <w:rFonts w:eastAsiaTheme="minorEastAsia" w:hint="eastAsia"/>
          <w:lang w:eastAsia="zh-CN"/>
        </w:rPr>
        <w:t>with</w:t>
      </w:r>
      <w:r w:rsidR="00307E2C">
        <w:rPr>
          <w:rFonts w:eastAsiaTheme="minorEastAsia"/>
          <w:lang w:eastAsia="zh-CN"/>
        </w:rPr>
        <w:t xml:space="preserve"> different slot offset configuration</w:t>
      </w:r>
      <w:r w:rsidR="00852555" w:rsidRPr="00852555">
        <w:rPr>
          <w:rFonts w:eastAsiaTheme="minorEastAsia"/>
          <w:lang w:eastAsia="zh-CN"/>
        </w:rPr>
        <w:t xml:space="preserve">, UE will transmit </w:t>
      </w:r>
      <w:r w:rsidR="00AB35E5" w:rsidRPr="00852555">
        <w:rPr>
          <w:rFonts w:eastAsiaTheme="minorEastAsia"/>
          <w:lang w:eastAsia="zh-CN"/>
        </w:rPr>
        <w:t>both</w:t>
      </w:r>
      <w:r w:rsidR="00852555" w:rsidRPr="00852555">
        <w:rPr>
          <w:rFonts w:eastAsiaTheme="minorEastAsia"/>
          <w:lang w:eastAsia="zh-CN"/>
        </w:rPr>
        <w:t xml:space="preserve"> in different time locations if triggered separately or if configured with different slot offset. </w:t>
      </w:r>
      <w:r w:rsidR="00AB35E5" w:rsidRPr="00852555">
        <w:rPr>
          <w:rFonts w:eastAsiaTheme="minorEastAsia"/>
          <w:lang w:eastAsia="zh-CN"/>
        </w:rPr>
        <w:t>Consequently</w:t>
      </w:r>
      <w:r w:rsidR="00852555" w:rsidRPr="00852555">
        <w:rPr>
          <w:rFonts w:eastAsiaTheme="minorEastAsia"/>
          <w:lang w:eastAsia="zh-CN"/>
        </w:rPr>
        <w:t xml:space="preserve">, it causes unnecessary signaling overhead in </w:t>
      </w:r>
      <w:r w:rsidR="00723344">
        <w:rPr>
          <w:rFonts w:eastAsiaTheme="minorEastAsia"/>
          <w:lang w:eastAsia="zh-CN"/>
        </w:rPr>
        <w:t xml:space="preserve">both of </w:t>
      </w:r>
      <w:r w:rsidR="00852555" w:rsidRPr="00852555">
        <w:rPr>
          <w:rFonts w:eastAsiaTheme="minorEastAsia"/>
          <w:lang w:eastAsia="zh-CN"/>
        </w:rPr>
        <w:t>RRC configuration and</w:t>
      </w:r>
      <w:r>
        <w:rPr>
          <w:rFonts w:eastAsiaTheme="minorEastAsia"/>
          <w:lang w:eastAsia="zh-CN"/>
        </w:rPr>
        <w:t>/or</w:t>
      </w:r>
      <w:r w:rsidR="00852555" w:rsidRPr="00852555">
        <w:rPr>
          <w:rFonts w:eastAsiaTheme="minorEastAsia"/>
          <w:lang w:eastAsia="zh-CN"/>
        </w:rPr>
        <w:t xml:space="preserve"> DCI triggering</w:t>
      </w:r>
      <w:r>
        <w:rPr>
          <w:rFonts w:eastAsiaTheme="minorEastAsia"/>
          <w:lang w:eastAsia="zh-CN"/>
        </w:rPr>
        <w:t xml:space="preserve"> as well as UL transmission resources</w:t>
      </w:r>
      <w:r w:rsidR="00852555" w:rsidRPr="00852555">
        <w:rPr>
          <w:rFonts w:eastAsiaTheme="minorEastAsia"/>
          <w:lang w:eastAsia="zh-CN"/>
        </w:rPr>
        <w:t xml:space="preserve">. </w:t>
      </w:r>
    </w:p>
    <w:p w14:paraId="1F657A34" w14:textId="578C158C" w:rsidR="00D976A3" w:rsidRDefault="004008B9" w:rsidP="00852555">
      <w:r>
        <w:rPr>
          <w:rFonts w:eastAsiaTheme="minorEastAsia"/>
          <w:lang w:eastAsia="zh-CN"/>
        </w:rPr>
        <w:t>Therefore</w:t>
      </w:r>
      <w:r w:rsidR="00852555" w:rsidRPr="00852555">
        <w:rPr>
          <w:rFonts w:eastAsiaTheme="minorEastAsia"/>
          <w:lang w:eastAsia="zh-CN"/>
        </w:rPr>
        <w:t xml:space="preserve">, </w:t>
      </w:r>
      <w:r w:rsidR="00AB35E5">
        <w:rPr>
          <w:rFonts w:eastAsiaTheme="minorEastAsia"/>
          <w:lang w:eastAsia="zh-CN"/>
        </w:rPr>
        <w:t>current</w:t>
      </w:r>
      <w:r>
        <w:rPr>
          <w:rFonts w:eastAsiaTheme="minorEastAsia"/>
          <w:lang w:eastAsia="zh-CN"/>
        </w:rPr>
        <w:t xml:space="preserve"> </w:t>
      </w:r>
      <w:r w:rsidRPr="004008B9">
        <w:rPr>
          <w:rFonts w:eastAsiaTheme="minorEastAsia"/>
          <w:lang w:eastAsia="zh-CN"/>
        </w:rPr>
        <w:t xml:space="preserve">implementation approach for different usage sharing scheme is not </w:t>
      </w:r>
      <w:proofErr w:type="gramStart"/>
      <w:r w:rsidRPr="004008B9">
        <w:rPr>
          <w:rFonts w:eastAsiaTheme="minorEastAsia"/>
          <w:lang w:eastAsia="zh-CN"/>
        </w:rPr>
        <w:t>sufficient</w:t>
      </w:r>
      <w:proofErr w:type="gramEnd"/>
      <w:r>
        <w:rPr>
          <w:rFonts w:eastAsiaTheme="minorEastAsia"/>
          <w:lang w:eastAsia="zh-CN"/>
        </w:rPr>
        <w:t>.</w:t>
      </w:r>
      <w:r w:rsidRPr="00852555">
        <w:rPr>
          <w:rFonts w:eastAsiaTheme="minorEastAsia"/>
          <w:lang w:eastAsia="zh-CN"/>
        </w:rPr>
        <w:t xml:space="preserve"> </w:t>
      </w:r>
      <w:r>
        <w:rPr>
          <w:rFonts w:eastAsiaTheme="minorEastAsia"/>
          <w:lang w:eastAsia="zh-CN"/>
        </w:rPr>
        <w:t>And f</w:t>
      </w:r>
      <w:r w:rsidRPr="00852555">
        <w:rPr>
          <w:rFonts w:eastAsiaTheme="minorEastAsia"/>
          <w:lang w:eastAsia="zh-CN"/>
        </w:rPr>
        <w:t>or</w:t>
      </w:r>
      <w:r w:rsidR="00852555" w:rsidRPr="00852555">
        <w:rPr>
          <w:rFonts w:eastAsiaTheme="minorEastAsia"/>
          <w:lang w:eastAsia="zh-CN"/>
        </w:rPr>
        <w:t xml:space="preserve"> the case of antenna switching with </w:t>
      </w:r>
      <w:proofErr w:type="spellStart"/>
      <w:r w:rsidR="00852555" w:rsidRPr="00852555">
        <w:rPr>
          <w:rFonts w:eastAsiaTheme="minorEastAsia"/>
          <w:lang w:eastAsia="zh-CN"/>
        </w:rPr>
        <w:t>xTxR</w:t>
      </w:r>
      <w:proofErr w:type="spellEnd"/>
      <w:r w:rsidR="00852555" w:rsidRPr="00852555">
        <w:rPr>
          <w:rFonts w:eastAsiaTheme="minorEastAsia"/>
          <w:lang w:eastAsia="zh-CN"/>
        </w:rPr>
        <w:t xml:space="preserve">, the SRS resource set with usage ‘codebook’ or ‘antenna switching’ can be used for either DL CSI acquisition or UL CSI acquisition. </w:t>
      </w:r>
      <w:r w:rsidR="00102AA9">
        <w:rPr>
          <w:rFonts w:eastAsiaTheme="minorEastAsia"/>
          <w:lang w:eastAsia="zh-CN"/>
        </w:rPr>
        <w:t xml:space="preserve">In </w:t>
      </w:r>
      <w:r w:rsidR="002E4A43">
        <w:rPr>
          <w:rFonts w:eastAsiaTheme="minorEastAsia"/>
          <w:lang w:eastAsia="zh-CN"/>
        </w:rPr>
        <w:t xml:space="preserve">consideration </w:t>
      </w:r>
      <w:r w:rsidR="00102AA9">
        <w:rPr>
          <w:rFonts w:eastAsiaTheme="minorEastAsia"/>
          <w:lang w:eastAsia="zh-CN"/>
        </w:rPr>
        <w:t>of different antenna virtualization implementation in different usage, w</w:t>
      </w:r>
      <w:r>
        <w:rPr>
          <w:rFonts w:eastAsiaTheme="minorEastAsia" w:hint="eastAsia"/>
          <w:lang w:eastAsia="zh-CN"/>
        </w:rPr>
        <w:t>e</w:t>
      </w:r>
      <w:r>
        <w:rPr>
          <w:rFonts w:eastAsiaTheme="minorEastAsia"/>
          <w:lang w:eastAsia="zh-CN"/>
        </w:rPr>
        <w:t xml:space="preserve"> thus propose</w:t>
      </w:r>
      <w:r w:rsidR="006A5F03" w:rsidRPr="002A2F0E">
        <w:t xml:space="preserve"> </w:t>
      </w:r>
      <w:r w:rsidR="00102AA9">
        <w:t xml:space="preserve">at least </w:t>
      </w:r>
      <w:r w:rsidR="006A5F03" w:rsidRPr="002A2F0E">
        <w:t xml:space="preserve">SRS resource set with usage of codebook </w:t>
      </w:r>
      <w:r>
        <w:t>can</w:t>
      </w:r>
      <w:r w:rsidR="006A5F03" w:rsidRPr="002A2F0E">
        <w:t xml:space="preserve"> be used for DL CSI acquisition </w:t>
      </w:r>
      <w:r w:rsidR="003D084E" w:rsidRPr="002A2F0E">
        <w:t>in</w:t>
      </w:r>
      <w:r w:rsidR="006A5F03" w:rsidRPr="002A2F0E">
        <w:t xml:space="preserve"> the case of </w:t>
      </w:r>
      <w:proofErr w:type="spellStart"/>
      <w:r w:rsidR="006A5F03" w:rsidRPr="002A2F0E">
        <w:t>xTxR</w:t>
      </w:r>
      <w:proofErr w:type="spellEnd"/>
      <w:r w:rsidR="006A5F03" w:rsidRPr="002A2F0E">
        <w:t>.</w:t>
      </w:r>
    </w:p>
    <w:p w14:paraId="31B40BCC" w14:textId="55E6B064" w:rsidR="00F213D0" w:rsidRDefault="00F213D0" w:rsidP="0059632F">
      <w:pPr>
        <w:pStyle w:val="observation"/>
      </w:pPr>
      <w:r>
        <w:t xml:space="preserve">SRS resource set for </w:t>
      </w:r>
      <w:r w:rsidRPr="00852555">
        <w:t>‘codebook’ or ‘antenna switching’</w:t>
      </w:r>
      <w:r>
        <w:t xml:space="preserve"> should be configured separately.</w:t>
      </w:r>
    </w:p>
    <w:p w14:paraId="0E09CEDD" w14:textId="6C328968" w:rsidR="00916048" w:rsidRDefault="005024E6" w:rsidP="0059632F">
      <w:pPr>
        <w:pStyle w:val="observation"/>
      </w:pPr>
      <w:r>
        <w:t>For the case of two SRS resource sets related to same SRS resource, s</w:t>
      </w:r>
      <w:r w:rsidR="00916048" w:rsidRPr="00916048">
        <w:t xml:space="preserve">ame time domain behavior </w:t>
      </w:r>
      <w:r w:rsidR="00916048">
        <w:t xml:space="preserve">should be configured </w:t>
      </w:r>
      <w:r w:rsidR="00916048" w:rsidRPr="00916048">
        <w:t xml:space="preserve">across </w:t>
      </w:r>
      <w:r>
        <w:t xml:space="preserve">these two </w:t>
      </w:r>
      <w:r w:rsidR="00916048" w:rsidRPr="00916048">
        <w:t xml:space="preserve">shared SRS </w:t>
      </w:r>
      <w:r w:rsidR="00916048">
        <w:t xml:space="preserve">resource </w:t>
      </w:r>
      <w:r w:rsidR="00916048" w:rsidRPr="00916048">
        <w:t>sets</w:t>
      </w:r>
      <w:r w:rsidR="00916048">
        <w:t>.</w:t>
      </w:r>
    </w:p>
    <w:p w14:paraId="7D873920" w14:textId="13DD5F28" w:rsidR="0059632F" w:rsidRDefault="00FF1444" w:rsidP="00852555">
      <w:pPr>
        <w:pStyle w:val="observation"/>
      </w:pPr>
      <w:r>
        <w:t xml:space="preserve">UE </w:t>
      </w:r>
      <w:r w:rsidR="00B2113E">
        <w:t>may</w:t>
      </w:r>
      <w:r w:rsidR="00F213D0">
        <w:t xml:space="preserve"> </w:t>
      </w:r>
      <w:r w:rsidR="0059632F">
        <w:t xml:space="preserve">transmit </w:t>
      </w:r>
      <w:r w:rsidR="005024E6">
        <w:t xml:space="preserve">an </w:t>
      </w:r>
      <w:r>
        <w:t>SRS</w:t>
      </w:r>
      <w:r w:rsidR="005171D7">
        <w:t xml:space="preserve"> resource</w:t>
      </w:r>
      <w:r>
        <w:t xml:space="preserve"> </w:t>
      </w:r>
      <w:r w:rsidR="005171D7">
        <w:t>twice</w:t>
      </w:r>
      <w:r w:rsidR="0059632F">
        <w:t xml:space="preserve"> at different time locations for acquiring </w:t>
      </w:r>
      <w:r w:rsidR="00F213D0">
        <w:t>DL CSI and UL CSI.</w:t>
      </w:r>
    </w:p>
    <w:p w14:paraId="392205E4" w14:textId="52207061" w:rsidR="00713A30" w:rsidRDefault="00713A30" w:rsidP="00713A30">
      <w:pPr>
        <w:pStyle w:val="observation"/>
      </w:pPr>
      <w:r>
        <w:rPr>
          <w:rFonts w:hint="eastAsia"/>
        </w:rPr>
        <w:t>Current</w:t>
      </w:r>
      <w:r>
        <w:t xml:space="preserve"> implementation approach for different usage sharing scheme is not </w:t>
      </w:r>
      <w:proofErr w:type="gramStart"/>
      <w:r>
        <w:t>sufficient</w:t>
      </w:r>
      <w:proofErr w:type="gramEnd"/>
      <w:r>
        <w:t>.</w:t>
      </w:r>
    </w:p>
    <w:p w14:paraId="1F0BCD00" w14:textId="2D86E223" w:rsidR="00852555" w:rsidRPr="00852555" w:rsidRDefault="00102AA9" w:rsidP="00852555">
      <w:pPr>
        <w:pStyle w:val="proposal"/>
        <w:rPr>
          <w:rFonts w:eastAsiaTheme="minorEastAsia"/>
        </w:rPr>
      </w:pPr>
      <w:r>
        <w:t>At least s</w:t>
      </w:r>
      <w:r w:rsidR="00722959">
        <w:rPr>
          <w:rFonts w:hint="eastAsia"/>
        </w:rPr>
        <w:t>upport</w:t>
      </w:r>
      <w:r w:rsidR="00722959">
        <w:t xml:space="preserve"> </w:t>
      </w:r>
      <w:r w:rsidR="00852555" w:rsidRPr="006A5F03">
        <w:t xml:space="preserve">SRS resource set with usage of codebook </w:t>
      </w:r>
      <w:r w:rsidR="00852555">
        <w:t>to</w:t>
      </w:r>
      <w:r w:rsidR="00852555" w:rsidRPr="006A5F03">
        <w:t xml:space="preserve"> be used for DL CSI acquisition</w:t>
      </w:r>
      <w:r w:rsidR="00852555">
        <w:t xml:space="preserve"> in the case of </w:t>
      </w:r>
      <w:proofErr w:type="spellStart"/>
      <w:r w:rsidR="00852555">
        <w:t>xTxR</w:t>
      </w:r>
      <w:proofErr w:type="spellEnd"/>
      <w:r w:rsidR="00852555">
        <w:t>.</w:t>
      </w:r>
    </w:p>
    <w:p w14:paraId="5B5FC1AE" w14:textId="2A6A3D71" w:rsidR="00E113DF" w:rsidRPr="002A2F0E" w:rsidRDefault="00E113DF" w:rsidP="00E113DF">
      <w:pPr>
        <w:jc w:val="center"/>
        <w:rPr>
          <w:rFonts w:eastAsiaTheme="minorEastAsia"/>
          <w:lang w:eastAsia="zh-CN"/>
        </w:rPr>
      </w:pPr>
      <w:r w:rsidRPr="002A2F0E">
        <w:rPr>
          <w:rFonts w:eastAsiaTheme="minorEastAsia"/>
          <w:noProof/>
          <w:lang w:eastAsia="zh-CN"/>
        </w:rPr>
        <w:lastRenderedPageBreak/>
        <w:drawing>
          <wp:inline distT="0" distB="0" distL="0" distR="0" wp14:anchorId="7ED61CE9" wp14:editId="69465E04">
            <wp:extent cx="3503295" cy="2019869"/>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2472" t="8370" r="11028" b="6570"/>
                    <a:stretch/>
                  </pic:blipFill>
                  <pic:spPr bwMode="auto">
                    <a:xfrm>
                      <a:off x="0" y="0"/>
                      <a:ext cx="3507438" cy="2022258"/>
                    </a:xfrm>
                    <a:prstGeom prst="rect">
                      <a:avLst/>
                    </a:prstGeom>
                    <a:noFill/>
                    <a:ln>
                      <a:noFill/>
                    </a:ln>
                    <a:extLst>
                      <a:ext uri="{53640926-AAD7-44D8-BBD7-CCE9431645EC}">
                        <a14:shadowObscured xmlns:a14="http://schemas.microsoft.com/office/drawing/2010/main"/>
                      </a:ext>
                    </a:extLst>
                  </pic:spPr>
                </pic:pic>
              </a:graphicData>
            </a:graphic>
          </wp:inline>
        </w:drawing>
      </w:r>
    </w:p>
    <w:p w14:paraId="7381CA8D" w14:textId="6E49D162" w:rsidR="00D976A3" w:rsidRPr="002A2F0E" w:rsidRDefault="00D976A3" w:rsidP="00D976A3">
      <w:pPr>
        <w:jc w:val="center"/>
        <w:rPr>
          <w:rFonts w:eastAsiaTheme="minorEastAsia"/>
          <w:lang w:eastAsia="zh-CN"/>
        </w:rPr>
      </w:pPr>
      <w:r w:rsidRPr="002A2F0E">
        <w:rPr>
          <w:rFonts w:eastAsiaTheme="minorEastAsia"/>
          <w:b/>
          <w:lang w:eastAsia="zh-CN"/>
        </w:rPr>
        <w:t xml:space="preserve">Figure </w:t>
      </w:r>
      <w:r w:rsidR="009E6E1B">
        <w:rPr>
          <w:rFonts w:eastAsiaTheme="minorEastAsia"/>
          <w:b/>
          <w:lang w:eastAsia="zh-CN"/>
        </w:rPr>
        <w:t>3-1</w:t>
      </w:r>
      <w:r w:rsidR="00837349">
        <w:rPr>
          <w:rFonts w:eastAsiaTheme="minorEastAsia"/>
          <w:b/>
          <w:lang w:eastAsia="zh-CN"/>
        </w:rPr>
        <w:t>:</w:t>
      </w:r>
      <w:r w:rsidRPr="002A2F0E">
        <w:rPr>
          <w:rFonts w:eastAsiaTheme="minorEastAsia"/>
          <w:b/>
          <w:lang w:eastAsia="zh-CN"/>
        </w:rPr>
        <w:t xml:space="preserve"> </w:t>
      </w:r>
      <w:r w:rsidR="00664946">
        <w:rPr>
          <w:rFonts w:eastAsiaTheme="minorEastAsia"/>
          <w:b/>
          <w:lang w:eastAsia="zh-CN"/>
        </w:rPr>
        <w:t>N</w:t>
      </w:r>
      <w:r w:rsidR="00664946" w:rsidRPr="002A2F0E">
        <w:rPr>
          <w:rFonts w:eastAsiaTheme="minorEastAsia"/>
          <w:b/>
          <w:lang w:eastAsia="zh-CN"/>
        </w:rPr>
        <w:t xml:space="preserve">ormal </w:t>
      </w:r>
      <w:r w:rsidRPr="002A2F0E">
        <w:rPr>
          <w:rFonts w:eastAsiaTheme="minorEastAsia"/>
          <w:b/>
          <w:lang w:eastAsia="zh-CN"/>
        </w:rPr>
        <w:t>resource sharing scheme for codebook and antenna switching</w:t>
      </w:r>
    </w:p>
    <w:p w14:paraId="08E5F984" w14:textId="139C3D6F" w:rsidR="001E35E7" w:rsidRDefault="001E35E7" w:rsidP="001E35E7">
      <w:pPr>
        <w:rPr>
          <w:rFonts w:eastAsiaTheme="minorEastAsia"/>
          <w:lang w:eastAsia="zh-CN"/>
        </w:rPr>
      </w:pPr>
      <w:r w:rsidRPr="001E35E7">
        <w:rPr>
          <w:rFonts w:eastAsiaTheme="minorEastAsia"/>
          <w:lang w:eastAsia="zh-CN"/>
        </w:rPr>
        <w:t xml:space="preserve">Furthermore, SRS resource set configured for </w:t>
      </w:r>
      <w:proofErr w:type="spellStart"/>
      <w:r w:rsidRPr="001E35E7">
        <w:rPr>
          <w:rFonts w:eastAsiaTheme="minorEastAsia"/>
          <w:lang w:eastAsia="zh-CN"/>
        </w:rPr>
        <w:t>xTyR</w:t>
      </w:r>
      <w:proofErr w:type="spellEnd"/>
      <w:r w:rsidRPr="001E35E7">
        <w:rPr>
          <w:rFonts w:eastAsiaTheme="minorEastAsia"/>
          <w:lang w:eastAsia="zh-CN"/>
        </w:rPr>
        <w:t xml:space="preserve"> with periodic or aperiodic, one of the SRS resources can be used for UL CSI acquisition where SRS with usage ‘codebook’ is not configured. For example, a UE supporting 2T4R capability is configured with SRS resource set with two 2-port SRS resources and usage ‘antenna switching’ and/or one 2-port SRS resource with usage ‘codebook’ as shown in </w:t>
      </w:r>
      <w:r w:rsidR="009E6E1B">
        <w:rPr>
          <w:rFonts w:eastAsiaTheme="minorEastAsia"/>
          <w:lang w:eastAsia="zh-CN"/>
        </w:rPr>
        <w:t>F</w:t>
      </w:r>
      <w:r w:rsidR="009E6E1B" w:rsidRPr="001E35E7">
        <w:rPr>
          <w:rFonts w:eastAsiaTheme="minorEastAsia"/>
          <w:lang w:eastAsia="zh-CN"/>
        </w:rPr>
        <w:t xml:space="preserve">igure </w:t>
      </w:r>
      <w:r w:rsidR="009E6E1B">
        <w:rPr>
          <w:rFonts w:eastAsiaTheme="minorEastAsia"/>
          <w:lang w:eastAsia="zh-CN"/>
        </w:rPr>
        <w:t>3-1</w:t>
      </w:r>
      <w:r w:rsidRPr="001E35E7">
        <w:rPr>
          <w:rFonts w:eastAsiaTheme="minorEastAsia"/>
          <w:lang w:eastAsia="zh-CN"/>
        </w:rPr>
        <w:t xml:space="preserve">. Current spec allows overlapping configuration of SRS resources for ‘codebook’ and ‘antenna switching’, and triggering of both SRS sets simultaneously. However, when </w:t>
      </w:r>
      <w:proofErr w:type="spellStart"/>
      <w:r w:rsidRPr="001E35E7">
        <w:rPr>
          <w:rFonts w:eastAsiaTheme="minorEastAsia"/>
          <w:lang w:eastAsia="zh-CN"/>
        </w:rPr>
        <w:t>gNB</w:t>
      </w:r>
      <w:proofErr w:type="spellEnd"/>
      <w:r w:rsidRPr="001E35E7">
        <w:rPr>
          <w:rFonts w:eastAsiaTheme="minorEastAsia"/>
          <w:lang w:eastAsia="zh-CN"/>
        </w:rPr>
        <w:t xml:space="preserve"> triggers SRS resource set for ‘antenna switching’ only, one of SRS resources (e.g. SRS resource 0) in antenna switching set can be used for UL CSI acquisition, that means </w:t>
      </w:r>
      <w:proofErr w:type="spellStart"/>
      <w:r w:rsidRPr="001E35E7">
        <w:rPr>
          <w:rFonts w:eastAsiaTheme="minorEastAsia"/>
          <w:lang w:eastAsia="zh-CN"/>
        </w:rPr>
        <w:t>gNB</w:t>
      </w:r>
      <w:proofErr w:type="spellEnd"/>
      <w:r w:rsidRPr="001E35E7">
        <w:rPr>
          <w:rFonts w:eastAsiaTheme="minorEastAsia"/>
          <w:lang w:eastAsia="zh-CN"/>
        </w:rPr>
        <w:t xml:space="preserve"> derives CSI for PUSCH scheduling based on resource 0 and the UE shall transmit PUSCH using same antenna(s) used for transmission of resource 0. This gives flexibility in SRS configuration and aperiodic triggering while reducing RRC configuration and PDCCH overhead. </w:t>
      </w:r>
    </w:p>
    <w:p w14:paraId="7354D32B" w14:textId="77777777" w:rsidR="00CA0939" w:rsidRPr="002A2F0E" w:rsidRDefault="00CA0939" w:rsidP="00CA0939">
      <w:pPr>
        <w:jc w:val="center"/>
        <w:rPr>
          <w:rFonts w:eastAsiaTheme="minorEastAsia"/>
          <w:lang w:eastAsia="zh-CN"/>
        </w:rPr>
      </w:pPr>
      <w:r w:rsidRPr="002A2F0E">
        <w:rPr>
          <w:rFonts w:eastAsiaTheme="minorEastAsia"/>
          <w:noProof/>
          <w:lang w:eastAsia="zh-CN"/>
        </w:rPr>
        <w:drawing>
          <wp:inline distT="0" distB="0" distL="0" distR="0" wp14:anchorId="6AF94FB6" wp14:editId="4B91A894">
            <wp:extent cx="3840845" cy="1426078"/>
            <wp:effectExtent l="0" t="0" r="0"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4150" t="4731" r="12976" b="5395"/>
                    <a:stretch/>
                  </pic:blipFill>
                  <pic:spPr bwMode="auto">
                    <a:xfrm>
                      <a:off x="0" y="0"/>
                      <a:ext cx="3842672" cy="1426756"/>
                    </a:xfrm>
                    <a:prstGeom prst="rect">
                      <a:avLst/>
                    </a:prstGeom>
                    <a:noFill/>
                    <a:ln>
                      <a:noFill/>
                    </a:ln>
                    <a:extLst>
                      <a:ext uri="{53640926-AAD7-44D8-BBD7-CCE9431645EC}">
                        <a14:shadowObscured xmlns:a14="http://schemas.microsoft.com/office/drawing/2010/main"/>
                      </a:ext>
                    </a:extLst>
                  </pic:spPr>
                </pic:pic>
              </a:graphicData>
            </a:graphic>
          </wp:inline>
        </w:drawing>
      </w:r>
    </w:p>
    <w:p w14:paraId="08E27951" w14:textId="6BED9042" w:rsidR="00CA0939" w:rsidRPr="00CA0939" w:rsidRDefault="00CA0939" w:rsidP="00CA0939">
      <w:pPr>
        <w:jc w:val="center"/>
        <w:rPr>
          <w:rFonts w:eastAsiaTheme="minorEastAsia"/>
          <w:b/>
          <w:lang w:eastAsia="zh-CN"/>
        </w:rPr>
      </w:pPr>
      <w:r w:rsidRPr="002A2F0E">
        <w:rPr>
          <w:rFonts w:eastAsiaTheme="minorEastAsia"/>
          <w:b/>
          <w:lang w:eastAsia="zh-CN"/>
        </w:rPr>
        <w:t xml:space="preserve">Figure </w:t>
      </w:r>
      <w:r w:rsidR="009E6E1B">
        <w:rPr>
          <w:rFonts w:eastAsiaTheme="minorEastAsia"/>
          <w:b/>
          <w:lang w:eastAsia="zh-CN"/>
        </w:rPr>
        <w:t>3-2</w:t>
      </w:r>
      <w:r w:rsidR="00D14D88">
        <w:rPr>
          <w:rFonts w:eastAsiaTheme="minorEastAsia"/>
          <w:b/>
          <w:lang w:eastAsia="zh-CN"/>
        </w:rPr>
        <w:t>:</w:t>
      </w:r>
      <w:r w:rsidRPr="002A2F0E">
        <w:rPr>
          <w:rFonts w:eastAsiaTheme="minorEastAsia"/>
          <w:b/>
          <w:lang w:eastAsia="zh-CN"/>
        </w:rPr>
        <w:t xml:space="preserve"> </w:t>
      </w:r>
      <w:r w:rsidR="00D14D88">
        <w:rPr>
          <w:rFonts w:eastAsiaTheme="minorEastAsia"/>
          <w:b/>
          <w:lang w:eastAsia="zh-CN"/>
        </w:rPr>
        <w:t>R</w:t>
      </w:r>
      <w:r w:rsidR="00D14D88" w:rsidRPr="002A2F0E">
        <w:rPr>
          <w:rFonts w:eastAsiaTheme="minorEastAsia"/>
          <w:b/>
          <w:lang w:eastAsia="zh-CN"/>
        </w:rPr>
        <w:t xml:space="preserve">esource </w:t>
      </w:r>
      <w:r w:rsidRPr="002A2F0E">
        <w:rPr>
          <w:rFonts w:eastAsiaTheme="minorEastAsia"/>
          <w:b/>
          <w:lang w:eastAsia="zh-CN"/>
        </w:rPr>
        <w:t>sharing for codebook and antenna switching</w:t>
      </w:r>
      <w:r>
        <w:rPr>
          <w:rFonts w:eastAsiaTheme="minorEastAsia"/>
          <w:b/>
          <w:lang w:eastAsia="zh-CN"/>
        </w:rPr>
        <w:t xml:space="preserve"> with different time domain behavior</w:t>
      </w:r>
    </w:p>
    <w:p w14:paraId="140B3615" w14:textId="63F3D56E" w:rsidR="009671CC" w:rsidRPr="002A2F0E" w:rsidRDefault="001E35E7" w:rsidP="001E35E7">
      <w:pPr>
        <w:rPr>
          <w:rFonts w:eastAsiaTheme="minorEastAsia"/>
          <w:lang w:eastAsia="zh-CN"/>
        </w:rPr>
      </w:pPr>
      <w:r w:rsidRPr="001E35E7">
        <w:rPr>
          <w:rFonts w:eastAsiaTheme="minorEastAsia"/>
          <w:lang w:eastAsia="zh-CN"/>
        </w:rPr>
        <w:t xml:space="preserve">Above example of SRS resource sharing is limited by same time domain behavior across shared SRS sets. However, similar approach can be utilized for SRS resource sharing in the case of SRS sets configured with different time domain behavior. Similarly, take an example of 2T4R capable UE, </w:t>
      </w:r>
      <w:proofErr w:type="spellStart"/>
      <w:r w:rsidRPr="001E35E7">
        <w:rPr>
          <w:rFonts w:eastAsiaTheme="minorEastAsia"/>
          <w:lang w:eastAsia="zh-CN"/>
        </w:rPr>
        <w:t>gNB</w:t>
      </w:r>
      <w:proofErr w:type="spellEnd"/>
      <w:r w:rsidRPr="001E35E7">
        <w:rPr>
          <w:rFonts w:eastAsiaTheme="minorEastAsia"/>
          <w:lang w:eastAsia="zh-CN"/>
        </w:rPr>
        <w:t xml:space="preserve"> configures 2-port periodic SRS with usage ‘codebook’, and SRS set with usage ‘antenna switching’ can be configured with one 2-port SRS resource on different symbols than the SRS for ‘codebook’ and preserving at least one symbol gap in between as shown in </w:t>
      </w:r>
      <w:r w:rsidR="009E6E1B">
        <w:rPr>
          <w:rFonts w:eastAsiaTheme="minorEastAsia"/>
          <w:lang w:eastAsia="zh-CN"/>
        </w:rPr>
        <w:t>F</w:t>
      </w:r>
      <w:r w:rsidR="009E6E1B" w:rsidRPr="001E35E7">
        <w:rPr>
          <w:rFonts w:eastAsiaTheme="minorEastAsia"/>
          <w:lang w:eastAsia="zh-CN"/>
        </w:rPr>
        <w:t xml:space="preserve">igure </w:t>
      </w:r>
      <w:r w:rsidR="009E6E1B">
        <w:rPr>
          <w:rFonts w:eastAsiaTheme="minorEastAsia"/>
          <w:lang w:eastAsia="zh-CN"/>
        </w:rPr>
        <w:t>3-2</w:t>
      </w:r>
      <w:r w:rsidRPr="001E35E7">
        <w:rPr>
          <w:rFonts w:eastAsiaTheme="minorEastAsia"/>
          <w:lang w:eastAsia="zh-CN"/>
        </w:rPr>
        <w:t xml:space="preserve">. In this case </w:t>
      </w:r>
      <w:proofErr w:type="spellStart"/>
      <w:r w:rsidRPr="001E35E7">
        <w:rPr>
          <w:rFonts w:eastAsiaTheme="minorEastAsia"/>
          <w:lang w:eastAsia="zh-CN"/>
        </w:rPr>
        <w:t>gNB</w:t>
      </w:r>
      <w:proofErr w:type="spellEnd"/>
      <w:r w:rsidRPr="001E35E7">
        <w:rPr>
          <w:rFonts w:eastAsiaTheme="minorEastAsia"/>
          <w:lang w:eastAsia="zh-CN"/>
        </w:rPr>
        <w:t xml:space="preserve"> can </w:t>
      </w:r>
      <w:proofErr w:type="spellStart"/>
      <w:r w:rsidRPr="001E35E7">
        <w:rPr>
          <w:rFonts w:eastAsiaTheme="minorEastAsia"/>
          <w:lang w:eastAsia="zh-CN"/>
        </w:rPr>
        <w:t>aperiodically</w:t>
      </w:r>
      <w:proofErr w:type="spellEnd"/>
      <w:r w:rsidRPr="001E35E7">
        <w:rPr>
          <w:rFonts w:eastAsiaTheme="minorEastAsia"/>
          <w:lang w:eastAsia="zh-CN"/>
        </w:rPr>
        <w:t xml:space="preserve"> trigger one SRS resource for ‘antenna switching’, UE transmits SRS resource for ‘antenna switching’ using different antennas than those used to transmit SRS for ‘codebook’</w:t>
      </w:r>
      <w:r w:rsidR="003D084E" w:rsidRPr="002A2F0E">
        <w:rPr>
          <w:rFonts w:eastAsiaTheme="minorEastAsia"/>
          <w:lang w:eastAsia="zh-CN"/>
        </w:rPr>
        <w:t xml:space="preserve">. </w:t>
      </w:r>
    </w:p>
    <w:p w14:paraId="5B9C581B" w14:textId="3A07BDEE" w:rsidR="00D61E85" w:rsidRPr="002A2F0E" w:rsidRDefault="003D084E" w:rsidP="00D61E85">
      <w:pPr>
        <w:rPr>
          <w:rFonts w:eastAsiaTheme="minorEastAsia"/>
          <w:lang w:eastAsia="zh-CN"/>
        </w:rPr>
      </w:pPr>
      <w:r w:rsidRPr="002A2F0E">
        <w:rPr>
          <w:rFonts w:eastAsiaTheme="minorEastAsia"/>
          <w:lang w:eastAsia="zh-CN"/>
        </w:rPr>
        <w:t xml:space="preserve">More specifically, </w:t>
      </w:r>
      <w:r w:rsidR="00F96556" w:rsidRPr="002A2F0E">
        <w:rPr>
          <w:rFonts w:eastAsiaTheme="minorEastAsia"/>
          <w:lang w:eastAsia="zh-CN"/>
        </w:rPr>
        <w:t xml:space="preserve">one SRS resource </w:t>
      </w:r>
      <w:r w:rsidR="00087AC4" w:rsidRPr="002A2F0E">
        <w:rPr>
          <w:rFonts w:eastAsiaTheme="minorEastAsia"/>
          <w:lang w:eastAsia="zh-CN"/>
        </w:rPr>
        <w:t xml:space="preserve">can be reused for two different usage of codebook and antenna switching with different time domain behavior, </w:t>
      </w:r>
      <w:r w:rsidR="008E412B">
        <w:rPr>
          <w:rFonts w:eastAsiaTheme="minorEastAsia"/>
          <w:lang w:eastAsia="zh-CN"/>
        </w:rPr>
        <w:t>and</w:t>
      </w:r>
      <w:r w:rsidR="008E412B" w:rsidRPr="002A2F0E">
        <w:rPr>
          <w:rFonts w:eastAsiaTheme="minorEastAsia"/>
          <w:lang w:eastAsia="zh-CN"/>
        </w:rPr>
        <w:t xml:space="preserve"> </w:t>
      </w:r>
      <w:r w:rsidR="00087AC4" w:rsidRPr="002A2F0E">
        <w:rPr>
          <w:rFonts w:eastAsiaTheme="minorEastAsia"/>
          <w:lang w:eastAsia="zh-CN"/>
        </w:rPr>
        <w:t>number</w:t>
      </w:r>
      <w:r w:rsidR="001E35E7">
        <w:rPr>
          <w:rFonts w:eastAsiaTheme="minorEastAsia"/>
          <w:lang w:eastAsia="zh-CN"/>
        </w:rPr>
        <w:t xml:space="preserve"> of SRS resources</w:t>
      </w:r>
      <w:r w:rsidR="008671B7" w:rsidRPr="002A2F0E">
        <w:rPr>
          <w:rFonts w:eastAsiaTheme="minorEastAsia"/>
          <w:lang w:eastAsia="zh-CN"/>
        </w:rPr>
        <w:t xml:space="preserve"> in the set of enhanced antenna switching</w:t>
      </w:r>
      <w:r w:rsidR="00087AC4" w:rsidRPr="002A2F0E">
        <w:rPr>
          <w:rFonts w:eastAsiaTheme="minorEastAsia"/>
          <w:lang w:eastAsia="zh-CN"/>
        </w:rPr>
        <w:t xml:space="preserve"> is less than </w:t>
      </w:r>
      <w:r w:rsidR="008671B7" w:rsidRPr="002A2F0E">
        <w:rPr>
          <w:rFonts w:eastAsiaTheme="minorEastAsia"/>
          <w:lang w:eastAsia="zh-CN"/>
        </w:rPr>
        <w:t xml:space="preserve">the number of SRS resource specified in Rel-15 antenna switching set. Antenna switching SRS can be triggered </w:t>
      </w:r>
      <w:proofErr w:type="spellStart"/>
      <w:r w:rsidR="008671B7" w:rsidRPr="002A2F0E">
        <w:rPr>
          <w:rFonts w:eastAsiaTheme="minorEastAsia"/>
          <w:lang w:eastAsia="zh-CN"/>
        </w:rPr>
        <w:t>aperiodically</w:t>
      </w:r>
      <w:proofErr w:type="spellEnd"/>
      <w:r w:rsidR="008671B7" w:rsidRPr="002A2F0E">
        <w:rPr>
          <w:rFonts w:eastAsiaTheme="minorEastAsia"/>
          <w:lang w:eastAsia="zh-CN"/>
        </w:rPr>
        <w:t xml:space="preserve"> on the same slot </w:t>
      </w:r>
      <w:r w:rsidR="008E412B" w:rsidRPr="002A2F0E">
        <w:rPr>
          <w:rFonts w:eastAsiaTheme="minorEastAsia"/>
          <w:lang w:eastAsia="zh-CN"/>
        </w:rPr>
        <w:t>whe</w:t>
      </w:r>
      <w:r w:rsidR="008E412B">
        <w:rPr>
          <w:rFonts w:eastAsiaTheme="minorEastAsia"/>
          <w:lang w:eastAsia="zh-CN"/>
        </w:rPr>
        <w:t>n</w:t>
      </w:r>
      <w:r w:rsidR="008E412B" w:rsidRPr="002A2F0E">
        <w:rPr>
          <w:rFonts w:eastAsiaTheme="minorEastAsia"/>
          <w:lang w:eastAsia="zh-CN"/>
        </w:rPr>
        <w:t xml:space="preserve"> </w:t>
      </w:r>
      <w:r w:rsidR="008671B7" w:rsidRPr="002A2F0E">
        <w:rPr>
          <w:rFonts w:eastAsiaTheme="minorEastAsia"/>
          <w:lang w:eastAsia="zh-CN"/>
        </w:rPr>
        <w:t>periodic SRS for codebook is transmitted.</w:t>
      </w:r>
      <w:r w:rsidR="004139E9" w:rsidRPr="002A2F0E">
        <w:rPr>
          <w:rFonts w:eastAsiaTheme="minorEastAsia"/>
          <w:lang w:eastAsia="zh-CN"/>
        </w:rPr>
        <w:t xml:space="preserve"> We thus propos</w:t>
      </w:r>
      <w:r w:rsidR="00AC5C73">
        <w:rPr>
          <w:rFonts w:eastAsiaTheme="minorEastAsia"/>
          <w:lang w:eastAsia="zh-CN"/>
        </w:rPr>
        <w:t>e</w:t>
      </w:r>
      <w:r w:rsidR="004139E9" w:rsidRPr="002A2F0E">
        <w:rPr>
          <w:rFonts w:eastAsiaTheme="minorEastAsia"/>
          <w:lang w:eastAsia="zh-CN"/>
        </w:rPr>
        <w:t>,</w:t>
      </w:r>
    </w:p>
    <w:p w14:paraId="4B37923F" w14:textId="0323580E" w:rsidR="00FA5BCE" w:rsidRPr="00796FEA" w:rsidRDefault="004139E9" w:rsidP="00D61E85">
      <w:pPr>
        <w:pStyle w:val="proposal"/>
        <w:rPr>
          <w:rFonts w:eastAsiaTheme="minorEastAsia"/>
        </w:rPr>
      </w:pPr>
      <w:r w:rsidRPr="002A2F0E">
        <w:t xml:space="preserve">Support resource sharing scheme </w:t>
      </w:r>
      <w:r w:rsidR="00500580" w:rsidRPr="002A2F0E">
        <w:t>for</w:t>
      </w:r>
      <w:r w:rsidR="001E35E7">
        <w:t xml:space="preserve"> usage</w:t>
      </w:r>
      <w:r w:rsidR="00500580" w:rsidRPr="002A2F0E">
        <w:t xml:space="preserve"> </w:t>
      </w:r>
      <w:r w:rsidR="001E35E7">
        <w:t>‘</w:t>
      </w:r>
      <w:r w:rsidR="00500580" w:rsidRPr="002A2F0E">
        <w:t>antenna switching</w:t>
      </w:r>
      <w:r w:rsidR="001E35E7">
        <w:t>’</w:t>
      </w:r>
      <w:r w:rsidR="00500580" w:rsidRPr="002A2F0E">
        <w:t xml:space="preserve"> </w:t>
      </w:r>
      <w:r w:rsidR="001E35E7">
        <w:t>and ‘codebook’ configured with different time domain behavior.</w:t>
      </w:r>
    </w:p>
    <w:p w14:paraId="3CCBB161" w14:textId="463A7016" w:rsidR="00FA5BCE" w:rsidRPr="001E46A7" w:rsidRDefault="003D7392" w:rsidP="00242CF5">
      <w:pPr>
        <w:pStyle w:val="title2"/>
        <w:ind w:left="0"/>
        <w:outlineLvl w:val="1"/>
      </w:pPr>
      <w:r w:rsidRPr="00E2436A">
        <w:t xml:space="preserve">SRS for </w:t>
      </w:r>
      <w:r w:rsidRPr="00D20610">
        <w:t>a</w:t>
      </w:r>
      <w:r w:rsidRPr="001E46A7">
        <w:t xml:space="preserve">ntenna </w:t>
      </w:r>
      <w:r w:rsidR="00FA5BCE" w:rsidRPr="001E46A7">
        <w:t>switching used for UL CSI acquisition</w:t>
      </w:r>
    </w:p>
    <w:p w14:paraId="3507DEC3" w14:textId="331E5871" w:rsidR="00885937" w:rsidRPr="00C80B6E" w:rsidRDefault="00885937" w:rsidP="00D61E85">
      <w:pPr>
        <w:rPr>
          <w:rFonts w:eastAsiaTheme="minorEastAsia"/>
          <w:i/>
          <w:color w:val="FF0000"/>
          <w:lang w:eastAsia="zh-CN"/>
        </w:rPr>
      </w:pPr>
      <w:r w:rsidRPr="00A179AC">
        <w:rPr>
          <w:rFonts w:eastAsiaTheme="minorEastAsia"/>
          <w:lang w:eastAsia="zh-CN"/>
        </w:rPr>
        <w:t xml:space="preserve">Similarly, when SRS for ‘antenna switching’ can be naturally utilized for UL CSI acquisition, in this case at least same antenna virtualization shall be maintained by UE for </w:t>
      </w:r>
      <w:r w:rsidRPr="00A179AC">
        <w:rPr>
          <w:rFonts w:eastAsiaTheme="minorEastAsia" w:hint="eastAsia"/>
          <w:lang w:eastAsia="zh-CN"/>
        </w:rPr>
        <w:t>transmission</w:t>
      </w:r>
      <w:r w:rsidRPr="00A179AC">
        <w:rPr>
          <w:rFonts w:eastAsiaTheme="minorEastAsia"/>
          <w:lang w:eastAsia="zh-CN"/>
        </w:rPr>
        <w:t xml:space="preserve"> of SRS which is being shared for usage ‘</w:t>
      </w:r>
      <w:r w:rsidRPr="00A179AC">
        <w:rPr>
          <w:rFonts w:eastAsiaTheme="minorEastAsia" w:hint="eastAsia"/>
          <w:lang w:eastAsia="zh-CN"/>
        </w:rPr>
        <w:t>codebook</w:t>
      </w:r>
      <w:r w:rsidRPr="00A179AC">
        <w:rPr>
          <w:rFonts w:eastAsiaTheme="minorEastAsia"/>
          <w:lang w:eastAsia="zh-CN"/>
        </w:rPr>
        <w:t xml:space="preserve">’ and transmission of subsequent PUSCH. </w:t>
      </w:r>
      <w:r w:rsidRPr="00010CED">
        <w:rPr>
          <w:rFonts w:eastAsiaTheme="minorEastAsia"/>
          <w:lang w:eastAsia="zh-CN"/>
        </w:rPr>
        <w:t xml:space="preserve">Although there are multiple SRS resources in a set for ‘antenna switching’, when </w:t>
      </w:r>
      <w:proofErr w:type="spellStart"/>
      <w:r w:rsidRPr="00010CED">
        <w:rPr>
          <w:rFonts w:eastAsiaTheme="minorEastAsia"/>
          <w:lang w:eastAsia="zh-CN"/>
        </w:rPr>
        <w:t>gNB</w:t>
      </w:r>
      <w:proofErr w:type="spellEnd"/>
      <w:r w:rsidRPr="00010CED">
        <w:rPr>
          <w:rFonts w:eastAsiaTheme="minorEastAsia"/>
          <w:lang w:eastAsia="zh-CN"/>
        </w:rPr>
        <w:t xml:space="preserve"> schedules PUSCH a TPMI is indicated without SRI which is implicitly corresponding to one of the SRS resources in the set. </w:t>
      </w:r>
    </w:p>
    <w:p w14:paraId="4A027764" w14:textId="0E38CB4C" w:rsidR="00C80B6E" w:rsidRPr="00C1753E" w:rsidRDefault="00145CB4" w:rsidP="00C80B6E">
      <w:pPr>
        <w:pStyle w:val="proposal"/>
      </w:pPr>
      <w:r w:rsidRPr="00C1753E">
        <w:lastRenderedPageBreak/>
        <w:t xml:space="preserve">At least for the </w:t>
      </w:r>
      <w:r w:rsidR="00C1753E" w:rsidRPr="00C1753E">
        <w:t>case of same antenna virtualization between antenna switching and codebook-based transmission</w:t>
      </w:r>
      <w:r w:rsidRPr="00C1753E">
        <w:t xml:space="preserve">, considering one of antenna switching resource can be </w:t>
      </w:r>
      <w:r w:rsidR="00885937" w:rsidRPr="00C1753E">
        <w:t>used</w:t>
      </w:r>
      <w:r w:rsidRPr="00C1753E">
        <w:t xml:space="preserve"> for </w:t>
      </w:r>
      <w:r w:rsidR="00C1753E" w:rsidRPr="00C1753E">
        <w:t>UL CSI acquisition.</w:t>
      </w:r>
    </w:p>
    <w:p w14:paraId="25462C1B" w14:textId="53E5898D" w:rsidR="00885937" w:rsidRPr="00C80B6E" w:rsidRDefault="00885937" w:rsidP="00885937">
      <w:pPr>
        <w:rPr>
          <w:rFonts w:eastAsiaTheme="minorEastAsia"/>
          <w:lang w:eastAsia="zh-CN"/>
        </w:rPr>
      </w:pPr>
      <w:r w:rsidRPr="00C80B6E">
        <w:rPr>
          <w:rFonts w:eastAsiaTheme="minorEastAsia"/>
          <w:lang w:eastAsia="zh-CN"/>
        </w:rPr>
        <w:t xml:space="preserve">Above discussion is mainly focused on SRS resource sharing for </w:t>
      </w:r>
      <w:proofErr w:type="spellStart"/>
      <w:r w:rsidRPr="00C80B6E">
        <w:rPr>
          <w:rFonts w:eastAsiaTheme="minorEastAsia"/>
          <w:lang w:eastAsia="zh-CN"/>
        </w:rPr>
        <w:t>xT</w:t>
      </w:r>
      <w:proofErr w:type="spellEnd"/>
      <w:r w:rsidRPr="00C80B6E">
        <w:rPr>
          <w:rFonts w:eastAsiaTheme="minorEastAsia"/>
          <w:lang w:eastAsia="zh-CN"/>
        </w:rPr>
        <w:t xml:space="preserve"> codebook and </w:t>
      </w:r>
      <w:proofErr w:type="spellStart"/>
      <w:r w:rsidRPr="00C80B6E">
        <w:rPr>
          <w:rFonts w:eastAsiaTheme="minorEastAsia"/>
          <w:lang w:eastAsia="zh-CN"/>
        </w:rPr>
        <w:t>xTyR</w:t>
      </w:r>
      <w:proofErr w:type="spellEnd"/>
      <w:r w:rsidRPr="00C80B6E">
        <w:rPr>
          <w:rFonts w:eastAsiaTheme="minorEastAsia"/>
          <w:lang w:eastAsia="zh-CN"/>
        </w:rPr>
        <w:t xml:space="preserve"> antenna switching, wh</w:t>
      </w:r>
      <w:r w:rsidR="00E31E61">
        <w:rPr>
          <w:rFonts w:eastAsiaTheme="minorEastAsia"/>
          <w:lang w:eastAsia="zh-CN"/>
        </w:rPr>
        <w:t>ose</w:t>
      </w:r>
      <w:r w:rsidRPr="00C80B6E">
        <w:rPr>
          <w:rFonts w:eastAsiaTheme="minorEastAsia"/>
          <w:lang w:eastAsia="zh-CN"/>
        </w:rPr>
        <w:t xml:space="preserve"> value of T is </w:t>
      </w:r>
      <w:r w:rsidR="00E31E61">
        <w:rPr>
          <w:rFonts w:eastAsiaTheme="minorEastAsia"/>
          <w:lang w:eastAsia="zh-CN"/>
        </w:rPr>
        <w:t>equal</w:t>
      </w:r>
      <w:r w:rsidRPr="00C80B6E">
        <w:rPr>
          <w:rFonts w:eastAsiaTheme="minorEastAsia"/>
          <w:lang w:eastAsia="zh-CN"/>
        </w:rPr>
        <w:t xml:space="preserve">. Below, we analyze a case of SRS resource sharing </w:t>
      </w:r>
      <w:r w:rsidR="000B7234">
        <w:rPr>
          <w:rFonts w:eastAsiaTheme="minorEastAsia"/>
          <w:lang w:eastAsia="zh-CN"/>
        </w:rPr>
        <w:t>with</w:t>
      </w:r>
      <w:r w:rsidR="00E31E61" w:rsidRPr="00C80B6E">
        <w:rPr>
          <w:rFonts w:eastAsiaTheme="minorEastAsia"/>
          <w:lang w:eastAsia="zh-CN"/>
        </w:rPr>
        <w:t xml:space="preserve"> </w:t>
      </w:r>
      <w:r w:rsidR="00DB627D" w:rsidRPr="00C80B6E">
        <w:rPr>
          <w:rFonts w:eastAsiaTheme="minorEastAsia"/>
          <w:lang w:eastAsia="zh-CN"/>
        </w:rPr>
        <w:t xml:space="preserve">different </w:t>
      </w:r>
      <w:r w:rsidRPr="00C80B6E">
        <w:rPr>
          <w:rFonts w:eastAsiaTheme="minorEastAsia"/>
          <w:lang w:eastAsia="zh-CN"/>
        </w:rPr>
        <w:t xml:space="preserve">value of </w:t>
      </w:r>
      <w:r w:rsidR="00DB627D">
        <w:rPr>
          <w:rFonts w:eastAsiaTheme="minorEastAsia"/>
          <w:lang w:eastAsia="zh-CN"/>
        </w:rPr>
        <w:t>transmitting port</w:t>
      </w:r>
      <w:r w:rsidRPr="00C80B6E">
        <w:rPr>
          <w:rFonts w:eastAsiaTheme="minorEastAsia"/>
          <w:lang w:eastAsia="zh-CN"/>
        </w:rPr>
        <w:t xml:space="preserve"> for codebook and antenna switching. For example, </w:t>
      </w:r>
      <w:r w:rsidR="00F649AB" w:rsidRPr="00C80B6E">
        <w:rPr>
          <w:rFonts w:eastAsiaTheme="minorEastAsia"/>
          <w:lang w:eastAsia="zh-CN"/>
        </w:rPr>
        <w:t>a</w:t>
      </w:r>
      <w:r w:rsidRPr="00C80B6E">
        <w:rPr>
          <w:rFonts w:eastAsiaTheme="minorEastAsia"/>
          <w:lang w:eastAsia="zh-CN"/>
        </w:rPr>
        <w:t xml:space="preserve"> UE supports 2Tx for codebook and 1T4R for antenna switching</w:t>
      </w:r>
      <w:r w:rsidR="00A43F5E">
        <w:rPr>
          <w:rFonts w:eastAsiaTheme="minorEastAsia"/>
          <w:lang w:eastAsia="zh-CN"/>
        </w:rPr>
        <w:t>,</w:t>
      </w:r>
      <w:r w:rsidRPr="00C80B6E">
        <w:rPr>
          <w:rFonts w:eastAsiaTheme="minorEastAsia"/>
          <w:lang w:eastAsia="zh-CN"/>
        </w:rPr>
        <w:t xml:space="preserve"> for such </w:t>
      </w:r>
      <w:r w:rsidR="00F649AB" w:rsidRPr="00C80B6E">
        <w:rPr>
          <w:rFonts w:eastAsiaTheme="minorEastAsia"/>
          <w:lang w:eastAsia="zh-CN"/>
        </w:rPr>
        <w:t>a</w:t>
      </w:r>
      <w:r w:rsidRPr="00C80B6E">
        <w:rPr>
          <w:rFonts w:eastAsiaTheme="minorEastAsia"/>
          <w:lang w:eastAsia="zh-CN"/>
        </w:rPr>
        <w:t xml:space="preserve"> UE </w:t>
      </w:r>
      <w:proofErr w:type="spellStart"/>
      <w:r w:rsidRPr="00C80B6E">
        <w:rPr>
          <w:rFonts w:eastAsiaTheme="minorEastAsia"/>
          <w:lang w:eastAsia="zh-CN"/>
        </w:rPr>
        <w:t>gNB</w:t>
      </w:r>
      <w:proofErr w:type="spellEnd"/>
      <w:r w:rsidRPr="00C80B6E">
        <w:rPr>
          <w:rFonts w:eastAsiaTheme="minorEastAsia"/>
          <w:lang w:eastAsia="zh-CN"/>
        </w:rPr>
        <w:t xml:space="preserve"> configures one 2-port SRS resource and four 1-port SRS resources </w:t>
      </w:r>
      <w:r w:rsidR="00A43F5E">
        <w:rPr>
          <w:rFonts w:eastAsiaTheme="minorEastAsia"/>
          <w:lang w:eastAsia="zh-CN"/>
        </w:rPr>
        <w:t>that</w:t>
      </w:r>
      <w:r w:rsidRPr="00C80B6E">
        <w:rPr>
          <w:rFonts w:eastAsiaTheme="minorEastAsia"/>
          <w:lang w:eastAsia="zh-CN"/>
        </w:rPr>
        <w:t xml:space="preserve"> are configured on different symbols or </w:t>
      </w:r>
      <w:r w:rsidR="00C50ADB">
        <w:rPr>
          <w:rFonts w:eastAsiaTheme="minorEastAsia"/>
          <w:lang w:eastAsia="zh-CN"/>
        </w:rPr>
        <w:t xml:space="preserve">different </w:t>
      </w:r>
      <w:r w:rsidRPr="00C80B6E">
        <w:rPr>
          <w:rFonts w:eastAsiaTheme="minorEastAsia"/>
          <w:lang w:eastAsia="zh-CN"/>
        </w:rPr>
        <w:t xml:space="preserve">slots </w:t>
      </w:r>
      <w:r w:rsidR="00A43F5E">
        <w:rPr>
          <w:rFonts w:eastAsiaTheme="minorEastAsia"/>
          <w:lang w:eastAsia="zh-CN"/>
        </w:rPr>
        <w:t>if</w:t>
      </w:r>
      <w:r w:rsidRPr="00C80B6E">
        <w:rPr>
          <w:rFonts w:eastAsiaTheme="minorEastAsia"/>
          <w:lang w:eastAsia="zh-CN"/>
        </w:rPr>
        <w:t xml:space="preserve"> </w:t>
      </w:r>
      <w:r w:rsidR="00D74B80">
        <w:rPr>
          <w:rFonts w:eastAsiaTheme="minorEastAsia"/>
          <w:lang w:eastAsia="zh-CN"/>
        </w:rPr>
        <w:t xml:space="preserve">only </w:t>
      </w:r>
      <w:r w:rsidRPr="00C80B6E">
        <w:rPr>
          <w:rFonts w:eastAsiaTheme="minorEastAsia"/>
          <w:lang w:eastAsia="zh-CN"/>
        </w:rPr>
        <w:t>last 6 symbols in a slot can</w:t>
      </w:r>
      <w:r w:rsidR="00A43F5E">
        <w:rPr>
          <w:rFonts w:eastAsiaTheme="minorEastAsia"/>
          <w:lang w:eastAsia="zh-CN"/>
        </w:rPr>
        <w:t xml:space="preserve"> be</w:t>
      </w:r>
      <w:r w:rsidRPr="00C80B6E">
        <w:rPr>
          <w:rFonts w:eastAsiaTheme="minorEastAsia"/>
          <w:lang w:eastAsia="zh-CN"/>
        </w:rPr>
        <w:t xml:space="preserve"> used for SRS resource. Now the question is whether the four 1-port SRS resources can be shared with 2-port SRS resource. For 2Tx UE configured with 2-port SRS resource, both ports are configured on same symbol</w:t>
      </w:r>
      <w:r w:rsidR="00A50D23">
        <w:rPr>
          <w:rFonts w:eastAsiaTheme="minorEastAsia"/>
          <w:lang w:eastAsia="zh-CN"/>
        </w:rPr>
        <w:t xml:space="preserve"> with</w:t>
      </w:r>
      <w:r w:rsidRPr="00C80B6E">
        <w:rPr>
          <w:rFonts w:eastAsiaTheme="minorEastAsia"/>
          <w:lang w:eastAsia="zh-CN"/>
        </w:rPr>
        <w:t xml:space="preserve"> shared</w:t>
      </w:r>
      <w:r w:rsidR="00A50D23">
        <w:rPr>
          <w:rFonts w:eastAsiaTheme="minorEastAsia"/>
          <w:lang w:eastAsia="zh-CN"/>
        </w:rPr>
        <w:t xml:space="preserve"> power</w:t>
      </w:r>
      <w:r w:rsidRPr="00C80B6E">
        <w:rPr>
          <w:rFonts w:eastAsiaTheme="minorEastAsia"/>
          <w:lang w:eastAsia="zh-CN"/>
        </w:rPr>
        <w:t xml:space="preserve"> between two Tx (or two ports), i.e. if total transmission power is P then each Tx transmission power is P/2. </w:t>
      </w:r>
    </w:p>
    <w:p w14:paraId="1016C840" w14:textId="47D3E540" w:rsidR="00885937" w:rsidRPr="00C80B6E" w:rsidRDefault="00C302BF" w:rsidP="00C302BF">
      <w:pPr>
        <w:jc w:val="center"/>
        <w:rPr>
          <w:rFonts w:eastAsiaTheme="minorEastAsia"/>
          <w:lang w:eastAsia="zh-CN"/>
        </w:rPr>
      </w:pPr>
      <w:r w:rsidRPr="00C302BF">
        <w:rPr>
          <w:rFonts w:eastAsiaTheme="minorEastAsia"/>
          <w:noProof/>
          <w:lang w:eastAsia="zh-CN"/>
        </w:rPr>
        <w:drawing>
          <wp:inline distT="0" distB="0" distL="0" distR="0" wp14:anchorId="1F3999C0" wp14:editId="2DFD0989">
            <wp:extent cx="4225279" cy="1558456"/>
            <wp:effectExtent l="0" t="0" r="0" b="381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7755" t="10376" r="29681" b="16060"/>
                    <a:stretch/>
                  </pic:blipFill>
                  <pic:spPr bwMode="auto">
                    <a:xfrm>
                      <a:off x="0" y="0"/>
                      <a:ext cx="4253780" cy="1568968"/>
                    </a:xfrm>
                    <a:prstGeom prst="rect">
                      <a:avLst/>
                    </a:prstGeom>
                    <a:noFill/>
                    <a:ln>
                      <a:noFill/>
                    </a:ln>
                    <a:extLst>
                      <a:ext uri="{53640926-AAD7-44D8-BBD7-CCE9431645EC}">
                        <a14:shadowObscured xmlns:a14="http://schemas.microsoft.com/office/drawing/2010/main"/>
                      </a:ext>
                    </a:extLst>
                  </pic:spPr>
                </pic:pic>
              </a:graphicData>
            </a:graphic>
          </wp:inline>
        </w:drawing>
      </w:r>
    </w:p>
    <w:p w14:paraId="550CFAD1" w14:textId="3F88190C" w:rsidR="00885937" w:rsidRPr="00C80B6E" w:rsidRDefault="00885937" w:rsidP="00885937">
      <w:pPr>
        <w:jc w:val="center"/>
        <w:rPr>
          <w:rFonts w:eastAsiaTheme="minorEastAsia"/>
          <w:b/>
          <w:lang w:eastAsia="zh-CN"/>
        </w:rPr>
      </w:pPr>
      <w:r w:rsidRPr="00C80B6E">
        <w:rPr>
          <w:rFonts w:eastAsiaTheme="minorEastAsia"/>
          <w:b/>
          <w:lang w:eastAsia="zh-CN"/>
        </w:rPr>
        <w:t>F</w:t>
      </w:r>
      <w:r w:rsidRPr="00C80B6E">
        <w:rPr>
          <w:rFonts w:eastAsiaTheme="minorEastAsia" w:hint="eastAsia"/>
          <w:b/>
          <w:lang w:eastAsia="zh-CN"/>
        </w:rPr>
        <w:t xml:space="preserve">igure </w:t>
      </w:r>
      <w:r w:rsidR="009E6E1B">
        <w:rPr>
          <w:rFonts w:eastAsiaTheme="minorEastAsia"/>
          <w:b/>
          <w:lang w:eastAsia="zh-CN"/>
        </w:rPr>
        <w:t>3-3</w:t>
      </w:r>
      <w:r w:rsidR="00837349">
        <w:rPr>
          <w:rFonts w:eastAsiaTheme="minorEastAsia"/>
          <w:b/>
          <w:lang w:eastAsia="zh-CN"/>
        </w:rPr>
        <w:t>:</w:t>
      </w:r>
      <w:r w:rsidRPr="00C80B6E">
        <w:rPr>
          <w:rFonts w:eastAsiaTheme="minorEastAsia"/>
          <w:b/>
          <w:lang w:eastAsia="zh-CN"/>
        </w:rPr>
        <w:t xml:space="preserve"> 2Tx codebook and 1T4R antenna switching resource sharing</w:t>
      </w:r>
    </w:p>
    <w:p w14:paraId="6DFF0D46" w14:textId="22571CBD" w:rsidR="00885937" w:rsidRPr="00C80B6E" w:rsidRDefault="00885937" w:rsidP="00885937">
      <w:pPr>
        <w:rPr>
          <w:rFonts w:eastAsiaTheme="minorEastAsia"/>
          <w:lang w:eastAsia="zh-CN"/>
        </w:rPr>
      </w:pPr>
      <w:r w:rsidRPr="00C80B6E">
        <w:rPr>
          <w:rFonts w:eastAsiaTheme="minorEastAsia"/>
          <w:lang w:eastAsia="zh-CN"/>
        </w:rPr>
        <w:t>If one of the SRS resources for 1T4R antenna switching is shared with 2-port SRS, one possible SRS resource configuration is a</w:t>
      </w:r>
      <w:r w:rsidRPr="00C80B6E">
        <w:rPr>
          <w:rFonts w:eastAsiaTheme="minorEastAsia" w:hint="eastAsia"/>
          <w:lang w:eastAsia="zh-CN"/>
        </w:rPr>
        <w:t xml:space="preserve">s </w:t>
      </w:r>
      <w:r w:rsidRPr="00C80B6E">
        <w:rPr>
          <w:rFonts w:eastAsiaTheme="minorEastAsia"/>
          <w:lang w:eastAsia="zh-CN"/>
        </w:rPr>
        <w:t xml:space="preserve">shown in </w:t>
      </w:r>
      <w:r w:rsidR="009E6E1B">
        <w:rPr>
          <w:rFonts w:eastAsiaTheme="minorEastAsia"/>
          <w:lang w:eastAsia="zh-CN"/>
        </w:rPr>
        <w:t>F</w:t>
      </w:r>
      <w:r w:rsidR="009E6E1B" w:rsidRPr="00C80B6E">
        <w:rPr>
          <w:rFonts w:eastAsiaTheme="minorEastAsia"/>
          <w:lang w:eastAsia="zh-CN"/>
        </w:rPr>
        <w:t xml:space="preserve">igure </w:t>
      </w:r>
      <w:r w:rsidR="009E6E1B">
        <w:rPr>
          <w:rFonts w:eastAsiaTheme="minorEastAsia"/>
          <w:lang w:eastAsia="zh-CN"/>
        </w:rPr>
        <w:t>3-3</w:t>
      </w:r>
      <w:r w:rsidRPr="00C80B6E">
        <w:rPr>
          <w:rFonts w:eastAsiaTheme="minorEastAsia"/>
          <w:lang w:eastAsia="zh-CN"/>
        </w:rPr>
        <w:t xml:space="preserve">. 2-port SRS is transmitted using 2 Tx antennas, and 1-port SRS resource is transmitted using 1 Tx antenna. From RAN1 perspective, it is unclear whether specific UE hardware design for Tx antennas switching is considered for such SRS resource sharing. Further clarification and discussion </w:t>
      </w:r>
      <w:r w:rsidR="00C80B6E" w:rsidRPr="00C80B6E">
        <w:rPr>
          <w:rFonts w:eastAsiaTheme="minorEastAsia"/>
          <w:lang w:eastAsia="zh-CN"/>
        </w:rPr>
        <w:t>are</w:t>
      </w:r>
      <w:r w:rsidRPr="00C80B6E">
        <w:rPr>
          <w:rFonts w:eastAsiaTheme="minorEastAsia"/>
          <w:lang w:eastAsia="zh-CN"/>
        </w:rPr>
        <w:t xml:space="preserve"> needed on viability and usefulness of such type of SRS resource sharing.</w:t>
      </w:r>
    </w:p>
    <w:p w14:paraId="78B0B610" w14:textId="43E1B501" w:rsidR="009E0950" w:rsidRPr="00D71A98" w:rsidRDefault="00D71A98" w:rsidP="00AC5C73">
      <w:pPr>
        <w:pStyle w:val="proposal"/>
        <w:rPr>
          <w:rFonts w:eastAsiaTheme="minorEastAsia"/>
        </w:rPr>
      </w:pPr>
      <w:r w:rsidRPr="00D71A98">
        <w:t>Whether SRS for 2 Tx codebook-based operation and SRS for 1T4R antenna switching can share resource needs further discussion.</w:t>
      </w:r>
    </w:p>
    <w:p w14:paraId="6139F75F" w14:textId="68EB40BF" w:rsidR="006D54D5" w:rsidRPr="00DD7CB2" w:rsidRDefault="00E31E61" w:rsidP="00242CF5">
      <w:pPr>
        <w:pStyle w:val="title2"/>
        <w:ind w:left="0"/>
        <w:outlineLvl w:val="1"/>
      </w:pPr>
      <w:r w:rsidRPr="00DD7CB2">
        <w:t>SRS for c</w:t>
      </w:r>
      <w:r w:rsidR="006D54D5" w:rsidRPr="00DD7CB2">
        <w:t>odebook and BM</w:t>
      </w:r>
    </w:p>
    <w:p w14:paraId="65569E69" w14:textId="3D5DA522" w:rsidR="00A14C9F" w:rsidRDefault="0004575D" w:rsidP="00D61E85">
      <w:pPr>
        <w:rPr>
          <w:rFonts w:eastAsiaTheme="minorEastAsia"/>
          <w:lang w:eastAsia="zh-CN"/>
        </w:rPr>
      </w:pPr>
      <w:r w:rsidRPr="0004575D">
        <w:rPr>
          <w:rFonts w:eastAsiaTheme="minorEastAsia" w:hint="eastAsia"/>
          <w:lang w:eastAsia="zh-CN"/>
        </w:rPr>
        <w:t>I</w:t>
      </w:r>
      <w:r w:rsidRPr="0004575D">
        <w:rPr>
          <w:rFonts w:eastAsiaTheme="minorEastAsia"/>
          <w:lang w:eastAsia="zh-CN"/>
        </w:rPr>
        <w:t>n NR</w:t>
      </w:r>
      <w:r w:rsidR="008E018F">
        <w:rPr>
          <w:rFonts w:eastAsiaTheme="minorEastAsia"/>
          <w:lang w:eastAsia="zh-CN"/>
        </w:rPr>
        <w:t xml:space="preserve"> Rel-15</w:t>
      </w:r>
      <w:r w:rsidR="008E018F">
        <w:rPr>
          <w:rFonts w:eastAsiaTheme="minorEastAsia" w:hint="eastAsia"/>
          <w:lang w:eastAsia="zh-CN"/>
        </w:rPr>
        <w:t>/</w:t>
      </w:r>
      <w:r w:rsidR="008E018F">
        <w:rPr>
          <w:rFonts w:eastAsiaTheme="minorEastAsia"/>
          <w:lang w:eastAsia="zh-CN"/>
        </w:rPr>
        <w:t>16</w:t>
      </w:r>
      <w:r>
        <w:rPr>
          <w:rFonts w:eastAsiaTheme="minorEastAsia"/>
          <w:lang w:eastAsia="zh-CN"/>
        </w:rPr>
        <w:t xml:space="preserve">, </w:t>
      </w:r>
      <w:r w:rsidR="00452E52">
        <w:rPr>
          <w:rFonts w:eastAsiaTheme="minorEastAsia"/>
          <w:lang w:eastAsia="zh-CN"/>
        </w:rPr>
        <w:t xml:space="preserve">only one SRS resource set </w:t>
      </w:r>
      <w:r w:rsidR="008E018F">
        <w:rPr>
          <w:rFonts w:eastAsiaTheme="minorEastAsia"/>
          <w:lang w:eastAsia="zh-CN"/>
        </w:rPr>
        <w:t>can be configured</w:t>
      </w:r>
      <w:r w:rsidR="00452E52">
        <w:rPr>
          <w:rFonts w:eastAsiaTheme="minorEastAsia"/>
          <w:lang w:eastAsia="zh-CN"/>
        </w:rPr>
        <w:t xml:space="preserve"> with up to two </w:t>
      </w:r>
      <w:r w:rsidR="00452E52">
        <w:rPr>
          <w:rFonts w:eastAsiaTheme="minorEastAsia" w:hint="eastAsia"/>
          <w:lang w:eastAsia="zh-CN"/>
        </w:rPr>
        <w:t>SRS</w:t>
      </w:r>
      <w:r w:rsidR="00452E52">
        <w:rPr>
          <w:rFonts w:eastAsiaTheme="minorEastAsia"/>
          <w:lang w:eastAsia="zh-CN"/>
        </w:rPr>
        <w:t xml:space="preserve"> resources </w:t>
      </w:r>
      <w:r w:rsidR="008E018F">
        <w:rPr>
          <w:rFonts w:eastAsiaTheme="minorEastAsia"/>
          <w:lang w:eastAsia="zh-CN"/>
        </w:rPr>
        <w:t>with usage ‘codebook’</w:t>
      </w:r>
      <w:r w:rsidR="00452E52">
        <w:rPr>
          <w:rFonts w:eastAsiaTheme="minorEastAsia"/>
          <w:lang w:eastAsia="zh-CN"/>
        </w:rPr>
        <w:t xml:space="preserve">, </w:t>
      </w:r>
      <w:r w:rsidR="008E018F">
        <w:rPr>
          <w:rFonts w:eastAsiaTheme="minorEastAsia"/>
          <w:lang w:eastAsia="zh-CN"/>
        </w:rPr>
        <w:t>and</w:t>
      </w:r>
      <w:r w:rsidR="00452E52">
        <w:rPr>
          <w:rFonts w:eastAsiaTheme="minorEastAsia"/>
          <w:lang w:eastAsia="zh-CN"/>
        </w:rPr>
        <w:t xml:space="preserve"> </w:t>
      </w:r>
      <w:r w:rsidR="00A545A2">
        <w:rPr>
          <w:rFonts w:eastAsiaTheme="minorEastAsia"/>
          <w:lang w:eastAsia="zh-CN"/>
        </w:rPr>
        <w:t>one</w:t>
      </w:r>
      <w:r w:rsidR="00452E52">
        <w:rPr>
          <w:rFonts w:eastAsiaTheme="minorEastAsia"/>
          <w:lang w:eastAsia="zh-CN"/>
        </w:rPr>
        <w:t xml:space="preserve"> </w:t>
      </w:r>
      <w:r w:rsidR="00A545A2">
        <w:rPr>
          <w:rFonts w:eastAsiaTheme="minorEastAsia"/>
          <w:lang w:eastAsia="zh-CN"/>
        </w:rPr>
        <w:t xml:space="preserve">of </w:t>
      </w:r>
      <w:r w:rsidR="00452E52">
        <w:rPr>
          <w:rFonts w:eastAsiaTheme="minorEastAsia"/>
          <w:lang w:eastAsia="zh-CN"/>
        </w:rPr>
        <w:t>purpose of configur</w:t>
      </w:r>
      <w:r w:rsidR="008E018F">
        <w:rPr>
          <w:rFonts w:eastAsiaTheme="minorEastAsia"/>
          <w:lang w:eastAsia="zh-CN"/>
        </w:rPr>
        <w:t>ing</w:t>
      </w:r>
      <w:r w:rsidR="00452E52">
        <w:rPr>
          <w:rFonts w:eastAsiaTheme="minorEastAsia"/>
          <w:lang w:eastAsia="zh-CN"/>
        </w:rPr>
        <w:t xml:space="preserve"> two </w:t>
      </w:r>
      <w:r w:rsidR="00156DCB">
        <w:rPr>
          <w:rFonts w:eastAsiaTheme="minorEastAsia"/>
          <w:lang w:eastAsia="zh-CN"/>
        </w:rPr>
        <w:t xml:space="preserve">SRS </w:t>
      </w:r>
      <w:r w:rsidR="00452E52">
        <w:rPr>
          <w:rFonts w:eastAsiaTheme="minorEastAsia"/>
          <w:lang w:eastAsia="zh-CN"/>
        </w:rPr>
        <w:t xml:space="preserve">resources </w:t>
      </w:r>
      <w:r w:rsidR="008E018F">
        <w:rPr>
          <w:rFonts w:eastAsiaTheme="minorEastAsia"/>
          <w:lang w:eastAsia="zh-CN"/>
        </w:rPr>
        <w:t>could be to support</w:t>
      </w:r>
      <w:r w:rsidR="00452E52">
        <w:rPr>
          <w:rFonts w:eastAsiaTheme="minorEastAsia"/>
          <w:lang w:eastAsia="zh-CN"/>
        </w:rPr>
        <w:t xml:space="preserve"> transmi</w:t>
      </w:r>
      <w:r w:rsidR="008E018F">
        <w:rPr>
          <w:rFonts w:eastAsiaTheme="minorEastAsia"/>
          <w:lang w:eastAsia="zh-CN"/>
        </w:rPr>
        <w:t xml:space="preserve">ssion of </w:t>
      </w:r>
      <w:r w:rsidR="00452E52">
        <w:rPr>
          <w:rFonts w:eastAsiaTheme="minorEastAsia"/>
          <w:lang w:eastAsia="zh-CN"/>
        </w:rPr>
        <w:t xml:space="preserve">SRS </w:t>
      </w:r>
      <w:r w:rsidR="008E018F">
        <w:rPr>
          <w:rFonts w:eastAsiaTheme="minorEastAsia"/>
          <w:lang w:eastAsia="zh-CN"/>
        </w:rPr>
        <w:t xml:space="preserve">resources </w:t>
      </w:r>
      <w:r w:rsidR="00452E52">
        <w:rPr>
          <w:rFonts w:eastAsiaTheme="minorEastAsia"/>
          <w:lang w:eastAsia="zh-CN"/>
        </w:rPr>
        <w:t>with different spatial relation information</w:t>
      </w:r>
      <w:r w:rsidR="008E018F">
        <w:rPr>
          <w:rFonts w:eastAsiaTheme="minorEastAsia"/>
          <w:lang w:eastAsia="zh-CN"/>
        </w:rPr>
        <w:t xml:space="preserve"> which means SRS resources with different spatial relation information within a set can be used to indicate different UL beams.</w:t>
      </w:r>
      <w:r w:rsidR="00A14C9F">
        <w:rPr>
          <w:rFonts w:eastAsiaTheme="minorEastAsia"/>
          <w:lang w:eastAsia="zh-CN"/>
        </w:rPr>
        <w:t xml:space="preserve"> However, </w:t>
      </w:r>
      <w:r w:rsidR="00452E52">
        <w:rPr>
          <w:rFonts w:eastAsiaTheme="minorEastAsia"/>
          <w:lang w:eastAsia="zh-CN"/>
        </w:rPr>
        <w:t xml:space="preserve">two </w:t>
      </w:r>
      <w:r w:rsidR="008E018F">
        <w:rPr>
          <w:rFonts w:eastAsiaTheme="minorEastAsia"/>
          <w:lang w:eastAsia="zh-CN"/>
        </w:rPr>
        <w:t>UL</w:t>
      </w:r>
      <w:r w:rsidR="00452E52">
        <w:rPr>
          <w:rFonts w:eastAsiaTheme="minorEastAsia"/>
          <w:lang w:eastAsia="zh-CN"/>
        </w:rPr>
        <w:t xml:space="preserve"> beams may</w:t>
      </w:r>
      <w:r w:rsidR="008E018F">
        <w:rPr>
          <w:rFonts w:eastAsiaTheme="minorEastAsia"/>
          <w:lang w:eastAsia="zh-CN"/>
        </w:rPr>
        <w:t xml:space="preserve"> </w:t>
      </w:r>
      <w:r w:rsidR="00452E52">
        <w:rPr>
          <w:rFonts w:eastAsiaTheme="minorEastAsia"/>
          <w:lang w:eastAsia="zh-CN"/>
        </w:rPr>
        <w:t xml:space="preserve">be </w:t>
      </w:r>
      <w:proofErr w:type="gramStart"/>
      <w:r w:rsidR="008E018F">
        <w:rPr>
          <w:rFonts w:eastAsiaTheme="minorEastAsia"/>
          <w:lang w:eastAsia="zh-CN"/>
        </w:rPr>
        <w:t>sufficient</w:t>
      </w:r>
      <w:proofErr w:type="gramEnd"/>
      <w:r w:rsidR="008E018F">
        <w:rPr>
          <w:rFonts w:eastAsiaTheme="minorEastAsia"/>
          <w:lang w:eastAsia="zh-CN"/>
        </w:rPr>
        <w:t xml:space="preserve"> for</w:t>
      </w:r>
      <w:r w:rsidR="00452E52">
        <w:rPr>
          <w:rFonts w:eastAsiaTheme="minorEastAsia"/>
          <w:lang w:eastAsia="zh-CN"/>
        </w:rPr>
        <w:t xml:space="preserve"> FR1</w:t>
      </w:r>
      <w:r w:rsidR="008E018F">
        <w:rPr>
          <w:rFonts w:eastAsiaTheme="minorEastAsia"/>
          <w:lang w:eastAsia="zh-CN"/>
        </w:rPr>
        <w:t xml:space="preserve"> deployment</w:t>
      </w:r>
      <w:r w:rsidR="00A14C9F">
        <w:rPr>
          <w:rFonts w:eastAsiaTheme="minorEastAsia"/>
          <w:lang w:eastAsia="zh-CN"/>
        </w:rPr>
        <w:t>.</w:t>
      </w:r>
      <w:r w:rsidR="00452E52">
        <w:rPr>
          <w:rFonts w:eastAsiaTheme="minorEastAsia"/>
          <w:lang w:eastAsia="zh-CN"/>
        </w:rPr>
        <w:t xml:space="preserve"> </w:t>
      </w:r>
      <w:r w:rsidR="008E018F">
        <w:rPr>
          <w:rFonts w:eastAsiaTheme="minorEastAsia"/>
          <w:lang w:eastAsia="zh-CN"/>
        </w:rPr>
        <w:t>M</w:t>
      </w:r>
      <w:r w:rsidR="00452E52">
        <w:rPr>
          <w:rFonts w:eastAsiaTheme="minorEastAsia"/>
          <w:lang w:eastAsia="zh-CN"/>
        </w:rPr>
        <w:t xml:space="preserve">ore beams, such as 4 or 8 beams, </w:t>
      </w:r>
      <w:r w:rsidR="008E018F">
        <w:rPr>
          <w:rFonts w:eastAsiaTheme="minorEastAsia"/>
          <w:lang w:eastAsia="zh-CN"/>
        </w:rPr>
        <w:t>are needed for efficient operation in FR2</w:t>
      </w:r>
      <w:r w:rsidR="00A14C9F">
        <w:rPr>
          <w:rFonts w:eastAsiaTheme="minorEastAsia"/>
          <w:lang w:eastAsia="zh-CN"/>
        </w:rPr>
        <w:t>,</w:t>
      </w:r>
      <w:r w:rsidR="00452E52">
        <w:rPr>
          <w:rFonts w:eastAsiaTheme="minorEastAsia"/>
          <w:lang w:eastAsia="zh-CN"/>
        </w:rPr>
        <w:t xml:space="preserve"> </w:t>
      </w:r>
      <w:r w:rsidR="008E018F">
        <w:rPr>
          <w:rFonts w:eastAsiaTheme="minorEastAsia"/>
          <w:lang w:eastAsia="zh-CN"/>
        </w:rPr>
        <w:t>thus</w:t>
      </w:r>
      <w:r w:rsidR="00A14C9F">
        <w:rPr>
          <w:rFonts w:eastAsiaTheme="minorEastAsia"/>
          <w:lang w:eastAsia="zh-CN"/>
        </w:rPr>
        <w:t xml:space="preserve"> </w:t>
      </w:r>
      <w:r w:rsidR="008E018F">
        <w:rPr>
          <w:rFonts w:eastAsiaTheme="minorEastAsia"/>
          <w:lang w:eastAsia="zh-CN"/>
        </w:rPr>
        <w:t>increasing maximum number of</w:t>
      </w:r>
      <w:r w:rsidR="00137FEB">
        <w:rPr>
          <w:rFonts w:eastAsiaTheme="minorEastAsia"/>
          <w:lang w:eastAsia="zh-CN"/>
        </w:rPr>
        <w:t xml:space="preserve"> SRS resources </w:t>
      </w:r>
      <w:r w:rsidR="00844857">
        <w:rPr>
          <w:rFonts w:eastAsiaTheme="minorEastAsia"/>
          <w:lang w:eastAsia="zh-CN"/>
        </w:rPr>
        <w:t>with</w:t>
      </w:r>
      <w:r w:rsidR="008E018F">
        <w:rPr>
          <w:rFonts w:eastAsiaTheme="minorEastAsia"/>
          <w:lang w:eastAsia="zh-CN"/>
        </w:rPr>
        <w:t>in a set</w:t>
      </w:r>
      <w:r w:rsidR="00137FEB">
        <w:rPr>
          <w:rFonts w:eastAsiaTheme="minorEastAsia"/>
          <w:lang w:eastAsia="zh-CN"/>
        </w:rPr>
        <w:t xml:space="preserve"> with usage ‘codebook’</w:t>
      </w:r>
      <w:r w:rsidR="008E018F">
        <w:rPr>
          <w:rFonts w:eastAsiaTheme="minorEastAsia"/>
          <w:lang w:eastAsia="zh-CN"/>
        </w:rPr>
        <w:t xml:space="preserve"> can be considered in Rel-17.</w:t>
      </w:r>
    </w:p>
    <w:p w14:paraId="2AB73532" w14:textId="601175F5" w:rsidR="006506FA" w:rsidRPr="008E018F" w:rsidRDefault="00E46F93" w:rsidP="00D61E85">
      <w:pPr>
        <w:rPr>
          <w:rFonts w:eastAsiaTheme="minorEastAsia"/>
          <w:lang w:eastAsia="zh-CN"/>
        </w:rPr>
      </w:pPr>
      <w:r>
        <w:rPr>
          <w:rFonts w:eastAsiaTheme="minorEastAsia"/>
          <w:lang w:eastAsia="zh-CN"/>
        </w:rPr>
        <w:t xml:space="preserve">Since spatial relation information is semi-statically configured </w:t>
      </w:r>
      <w:r w:rsidR="008E018F">
        <w:rPr>
          <w:rFonts w:eastAsiaTheme="minorEastAsia"/>
          <w:lang w:eastAsia="zh-CN"/>
        </w:rPr>
        <w:t>o</w:t>
      </w:r>
      <w:r>
        <w:rPr>
          <w:rFonts w:eastAsiaTheme="minorEastAsia"/>
          <w:lang w:eastAsia="zh-CN"/>
        </w:rPr>
        <w:t xml:space="preserve">n SRS resource </w:t>
      </w:r>
      <w:r w:rsidR="008E018F">
        <w:rPr>
          <w:rFonts w:eastAsiaTheme="minorEastAsia"/>
          <w:lang w:eastAsia="zh-CN"/>
        </w:rPr>
        <w:t xml:space="preserve">level and large number of SRS resources within a set will increase DCI overhead. </w:t>
      </w:r>
      <w:proofErr w:type="gramStart"/>
      <w:r w:rsidR="008E018F">
        <w:rPr>
          <w:rFonts w:eastAsiaTheme="minorEastAsia"/>
          <w:lang w:eastAsia="zh-CN"/>
        </w:rPr>
        <w:t>Similar to</w:t>
      </w:r>
      <w:proofErr w:type="gramEnd"/>
      <w:r w:rsidR="008E018F">
        <w:rPr>
          <w:rFonts w:eastAsiaTheme="minorEastAsia"/>
          <w:lang w:eastAsia="zh-CN"/>
        </w:rPr>
        <w:t xml:space="preserve"> TCI states in DCI, </w:t>
      </w:r>
      <w:r w:rsidR="008E018F" w:rsidRPr="008E018F">
        <w:rPr>
          <w:rFonts w:eastAsiaTheme="minorEastAsia"/>
          <w:lang w:eastAsia="zh-CN"/>
        </w:rPr>
        <w:t>MAC CE activation of subset of SRS resources can be considered as well as updating spatial relation information</w:t>
      </w:r>
      <w:r w:rsidR="00882E47">
        <w:rPr>
          <w:rFonts w:eastAsiaTheme="minorEastAsia"/>
          <w:lang w:eastAsia="zh-CN"/>
        </w:rPr>
        <w:t xml:space="preserve">. </w:t>
      </w:r>
      <w:r w:rsidR="008E018F">
        <w:rPr>
          <w:rFonts w:eastAsiaTheme="minorEastAsia"/>
          <w:lang w:eastAsia="zh-CN"/>
        </w:rPr>
        <w:t>A UE only transmits activated SRS resources within a set thus limiting the size of SRI field in DCI.</w:t>
      </w:r>
      <w:r w:rsidR="008E018F" w:rsidRPr="008E018F">
        <w:rPr>
          <w:rFonts w:eastAsiaTheme="minorEastAsia"/>
          <w:lang w:eastAsia="zh-CN"/>
        </w:rPr>
        <w:t xml:space="preserve"> </w:t>
      </w:r>
      <w:r w:rsidR="008E018F">
        <w:rPr>
          <w:rFonts w:eastAsiaTheme="minorEastAsia"/>
          <w:lang w:eastAsia="zh-CN"/>
        </w:rPr>
        <w:t xml:space="preserve">In our view, at least the current size of SRI field should be extended to support dynamic beam indication in UL.  </w:t>
      </w:r>
    </w:p>
    <w:p w14:paraId="121919D3" w14:textId="776FEA1B" w:rsidR="004D62A4" w:rsidRPr="00307E2C" w:rsidRDefault="005C2045" w:rsidP="004D62A4">
      <w:pPr>
        <w:pStyle w:val="proposal"/>
      </w:pPr>
      <w:r>
        <w:t>Allow extending the number of SRS resources in an SRS resource set with usage of ‘codebook’</w:t>
      </w:r>
      <w:r w:rsidR="00A14C9F">
        <w:t xml:space="preserve"> </w:t>
      </w:r>
      <w:r w:rsidR="00307E2C">
        <w:t>and resource sharing between codebook and beam management for more flexible UL beam indication.</w:t>
      </w:r>
    </w:p>
    <w:p w14:paraId="3D7608DA" w14:textId="246D50E0" w:rsidR="009A4884" w:rsidRPr="00F56CD5" w:rsidRDefault="00D61E85" w:rsidP="009A4884">
      <w:pPr>
        <w:pStyle w:val="title1"/>
        <w:rPr>
          <w:rFonts w:cs="Arial"/>
        </w:rPr>
      </w:pPr>
      <w:r w:rsidRPr="00F56CD5">
        <w:rPr>
          <w:rFonts w:cs="Arial"/>
        </w:rPr>
        <w:lastRenderedPageBreak/>
        <w:t>SRS switching extension</w:t>
      </w:r>
    </w:p>
    <w:bookmarkStart w:id="11" w:name="OLE_LINK13"/>
    <w:bookmarkStart w:id="12" w:name="OLE_LINK14"/>
    <w:p w14:paraId="6D77502F" w14:textId="1AC7382E" w:rsidR="00E33904" w:rsidRPr="0068783A" w:rsidRDefault="00E33904" w:rsidP="00D83382">
      <w:pPr>
        <w:rPr>
          <w:lang w:val="en-GB"/>
        </w:rPr>
      </w:pPr>
      <w:r w:rsidRPr="00AF68D2">
        <w:rPr>
          <w:noProof/>
          <w:lang w:val="en-GB"/>
        </w:rPr>
        <mc:AlternateContent>
          <mc:Choice Requires="wps">
            <w:drawing>
              <wp:anchor distT="45720" distB="45720" distL="114300" distR="114300" simplePos="0" relativeHeight="251694080" behindDoc="0" locked="0" layoutInCell="1" allowOverlap="1" wp14:anchorId="70EEC576" wp14:editId="00589F5C">
                <wp:simplePos x="0" y="0"/>
                <wp:positionH relativeFrom="margin">
                  <wp:align>left</wp:align>
                </wp:positionH>
                <wp:positionV relativeFrom="paragraph">
                  <wp:posOffset>4207383</wp:posOffset>
                </wp:positionV>
                <wp:extent cx="5793105" cy="1601470"/>
                <wp:effectExtent l="0" t="0" r="17145" b="1778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602029"/>
                        </a:xfrm>
                        <a:prstGeom prst="rect">
                          <a:avLst/>
                        </a:prstGeom>
                        <a:solidFill>
                          <a:srgbClr val="FFFFFF"/>
                        </a:solidFill>
                        <a:ln w="9525">
                          <a:solidFill>
                            <a:srgbClr val="000000"/>
                          </a:solidFill>
                          <a:miter lim="800000"/>
                          <a:headEnd/>
                          <a:tailEnd/>
                        </a:ln>
                      </wps:spPr>
                      <wps:txbx>
                        <w:txbxContent>
                          <w:p w14:paraId="70742934" w14:textId="77777777" w:rsidR="0055131A" w:rsidRPr="00C837A5" w:rsidRDefault="0055131A" w:rsidP="00E33904">
                            <w:pPr>
                              <w:rPr>
                                <w:rFonts w:cs="Times"/>
                                <w:b/>
                                <w:bCs/>
                                <w:szCs w:val="20"/>
                                <w:highlight w:val="green"/>
                                <w:lang w:eastAsia="ko-KR"/>
                              </w:rPr>
                            </w:pPr>
                            <w:r w:rsidRPr="00C837A5">
                              <w:rPr>
                                <w:rFonts w:cs="Times"/>
                                <w:b/>
                                <w:bCs/>
                                <w:szCs w:val="20"/>
                                <w:highlight w:val="green"/>
                                <w:lang w:eastAsia="ko-KR"/>
                              </w:rPr>
                              <w:t>Agreement</w:t>
                            </w:r>
                          </w:p>
                          <w:p w14:paraId="335DAADA" w14:textId="77777777" w:rsidR="0055131A" w:rsidRPr="00EC3FD3" w:rsidRDefault="0055131A" w:rsidP="00E33904">
                            <w:pPr>
                              <w:adjustRightInd w:val="0"/>
                              <w:snapToGrid w:val="0"/>
                              <w:rPr>
                                <w:rFonts w:eastAsia="微软雅黑"/>
                                <w:iCs/>
                                <w:szCs w:val="20"/>
                              </w:rPr>
                            </w:pPr>
                            <w:r w:rsidRPr="00EC3FD3">
                              <w:rPr>
                                <w:rFonts w:eastAsia="微软雅黑"/>
                                <w:iCs/>
                                <w:szCs w:val="20"/>
                              </w:rPr>
                              <w:t xml:space="preserve">For antenna switching, support one of the following </w:t>
                            </w:r>
                          </w:p>
                          <w:p w14:paraId="2B703A73" w14:textId="77777777" w:rsidR="0055131A" w:rsidRPr="001D67F6" w:rsidRDefault="0055131A" w:rsidP="00E33904">
                            <w:pPr>
                              <w:numPr>
                                <w:ilvl w:val="0"/>
                                <w:numId w:val="46"/>
                              </w:numPr>
                              <w:spacing w:after="0"/>
                              <w:ind w:left="714" w:hanging="357"/>
                              <w:jc w:val="left"/>
                              <w:textAlignment w:val="center"/>
                              <w:rPr>
                                <w:color w:val="000000"/>
                              </w:rPr>
                            </w:pPr>
                            <w:r w:rsidRPr="001D67F6">
                              <w:rPr>
                                <w:color w:val="000000"/>
                              </w:rPr>
                              <w:t>Alt 1: Support maximum one SRS resource set for periodic SRS and maximum one SRS resource set for semi-persistent SRS</w:t>
                            </w:r>
                          </w:p>
                          <w:p w14:paraId="0B7F0BAC" w14:textId="77777777" w:rsidR="0055131A" w:rsidRPr="001D67F6" w:rsidRDefault="0055131A" w:rsidP="00E33904">
                            <w:pPr>
                              <w:numPr>
                                <w:ilvl w:val="0"/>
                                <w:numId w:val="46"/>
                              </w:numPr>
                              <w:spacing w:after="0"/>
                              <w:ind w:left="714" w:hanging="357"/>
                              <w:jc w:val="left"/>
                              <w:textAlignment w:val="center"/>
                              <w:rPr>
                                <w:color w:val="000000"/>
                              </w:rPr>
                            </w:pPr>
                            <w:r w:rsidRPr="001D67F6">
                              <w:rPr>
                                <w:color w:val="000000"/>
                              </w:rPr>
                              <w:t>Alt 2: Support up to two semi-persistent SRS resource sets in addition to a periodic SRS resource set</w:t>
                            </w:r>
                          </w:p>
                          <w:p w14:paraId="23EF7A50" w14:textId="77777777" w:rsidR="0055131A" w:rsidRPr="001D67F6" w:rsidRDefault="0055131A" w:rsidP="00E33904">
                            <w:pPr>
                              <w:numPr>
                                <w:ilvl w:val="1"/>
                                <w:numId w:val="46"/>
                              </w:numPr>
                              <w:spacing w:after="0"/>
                              <w:jc w:val="left"/>
                              <w:textAlignment w:val="center"/>
                              <w:rPr>
                                <w:color w:val="000000"/>
                              </w:rPr>
                            </w:pPr>
                            <w:r w:rsidRPr="001D67F6">
                              <w:rPr>
                                <w:color w:val="000000"/>
                              </w:rPr>
                              <w:t>Note: the two SP-SRS resource sets are not activated at the same time.</w:t>
                            </w:r>
                          </w:p>
                          <w:p w14:paraId="353404B6" w14:textId="77777777" w:rsidR="0055131A" w:rsidRPr="001D67F6" w:rsidRDefault="0055131A" w:rsidP="00E33904">
                            <w:pPr>
                              <w:numPr>
                                <w:ilvl w:val="0"/>
                                <w:numId w:val="46"/>
                              </w:numPr>
                              <w:spacing w:after="0"/>
                              <w:ind w:left="714" w:hanging="357"/>
                              <w:jc w:val="left"/>
                              <w:textAlignment w:val="center"/>
                              <w:rPr>
                                <w:color w:val="000000"/>
                              </w:rPr>
                            </w:pPr>
                            <w:r w:rsidRPr="001D67F6">
                              <w:rPr>
                                <w:color w:val="000000"/>
                              </w:rPr>
                              <w:t>FFS whether further enhancement for single-DCI or multi-DCI based MTRP is needed</w:t>
                            </w:r>
                          </w:p>
                          <w:p w14:paraId="27A5960E" w14:textId="77777777" w:rsidR="0055131A" w:rsidRPr="001D67F6" w:rsidRDefault="0055131A" w:rsidP="00E33904">
                            <w:pPr>
                              <w:numPr>
                                <w:ilvl w:val="0"/>
                                <w:numId w:val="46"/>
                              </w:numPr>
                              <w:spacing w:after="0"/>
                              <w:ind w:left="714" w:hanging="357"/>
                              <w:jc w:val="left"/>
                              <w:textAlignment w:val="center"/>
                              <w:rPr>
                                <w:color w:val="000000"/>
                              </w:rPr>
                            </w:pPr>
                            <w:r w:rsidRPr="001D67F6">
                              <w:rPr>
                                <w:color w:val="000000"/>
                              </w:rPr>
                              <w:t>FFS whether configurations on SRS repetitions have impact</w:t>
                            </w:r>
                          </w:p>
                          <w:p w14:paraId="167A6C0F" w14:textId="77777777" w:rsidR="0055131A" w:rsidRPr="001D67F6" w:rsidRDefault="0055131A" w:rsidP="00E33904">
                            <w:pPr>
                              <w:numPr>
                                <w:ilvl w:val="0"/>
                                <w:numId w:val="46"/>
                              </w:numPr>
                              <w:spacing w:after="0"/>
                              <w:ind w:left="714" w:hanging="357"/>
                              <w:jc w:val="left"/>
                              <w:textAlignment w:val="center"/>
                              <w:rPr>
                                <w:color w:val="000000"/>
                              </w:rPr>
                            </w:pPr>
                            <w:r w:rsidRPr="001D67F6">
                              <w:rPr>
                                <w:color w:val="000000"/>
                              </w:rPr>
                              <w:t>FFS relevant UE capability design</w:t>
                            </w:r>
                          </w:p>
                          <w:p w14:paraId="50D8D575" w14:textId="50708CCB" w:rsidR="0055131A" w:rsidRPr="008235FB" w:rsidRDefault="0055131A" w:rsidP="0068783A">
                            <w:pPr>
                              <w:pStyle w:val="xmsonormal"/>
                              <w:snapToGrid w:val="0"/>
                              <w:jc w:val="both"/>
                              <w:rPr>
                                <w:rStyle w:val="afb"/>
                                <w:rFonts w:ascii="Times" w:hAnsi="Times" w:cs="Times"/>
                                <w:i w:val="0"/>
                                <w:iCs w:val="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EEC576" id="_x0000_s1033" type="#_x0000_t202" style="position:absolute;left:0;text-align:left;margin-left:0;margin-top:331.3pt;width:456.15pt;height:126.1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">
                <v:textbox>
                  <w:txbxContent>
                    <w:p w14:paraId="70742934" w14:textId="77777777" w:rsidR="0055131A" w:rsidRPr="00C837A5" w:rsidRDefault="0055131A" w:rsidP="00E33904">
                      <w:pPr>
                        <w:rPr>
                          <w:rFonts w:cs="Times"/>
                          <w:b/>
                          <w:bCs/>
                          <w:szCs w:val="20"/>
                          <w:highlight w:val="green"/>
                          <w:lang w:eastAsia="ko-KR"/>
                        </w:rPr>
                      </w:pPr>
                      <w:r w:rsidRPr="00C837A5">
                        <w:rPr>
                          <w:rFonts w:cs="Times"/>
                          <w:b/>
                          <w:bCs/>
                          <w:szCs w:val="20"/>
                          <w:highlight w:val="green"/>
                          <w:lang w:eastAsia="ko-KR"/>
                        </w:rPr>
                        <w:t>Agreement</w:t>
                      </w:r>
                    </w:p>
                    <w:p w14:paraId="335DAADA" w14:textId="77777777" w:rsidR="0055131A" w:rsidRPr="00EC3FD3" w:rsidRDefault="0055131A" w:rsidP="00E33904">
                      <w:pPr>
                        <w:adjustRightInd w:val="0"/>
                        <w:snapToGrid w:val="0"/>
                        <w:rPr>
                          <w:rFonts w:eastAsia="微软雅黑"/>
                          <w:iCs/>
                          <w:szCs w:val="20"/>
                        </w:rPr>
                      </w:pPr>
                      <w:r w:rsidRPr="00EC3FD3">
                        <w:rPr>
                          <w:rFonts w:eastAsia="微软雅黑"/>
                          <w:iCs/>
                          <w:szCs w:val="20"/>
                        </w:rPr>
                        <w:t xml:space="preserve">For antenna switching, support one of the following </w:t>
                      </w:r>
                    </w:p>
                    <w:p w14:paraId="2B703A73" w14:textId="77777777" w:rsidR="0055131A" w:rsidRPr="001D67F6" w:rsidRDefault="0055131A" w:rsidP="00E33904">
                      <w:pPr>
                        <w:numPr>
                          <w:ilvl w:val="0"/>
                          <w:numId w:val="46"/>
                        </w:numPr>
                        <w:spacing w:after="0"/>
                        <w:ind w:left="714" w:hanging="357"/>
                        <w:jc w:val="left"/>
                        <w:textAlignment w:val="center"/>
                        <w:rPr>
                          <w:color w:val="000000"/>
                        </w:rPr>
                      </w:pPr>
                      <w:r w:rsidRPr="001D67F6">
                        <w:rPr>
                          <w:color w:val="000000"/>
                        </w:rPr>
                        <w:t>Alt 1: Support maximum one SRS resource set for periodic SRS and maximum one SRS resource set for semi-persistent SRS</w:t>
                      </w:r>
                    </w:p>
                    <w:p w14:paraId="0B7F0BAC" w14:textId="77777777" w:rsidR="0055131A" w:rsidRPr="001D67F6" w:rsidRDefault="0055131A" w:rsidP="00E33904">
                      <w:pPr>
                        <w:numPr>
                          <w:ilvl w:val="0"/>
                          <w:numId w:val="46"/>
                        </w:numPr>
                        <w:spacing w:after="0"/>
                        <w:ind w:left="714" w:hanging="357"/>
                        <w:jc w:val="left"/>
                        <w:textAlignment w:val="center"/>
                        <w:rPr>
                          <w:color w:val="000000"/>
                        </w:rPr>
                      </w:pPr>
                      <w:r w:rsidRPr="001D67F6">
                        <w:rPr>
                          <w:color w:val="000000"/>
                        </w:rPr>
                        <w:t>Alt 2: Support up to two semi-persistent SRS resource sets in addition to a periodic SRS resource set</w:t>
                      </w:r>
                    </w:p>
                    <w:p w14:paraId="23EF7A50" w14:textId="77777777" w:rsidR="0055131A" w:rsidRPr="001D67F6" w:rsidRDefault="0055131A" w:rsidP="00E33904">
                      <w:pPr>
                        <w:numPr>
                          <w:ilvl w:val="1"/>
                          <w:numId w:val="46"/>
                        </w:numPr>
                        <w:spacing w:after="0"/>
                        <w:jc w:val="left"/>
                        <w:textAlignment w:val="center"/>
                        <w:rPr>
                          <w:color w:val="000000"/>
                        </w:rPr>
                      </w:pPr>
                      <w:r w:rsidRPr="001D67F6">
                        <w:rPr>
                          <w:color w:val="000000"/>
                        </w:rPr>
                        <w:t>Note: the two SP-SRS resource sets are not activated at the same time.</w:t>
                      </w:r>
                    </w:p>
                    <w:p w14:paraId="353404B6" w14:textId="77777777" w:rsidR="0055131A" w:rsidRPr="001D67F6" w:rsidRDefault="0055131A" w:rsidP="00E33904">
                      <w:pPr>
                        <w:numPr>
                          <w:ilvl w:val="0"/>
                          <w:numId w:val="46"/>
                        </w:numPr>
                        <w:spacing w:after="0"/>
                        <w:ind w:left="714" w:hanging="357"/>
                        <w:jc w:val="left"/>
                        <w:textAlignment w:val="center"/>
                        <w:rPr>
                          <w:color w:val="000000"/>
                        </w:rPr>
                      </w:pPr>
                      <w:r w:rsidRPr="001D67F6">
                        <w:rPr>
                          <w:color w:val="000000"/>
                        </w:rPr>
                        <w:t>FFS whether further enhancement for single-DCI or multi-DCI based MTRP is needed</w:t>
                      </w:r>
                    </w:p>
                    <w:p w14:paraId="27A5960E" w14:textId="77777777" w:rsidR="0055131A" w:rsidRPr="001D67F6" w:rsidRDefault="0055131A" w:rsidP="00E33904">
                      <w:pPr>
                        <w:numPr>
                          <w:ilvl w:val="0"/>
                          <w:numId w:val="46"/>
                        </w:numPr>
                        <w:spacing w:after="0"/>
                        <w:ind w:left="714" w:hanging="357"/>
                        <w:jc w:val="left"/>
                        <w:textAlignment w:val="center"/>
                        <w:rPr>
                          <w:color w:val="000000"/>
                        </w:rPr>
                      </w:pPr>
                      <w:r w:rsidRPr="001D67F6">
                        <w:rPr>
                          <w:color w:val="000000"/>
                        </w:rPr>
                        <w:t>FFS whether configurations on SRS repetitions have impact</w:t>
                      </w:r>
                    </w:p>
                    <w:p w14:paraId="167A6C0F" w14:textId="77777777" w:rsidR="0055131A" w:rsidRPr="001D67F6" w:rsidRDefault="0055131A" w:rsidP="00E33904">
                      <w:pPr>
                        <w:numPr>
                          <w:ilvl w:val="0"/>
                          <w:numId w:val="46"/>
                        </w:numPr>
                        <w:spacing w:after="0"/>
                        <w:ind w:left="714" w:hanging="357"/>
                        <w:jc w:val="left"/>
                        <w:textAlignment w:val="center"/>
                        <w:rPr>
                          <w:color w:val="000000"/>
                        </w:rPr>
                      </w:pPr>
                      <w:r w:rsidRPr="001D67F6">
                        <w:rPr>
                          <w:color w:val="000000"/>
                        </w:rPr>
                        <w:t>FFS relevant UE capability design</w:t>
                      </w:r>
                    </w:p>
                    <w:p w14:paraId="50D8D575" w14:textId="50708CCB" w:rsidR="0055131A" w:rsidRPr="008235FB" w:rsidRDefault="0055131A" w:rsidP="0068783A">
                      <w:pPr>
                        <w:pStyle w:val="xmsonormal"/>
                        <w:snapToGrid w:val="0"/>
                        <w:jc w:val="both"/>
                        <w:rPr>
                          <w:rStyle w:val="afb"/>
                          <w:rFonts w:ascii="Times" w:hAnsi="Times" w:cs="Times"/>
                          <w:i w:val="0"/>
                          <w:iCs w:val="0"/>
                          <w:sz w:val="20"/>
                          <w:szCs w:val="20"/>
                        </w:rPr>
                      </w:pPr>
                    </w:p>
                  </w:txbxContent>
                </v:textbox>
                <w10:wrap type="square" anchorx="margin"/>
              </v:shape>
            </w:pict>
          </mc:Fallback>
        </mc:AlternateContent>
      </w:r>
      <w:r w:rsidRPr="00AF68D2">
        <w:rPr>
          <w:noProof/>
          <w:lang w:val="en-GB"/>
        </w:rPr>
        <mc:AlternateContent>
          <mc:Choice Requires="wps">
            <w:drawing>
              <wp:anchor distT="45720" distB="45720" distL="114300" distR="114300" simplePos="0" relativeHeight="251692032" behindDoc="0" locked="0" layoutInCell="1" allowOverlap="1" wp14:anchorId="2F124423" wp14:editId="77701E07">
                <wp:simplePos x="0" y="0"/>
                <wp:positionH relativeFrom="margin">
                  <wp:posOffset>-635</wp:posOffset>
                </wp:positionH>
                <wp:positionV relativeFrom="paragraph">
                  <wp:posOffset>2665273</wp:posOffset>
                </wp:positionV>
                <wp:extent cx="5793105" cy="1477645"/>
                <wp:effectExtent l="0" t="0" r="17145" b="27305"/>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477645"/>
                        </a:xfrm>
                        <a:prstGeom prst="rect">
                          <a:avLst/>
                        </a:prstGeom>
                        <a:solidFill>
                          <a:srgbClr val="FFFFFF"/>
                        </a:solidFill>
                        <a:ln w="9525">
                          <a:solidFill>
                            <a:srgbClr val="000000"/>
                          </a:solidFill>
                          <a:miter lim="800000"/>
                          <a:headEnd/>
                          <a:tailEnd/>
                        </a:ln>
                      </wps:spPr>
                      <wps:txbx>
                        <w:txbxContent>
                          <w:p w14:paraId="2F970867" w14:textId="77777777" w:rsidR="0055131A" w:rsidRPr="00D172FE" w:rsidRDefault="0055131A" w:rsidP="00E33904">
                            <w:pPr>
                              <w:pStyle w:val="afa"/>
                              <w:spacing w:before="0" w:beforeAutospacing="0" w:after="0" w:afterAutospacing="0"/>
                              <w:jc w:val="both"/>
                              <w:rPr>
                                <w:rFonts w:ascii="Times" w:hAnsi="Times" w:cs="Times"/>
                                <w:sz w:val="20"/>
                                <w:szCs w:val="20"/>
                                <w:lang w:eastAsia="ko-KR"/>
                              </w:rPr>
                            </w:pPr>
                            <w:r w:rsidRPr="00D172FE">
                              <w:rPr>
                                <w:rStyle w:val="afc"/>
                                <w:rFonts w:ascii="Times" w:hAnsi="Times" w:cs="Times"/>
                                <w:iCs/>
                                <w:color w:val="000000"/>
                                <w:sz w:val="20"/>
                                <w:szCs w:val="20"/>
                                <w:highlight w:val="green"/>
                              </w:rPr>
                              <w:t>Agreement</w:t>
                            </w:r>
                          </w:p>
                          <w:p w14:paraId="502A3740" w14:textId="77777777" w:rsidR="0055131A" w:rsidRPr="00624204" w:rsidRDefault="0055131A" w:rsidP="00E33904">
                            <w:pPr>
                              <w:pStyle w:val="afa"/>
                              <w:spacing w:before="0" w:beforeAutospacing="0" w:after="0" w:afterAutospacing="0"/>
                              <w:jc w:val="both"/>
                              <w:rPr>
                                <w:rFonts w:ascii="Times" w:hAnsi="Times" w:cs="Times"/>
                                <w:sz w:val="20"/>
                                <w:szCs w:val="20"/>
                              </w:rPr>
                            </w:pPr>
                            <w:r w:rsidRPr="00624204">
                              <w:rPr>
                                <w:rStyle w:val="afb"/>
                                <w:rFonts w:ascii="Times" w:hAnsi="Times" w:cs="Times"/>
                                <w:sz w:val="20"/>
                                <w:szCs w:val="20"/>
                              </w:rPr>
                              <w:t>On supported values of N for Rel-17 aperiodic SRS antenna switching with &gt;4Rx, down-select at least one of the following alternatives in RAN1#105e</w:t>
                            </w:r>
                          </w:p>
                          <w:p w14:paraId="7E96784D" w14:textId="77777777" w:rsidR="0055131A" w:rsidRPr="00D172FE" w:rsidRDefault="0055131A" w:rsidP="00E33904">
                            <w:pPr>
                              <w:numPr>
                                <w:ilvl w:val="0"/>
                                <w:numId w:val="46"/>
                              </w:numPr>
                              <w:spacing w:after="0"/>
                              <w:jc w:val="left"/>
                              <w:rPr>
                                <w:color w:val="000000"/>
                                <w:szCs w:val="20"/>
                              </w:rPr>
                            </w:pPr>
                            <w:r w:rsidRPr="00D172FE">
                              <w:rPr>
                                <w:iCs/>
                                <w:color w:val="000000"/>
                              </w:rPr>
                              <w:t xml:space="preserve">Alt 1: All the non-zero integer values &lt;= </w:t>
                            </w:r>
                            <w:proofErr w:type="spellStart"/>
                            <w:r w:rsidRPr="00D172FE">
                              <w:rPr>
                                <w:iCs/>
                                <w:color w:val="000000"/>
                              </w:rPr>
                              <w:t>N_max</w:t>
                            </w:r>
                            <w:proofErr w:type="spellEnd"/>
                            <w:r w:rsidRPr="00D172FE">
                              <w:rPr>
                                <w:iCs/>
                                <w:color w:val="000000"/>
                              </w:rPr>
                              <w:t xml:space="preserve"> </w:t>
                            </w:r>
                            <w:proofErr w:type="gramStart"/>
                            <w:r w:rsidRPr="00D172FE">
                              <w:rPr>
                                <w:iCs/>
                                <w:color w:val="000000"/>
                              </w:rPr>
                              <w:t>are</w:t>
                            </w:r>
                            <w:proofErr w:type="gramEnd"/>
                            <w:r w:rsidRPr="00D172FE">
                              <w:rPr>
                                <w:iCs/>
                                <w:color w:val="000000"/>
                              </w:rPr>
                              <w:t xml:space="preserve"> supported for N</w:t>
                            </w:r>
                          </w:p>
                          <w:p w14:paraId="6D920AF2" w14:textId="77777777" w:rsidR="0055131A" w:rsidRPr="00D172FE" w:rsidRDefault="0055131A" w:rsidP="00E33904">
                            <w:pPr>
                              <w:numPr>
                                <w:ilvl w:val="0"/>
                                <w:numId w:val="46"/>
                              </w:numPr>
                              <w:spacing w:after="0"/>
                              <w:jc w:val="left"/>
                              <w:rPr>
                                <w:color w:val="000000"/>
                                <w:szCs w:val="20"/>
                              </w:rPr>
                            </w:pPr>
                            <w:r w:rsidRPr="00D172FE">
                              <w:rPr>
                                <w:iCs/>
                                <w:color w:val="000000"/>
                              </w:rPr>
                              <w:t>Alt 2: Support N=</w:t>
                            </w:r>
                            <w:proofErr w:type="spellStart"/>
                            <w:r w:rsidRPr="00D172FE">
                              <w:rPr>
                                <w:iCs/>
                                <w:color w:val="000000"/>
                              </w:rPr>
                              <w:t>N_max</w:t>
                            </w:r>
                            <w:proofErr w:type="spellEnd"/>
                            <w:r w:rsidRPr="00D172FE">
                              <w:rPr>
                                <w:iCs/>
                                <w:color w:val="000000"/>
                              </w:rPr>
                              <w:t xml:space="preserve"> only</w:t>
                            </w:r>
                          </w:p>
                          <w:p w14:paraId="16BAD230" w14:textId="77777777" w:rsidR="0055131A" w:rsidRPr="00D172FE" w:rsidRDefault="0055131A" w:rsidP="00E33904">
                            <w:pPr>
                              <w:numPr>
                                <w:ilvl w:val="0"/>
                                <w:numId w:val="46"/>
                              </w:numPr>
                              <w:spacing w:after="0"/>
                              <w:jc w:val="left"/>
                              <w:rPr>
                                <w:color w:val="000000"/>
                                <w:szCs w:val="20"/>
                              </w:rPr>
                            </w:pPr>
                            <w:r w:rsidRPr="00D172FE">
                              <w:rPr>
                                <w:iCs/>
                                <w:color w:val="000000"/>
                              </w:rPr>
                              <w:t xml:space="preserve">Alt 3: Support specific N values &lt;= </w:t>
                            </w:r>
                            <w:proofErr w:type="spellStart"/>
                            <w:r w:rsidRPr="00D172FE">
                              <w:rPr>
                                <w:iCs/>
                                <w:color w:val="000000"/>
                              </w:rPr>
                              <w:t>N_max</w:t>
                            </w:r>
                            <w:proofErr w:type="spellEnd"/>
                          </w:p>
                          <w:p w14:paraId="181E410C" w14:textId="77777777" w:rsidR="0055131A" w:rsidRPr="00D172FE" w:rsidRDefault="0055131A" w:rsidP="00E33904">
                            <w:pPr>
                              <w:numPr>
                                <w:ilvl w:val="0"/>
                                <w:numId w:val="46"/>
                              </w:numPr>
                              <w:spacing w:after="0"/>
                              <w:jc w:val="left"/>
                              <w:rPr>
                                <w:color w:val="000000"/>
                                <w:szCs w:val="20"/>
                              </w:rPr>
                            </w:pPr>
                            <w:r w:rsidRPr="00D172FE">
                              <w:rPr>
                                <w:iCs/>
                                <w:color w:val="000000"/>
                              </w:rPr>
                              <w:t xml:space="preserve">FFS </w:t>
                            </w:r>
                            <w:r w:rsidRPr="00D172FE">
                              <w:rPr>
                                <w:iCs/>
                              </w:rPr>
                              <w:t xml:space="preserve">whether different alternatives may be selected for the same </w:t>
                            </w:r>
                            <w:proofErr w:type="spellStart"/>
                            <w:r w:rsidRPr="00D172FE">
                              <w:rPr>
                                <w:iCs/>
                              </w:rPr>
                              <w:t>xTyR</w:t>
                            </w:r>
                            <w:proofErr w:type="spellEnd"/>
                            <w:r w:rsidRPr="00D172FE">
                              <w:rPr>
                                <w:iCs/>
                              </w:rPr>
                              <w:t xml:space="preserve"> configuration subject to the</w:t>
                            </w:r>
                            <w:r w:rsidRPr="00D172FE">
                              <w:rPr>
                                <w:iCs/>
                                <w:color w:val="000000"/>
                              </w:rPr>
                              <w:t xml:space="preserve"> UE capability on maximum number of symbols that can be used for SRS in a slot</w:t>
                            </w:r>
                          </w:p>
                          <w:p w14:paraId="5BB23962" w14:textId="77777777" w:rsidR="0055131A" w:rsidRPr="00D172FE" w:rsidRDefault="0055131A" w:rsidP="00E33904">
                            <w:pPr>
                              <w:numPr>
                                <w:ilvl w:val="0"/>
                                <w:numId w:val="46"/>
                              </w:numPr>
                              <w:spacing w:after="0"/>
                              <w:jc w:val="left"/>
                              <w:rPr>
                                <w:color w:val="000000"/>
                                <w:szCs w:val="20"/>
                              </w:rPr>
                            </w:pPr>
                            <w:r w:rsidRPr="00D172FE">
                              <w:rPr>
                                <w:iCs/>
                                <w:color w:val="000000"/>
                              </w:rPr>
                              <w:t xml:space="preserve">FFS: whether different alternatives may be selected for different </w:t>
                            </w:r>
                            <w:proofErr w:type="spellStart"/>
                            <w:r w:rsidRPr="00D172FE">
                              <w:rPr>
                                <w:iCs/>
                                <w:color w:val="000000"/>
                              </w:rPr>
                              <w:t>xTyR</w:t>
                            </w:r>
                            <w:proofErr w:type="spellEnd"/>
                            <w:r w:rsidRPr="00D172FE">
                              <w:rPr>
                                <w:iCs/>
                                <w:color w:val="000000"/>
                              </w:rPr>
                              <w:t xml:space="preserve"> configuration</w:t>
                            </w:r>
                          </w:p>
                          <w:p w14:paraId="5D1CC628" w14:textId="7FD7917B" w:rsidR="0055131A" w:rsidRPr="008235FB" w:rsidRDefault="0055131A" w:rsidP="0068783A">
                            <w:pPr>
                              <w:pStyle w:val="xmsonormal"/>
                              <w:snapToGrid w:val="0"/>
                              <w:jc w:val="both"/>
                              <w:rPr>
                                <w:rStyle w:val="afb"/>
                                <w:rFonts w:ascii="Times" w:hAnsi="Times" w:cs="Times"/>
                                <w:i w:val="0"/>
                                <w:iCs w:val="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124423" id="_x0000_s1034" type="#_x0000_t202" style="position:absolute;left:0;text-align:left;margin-left:-.05pt;margin-top:209.85pt;width:456.15pt;height:116.35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">
                <v:textbox>
                  <w:txbxContent>
                    <w:p w14:paraId="2F970867" w14:textId="77777777" w:rsidR="0055131A" w:rsidRPr="00D172FE" w:rsidRDefault="0055131A" w:rsidP="00E33904">
                      <w:pPr>
                        <w:pStyle w:val="afa"/>
                        <w:spacing w:before="0" w:beforeAutospacing="0" w:after="0" w:afterAutospacing="0"/>
                        <w:jc w:val="both"/>
                        <w:rPr>
                          <w:rFonts w:ascii="Times" w:hAnsi="Times" w:cs="Times"/>
                          <w:sz w:val="20"/>
                          <w:szCs w:val="20"/>
                          <w:lang w:eastAsia="ko-KR"/>
                        </w:rPr>
                      </w:pPr>
                      <w:r w:rsidRPr="00D172FE">
                        <w:rPr>
                          <w:rStyle w:val="afc"/>
                          <w:rFonts w:ascii="Times" w:hAnsi="Times" w:cs="Times"/>
                          <w:iCs/>
                          <w:color w:val="000000"/>
                          <w:sz w:val="20"/>
                          <w:szCs w:val="20"/>
                          <w:highlight w:val="green"/>
                        </w:rPr>
                        <w:t>Agreement</w:t>
                      </w:r>
                    </w:p>
                    <w:p w14:paraId="502A3740" w14:textId="77777777" w:rsidR="0055131A" w:rsidRPr="00624204" w:rsidRDefault="0055131A" w:rsidP="00E33904">
                      <w:pPr>
                        <w:pStyle w:val="afa"/>
                        <w:spacing w:before="0" w:beforeAutospacing="0" w:after="0" w:afterAutospacing="0"/>
                        <w:jc w:val="both"/>
                        <w:rPr>
                          <w:rFonts w:ascii="Times" w:hAnsi="Times" w:cs="Times"/>
                          <w:sz w:val="20"/>
                          <w:szCs w:val="20"/>
                        </w:rPr>
                      </w:pPr>
                      <w:r w:rsidRPr="00624204">
                        <w:rPr>
                          <w:rStyle w:val="afb"/>
                          <w:rFonts w:ascii="Times" w:hAnsi="Times" w:cs="Times"/>
                          <w:sz w:val="20"/>
                          <w:szCs w:val="20"/>
                        </w:rPr>
                        <w:t>On supported values of N for Rel-17 aperiodic SRS antenna switching with &gt;4Rx, down-select at least one of the following alternatives in RAN1#105e</w:t>
                      </w:r>
                    </w:p>
                    <w:p w14:paraId="7E96784D" w14:textId="77777777" w:rsidR="0055131A" w:rsidRPr="00D172FE" w:rsidRDefault="0055131A" w:rsidP="00E33904">
                      <w:pPr>
                        <w:numPr>
                          <w:ilvl w:val="0"/>
                          <w:numId w:val="46"/>
                        </w:numPr>
                        <w:spacing w:after="0"/>
                        <w:jc w:val="left"/>
                        <w:rPr>
                          <w:color w:val="000000"/>
                          <w:szCs w:val="20"/>
                        </w:rPr>
                      </w:pPr>
                      <w:r w:rsidRPr="00D172FE">
                        <w:rPr>
                          <w:iCs/>
                          <w:color w:val="000000"/>
                        </w:rPr>
                        <w:t xml:space="preserve">Alt 1: All the non-zero integer values &lt;= </w:t>
                      </w:r>
                      <w:proofErr w:type="spellStart"/>
                      <w:r w:rsidRPr="00D172FE">
                        <w:rPr>
                          <w:iCs/>
                          <w:color w:val="000000"/>
                        </w:rPr>
                        <w:t>N_max</w:t>
                      </w:r>
                      <w:proofErr w:type="spellEnd"/>
                      <w:r w:rsidRPr="00D172FE">
                        <w:rPr>
                          <w:iCs/>
                          <w:color w:val="000000"/>
                        </w:rPr>
                        <w:t xml:space="preserve"> </w:t>
                      </w:r>
                      <w:proofErr w:type="gramStart"/>
                      <w:r w:rsidRPr="00D172FE">
                        <w:rPr>
                          <w:iCs/>
                          <w:color w:val="000000"/>
                        </w:rPr>
                        <w:t>are</w:t>
                      </w:r>
                      <w:proofErr w:type="gramEnd"/>
                      <w:r w:rsidRPr="00D172FE">
                        <w:rPr>
                          <w:iCs/>
                          <w:color w:val="000000"/>
                        </w:rPr>
                        <w:t xml:space="preserve"> supported for N</w:t>
                      </w:r>
                    </w:p>
                    <w:p w14:paraId="6D920AF2" w14:textId="77777777" w:rsidR="0055131A" w:rsidRPr="00D172FE" w:rsidRDefault="0055131A" w:rsidP="00E33904">
                      <w:pPr>
                        <w:numPr>
                          <w:ilvl w:val="0"/>
                          <w:numId w:val="46"/>
                        </w:numPr>
                        <w:spacing w:after="0"/>
                        <w:jc w:val="left"/>
                        <w:rPr>
                          <w:color w:val="000000"/>
                          <w:szCs w:val="20"/>
                        </w:rPr>
                      </w:pPr>
                      <w:r w:rsidRPr="00D172FE">
                        <w:rPr>
                          <w:iCs/>
                          <w:color w:val="000000"/>
                        </w:rPr>
                        <w:t>Alt 2: Support N=</w:t>
                      </w:r>
                      <w:proofErr w:type="spellStart"/>
                      <w:r w:rsidRPr="00D172FE">
                        <w:rPr>
                          <w:iCs/>
                          <w:color w:val="000000"/>
                        </w:rPr>
                        <w:t>N_max</w:t>
                      </w:r>
                      <w:proofErr w:type="spellEnd"/>
                      <w:r w:rsidRPr="00D172FE">
                        <w:rPr>
                          <w:iCs/>
                          <w:color w:val="000000"/>
                        </w:rPr>
                        <w:t xml:space="preserve"> only</w:t>
                      </w:r>
                    </w:p>
                    <w:p w14:paraId="16BAD230" w14:textId="77777777" w:rsidR="0055131A" w:rsidRPr="00D172FE" w:rsidRDefault="0055131A" w:rsidP="00E33904">
                      <w:pPr>
                        <w:numPr>
                          <w:ilvl w:val="0"/>
                          <w:numId w:val="46"/>
                        </w:numPr>
                        <w:spacing w:after="0"/>
                        <w:jc w:val="left"/>
                        <w:rPr>
                          <w:color w:val="000000"/>
                          <w:szCs w:val="20"/>
                        </w:rPr>
                      </w:pPr>
                      <w:r w:rsidRPr="00D172FE">
                        <w:rPr>
                          <w:iCs/>
                          <w:color w:val="000000"/>
                        </w:rPr>
                        <w:t xml:space="preserve">Alt 3: Support specific N values &lt;= </w:t>
                      </w:r>
                      <w:proofErr w:type="spellStart"/>
                      <w:r w:rsidRPr="00D172FE">
                        <w:rPr>
                          <w:iCs/>
                          <w:color w:val="000000"/>
                        </w:rPr>
                        <w:t>N_max</w:t>
                      </w:r>
                      <w:proofErr w:type="spellEnd"/>
                    </w:p>
                    <w:p w14:paraId="181E410C" w14:textId="77777777" w:rsidR="0055131A" w:rsidRPr="00D172FE" w:rsidRDefault="0055131A" w:rsidP="00E33904">
                      <w:pPr>
                        <w:numPr>
                          <w:ilvl w:val="0"/>
                          <w:numId w:val="46"/>
                        </w:numPr>
                        <w:spacing w:after="0"/>
                        <w:jc w:val="left"/>
                        <w:rPr>
                          <w:color w:val="000000"/>
                          <w:szCs w:val="20"/>
                        </w:rPr>
                      </w:pPr>
                      <w:r w:rsidRPr="00D172FE">
                        <w:rPr>
                          <w:iCs/>
                          <w:color w:val="000000"/>
                        </w:rPr>
                        <w:t xml:space="preserve">FFS </w:t>
                      </w:r>
                      <w:r w:rsidRPr="00D172FE">
                        <w:rPr>
                          <w:iCs/>
                        </w:rPr>
                        <w:t xml:space="preserve">whether different alternatives may be selected for the same </w:t>
                      </w:r>
                      <w:proofErr w:type="spellStart"/>
                      <w:r w:rsidRPr="00D172FE">
                        <w:rPr>
                          <w:iCs/>
                        </w:rPr>
                        <w:t>xTyR</w:t>
                      </w:r>
                      <w:proofErr w:type="spellEnd"/>
                      <w:r w:rsidRPr="00D172FE">
                        <w:rPr>
                          <w:iCs/>
                        </w:rPr>
                        <w:t xml:space="preserve"> configuration subject to the</w:t>
                      </w:r>
                      <w:r w:rsidRPr="00D172FE">
                        <w:rPr>
                          <w:iCs/>
                          <w:color w:val="000000"/>
                        </w:rPr>
                        <w:t xml:space="preserve"> UE capability on maximum number of symbols that can be used for SRS in a slot</w:t>
                      </w:r>
                    </w:p>
                    <w:p w14:paraId="5BB23962" w14:textId="77777777" w:rsidR="0055131A" w:rsidRPr="00D172FE" w:rsidRDefault="0055131A" w:rsidP="00E33904">
                      <w:pPr>
                        <w:numPr>
                          <w:ilvl w:val="0"/>
                          <w:numId w:val="46"/>
                        </w:numPr>
                        <w:spacing w:after="0"/>
                        <w:jc w:val="left"/>
                        <w:rPr>
                          <w:color w:val="000000"/>
                          <w:szCs w:val="20"/>
                        </w:rPr>
                      </w:pPr>
                      <w:r w:rsidRPr="00D172FE">
                        <w:rPr>
                          <w:iCs/>
                          <w:color w:val="000000"/>
                        </w:rPr>
                        <w:t xml:space="preserve">FFS: whether different alternatives may be selected for different </w:t>
                      </w:r>
                      <w:proofErr w:type="spellStart"/>
                      <w:r w:rsidRPr="00D172FE">
                        <w:rPr>
                          <w:iCs/>
                          <w:color w:val="000000"/>
                        </w:rPr>
                        <w:t>xTyR</w:t>
                      </w:r>
                      <w:proofErr w:type="spellEnd"/>
                      <w:r w:rsidRPr="00D172FE">
                        <w:rPr>
                          <w:iCs/>
                          <w:color w:val="000000"/>
                        </w:rPr>
                        <w:t xml:space="preserve"> configuration</w:t>
                      </w:r>
                    </w:p>
                    <w:p w14:paraId="5D1CC628" w14:textId="7FD7917B" w:rsidR="0055131A" w:rsidRPr="008235FB" w:rsidRDefault="0055131A" w:rsidP="0068783A">
                      <w:pPr>
                        <w:pStyle w:val="xmsonormal"/>
                        <w:snapToGrid w:val="0"/>
                        <w:jc w:val="both"/>
                        <w:rPr>
                          <w:rStyle w:val="afb"/>
                          <w:rFonts w:ascii="Times" w:hAnsi="Times" w:cs="Times"/>
                          <w:i w:val="0"/>
                          <w:iCs w:val="0"/>
                          <w:sz w:val="20"/>
                          <w:szCs w:val="20"/>
                        </w:rPr>
                      </w:pPr>
                    </w:p>
                  </w:txbxContent>
                </v:textbox>
                <w10:wrap type="square" anchorx="margin"/>
              </v:shape>
            </w:pict>
          </mc:Fallback>
        </mc:AlternateContent>
      </w:r>
      <w:r w:rsidRPr="00AF68D2">
        <w:rPr>
          <w:noProof/>
          <w:lang w:val="en-GB"/>
        </w:rPr>
        <mc:AlternateContent>
          <mc:Choice Requires="wps">
            <w:drawing>
              <wp:anchor distT="45720" distB="45720" distL="114300" distR="114300" simplePos="0" relativeHeight="251689984" behindDoc="0" locked="0" layoutInCell="1" allowOverlap="1" wp14:anchorId="049FF105" wp14:editId="71D967A2">
                <wp:simplePos x="0" y="0"/>
                <wp:positionH relativeFrom="margin">
                  <wp:posOffset>-762</wp:posOffset>
                </wp:positionH>
                <wp:positionV relativeFrom="paragraph">
                  <wp:posOffset>2110359</wp:posOffset>
                </wp:positionV>
                <wp:extent cx="5793105" cy="482600"/>
                <wp:effectExtent l="0" t="0" r="17145" b="12700"/>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482600"/>
                        </a:xfrm>
                        <a:prstGeom prst="rect">
                          <a:avLst/>
                        </a:prstGeom>
                        <a:solidFill>
                          <a:srgbClr val="FFFFFF"/>
                        </a:solidFill>
                        <a:ln w="9525">
                          <a:solidFill>
                            <a:srgbClr val="000000"/>
                          </a:solidFill>
                          <a:miter lim="800000"/>
                          <a:headEnd/>
                          <a:tailEnd/>
                        </a:ln>
                      </wps:spPr>
                      <wps:txbx>
                        <w:txbxContent>
                          <w:p w14:paraId="4EDA4226" w14:textId="77777777" w:rsidR="0055131A" w:rsidRPr="00C837A5" w:rsidRDefault="0055131A" w:rsidP="00E33904">
                            <w:pPr>
                              <w:rPr>
                                <w:rFonts w:cs="Times"/>
                                <w:b/>
                                <w:bCs/>
                                <w:szCs w:val="20"/>
                                <w:highlight w:val="green"/>
                                <w:lang w:eastAsia="ko-KR"/>
                              </w:rPr>
                            </w:pPr>
                            <w:r w:rsidRPr="00C837A5">
                              <w:rPr>
                                <w:rFonts w:cs="Times"/>
                                <w:b/>
                                <w:bCs/>
                                <w:szCs w:val="20"/>
                                <w:highlight w:val="green"/>
                                <w:lang w:eastAsia="ko-KR"/>
                              </w:rPr>
                              <w:t>Agreement</w:t>
                            </w:r>
                          </w:p>
                          <w:p w14:paraId="2628850C" w14:textId="77777777" w:rsidR="0055131A" w:rsidRPr="001D67F6" w:rsidRDefault="0055131A" w:rsidP="00E33904">
                            <w:pPr>
                              <w:snapToGrid w:val="0"/>
                              <w:rPr>
                                <w:rFonts w:eastAsia="微软雅黑"/>
                                <w:szCs w:val="20"/>
                              </w:rPr>
                            </w:pPr>
                            <w:r w:rsidRPr="001D67F6">
                              <w:rPr>
                                <w:rFonts w:eastAsia="微软雅黑"/>
                                <w:szCs w:val="20"/>
                              </w:rPr>
                              <w:t xml:space="preserve">On aperiodic SRS configuration for </w:t>
                            </w:r>
                            <w:r w:rsidRPr="001D67F6">
                              <w:rPr>
                                <w:rFonts w:eastAsia="微软雅黑" w:hint="eastAsia"/>
                                <w:szCs w:val="20"/>
                              </w:rPr>
                              <w:t>antenna switching</w:t>
                            </w:r>
                            <w:r w:rsidRPr="001D67F6">
                              <w:rPr>
                                <w:rFonts w:eastAsia="微软雅黑"/>
                                <w:szCs w:val="20"/>
                              </w:rPr>
                              <w:t xml:space="preserve"> </w:t>
                            </w:r>
                            <w:r w:rsidRPr="001D67F6">
                              <w:rPr>
                                <w:rFonts w:eastAsia="微软雅黑" w:hint="eastAsia"/>
                                <w:szCs w:val="20"/>
                              </w:rPr>
                              <w:t>with</w:t>
                            </w:r>
                            <w:r w:rsidRPr="001D67F6">
                              <w:rPr>
                                <w:rFonts w:eastAsia="微软雅黑"/>
                                <w:szCs w:val="20"/>
                              </w:rPr>
                              <w:t xml:space="preserve"> 4T8R, support </w:t>
                            </w:r>
                            <w:proofErr w:type="spellStart"/>
                            <w:r w:rsidRPr="001D67F6">
                              <w:rPr>
                                <w:rFonts w:eastAsia="微软雅黑"/>
                                <w:szCs w:val="20"/>
                              </w:rPr>
                              <w:t>N_max</w:t>
                            </w:r>
                            <w:proofErr w:type="spellEnd"/>
                            <w:r w:rsidRPr="001D67F6">
                              <w:rPr>
                                <w:rFonts w:eastAsia="微软雅黑"/>
                                <w:szCs w:val="20"/>
                              </w:rPr>
                              <w:t xml:space="preserve"> = 2</w:t>
                            </w:r>
                          </w:p>
                          <w:p w14:paraId="32F9B355" w14:textId="58CC4A2D" w:rsidR="0055131A" w:rsidRPr="008235FB" w:rsidRDefault="0055131A" w:rsidP="0068783A">
                            <w:pPr>
                              <w:pStyle w:val="xmsonormal"/>
                              <w:snapToGrid w:val="0"/>
                              <w:jc w:val="both"/>
                              <w:rPr>
                                <w:rStyle w:val="afb"/>
                                <w:rFonts w:ascii="Times" w:hAnsi="Times" w:cs="Times"/>
                                <w:i w:val="0"/>
                                <w:iCs w:val="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9FF105" id="_x0000_s1035" type="#_x0000_t202" style="position:absolute;left:0;text-align:left;margin-left:-.05pt;margin-top:166.15pt;width:456.15pt;height:38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">
                <v:textbox>
                  <w:txbxContent>
                    <w:p w14:paraId="4EDA4226" w14:textId="77777777" w:rsidR="0055131A" w:rsidRPr="00C837A5" w:rsidRDefault="0055131A" w:rsidP="00E33904">
                      <w:pPr>
                        <w:rPr>
                          <w:rFonts w:cs="Times"/>
                          <w:b/>
                          <w:bCs/>
                          <w:szCs w:val="20"/>
                          <w:highlight w:val="green"/>
                          <w:lang w:eastAsia="ko-KR"/>
                        </w:rPr>
                      </w:pPr>
                      <w:r w:rsidRPr="00C837A5">
                        <w:rPr>
                          <w:rFonts w:cs="Times"/>
                          <w:b/>
                          <w:bCs/>
                          <w:szCs w:val="20"/>
                          <w:highlight w:val="green"/>
                          <w:lang w:eastAsia="ko-KR"/>
                        </w:rPr>
                        <w:t>Agreement</w:t>
                      </w:r>
                    </w:p>
                    <w:p w14:paraId="2628850C" w14:textId="77777777" w:rsidR="0055131A" w:rsidRPr="001D67F6" w:rsidRDefault="0055131A" w:rsidP="00E33904">
                      <w:pPr>
                        <w:snapToGrid w:val="0"/>
                        <w:rPr>
                          <w:rFonts w:eastAsia="微软雅黑"/>
                          <w:szCs w:val="20"/>
                        </w:rPr>
                      </w:pPr>
                      <w:r w:rsidRPr="001D67F6">
                        <w:rPr>
                          <w:rFonts w:eastAsia="微软雅黑"/>
                          <w:szCs w:val="20"/>
                        </w:rPr>
                        <w:t xml:space="preserve">On aperiodic SRS configuration for </w:t>
                      </w:r>
                      <w:r w:rsidRPr="001D67F6">
                        <w:rPr>
                          <w:rFonts w:eastAsia="微软雅黑" w:hint="eastAsia"/>
                          <w:szCs w:val="20"/>
                        </w:rPr>
                        <w:t>antenna switching</w:t>
                      </w:r>
                      <w:r w:rsidRPr="001D67F6">
                        <w:rPr>
                          <w:rFonts w:eastAsia="微软雅黑"/>
                          <w:szCs w:val="20"/>
                        </w:rPr>
                        <w:t xml:space="preserve"> </w:t>
                      </w:r>
                      <w:r w:rsidRPr="001D67F6">
                        <w:rPr>
                          <w:rFonts w:eastAsia="微软雅黑" w:hint="eastAsia"/>
                          <w:szCs w:val="20"/>
                        </w:rPr>
                        <w:t>with</w:t>
                      </w:r>
                      <w:r w:rsidRPr="001D67F6">
                        <w:rPr>
                          <w:rFonts w:eastAsia="微软雅黑"/>
                          <w:szCs w:val="20"/>
                        </w:rPr>
                        <w:t xml:space="preserve"> 4T8R, support </w:t>
                      </w:r>
                      <w:proofErr w:type="spellStart"/>
                      <w:r w:rsidRPr="001D67F6">
                        <w:rPr>
                          <w:rFonts w:eastAsia="微软雅黑"/>
                          <w:szCs w:val="20"/>
                        </w:rPr>
                        <w:t>N_max</w:t>
                      </w:r>
                      <w:proofErr w:type="spellEnd"/>
                      <w:r w:rsidRPr="001D67F6">
                        <w:rPr>
                          <w:rFonts w:eastAsia="微软雅黑"/>
                          <w:szCs w:val="20"/>
                        </w:rPr>
                        <w:t xml:space="preserve"> = 2</w:t>
                      </w:r>
                    </w:p>
                    <w:p w14:paraId="32F9B355" w14:textId="58CC4A2D" w:rsidR="0055131A" w:rsidRPr="008235FB" w:rsidRDefault="0055131A" w:rsidP="0068783A">
                      <w:pPr>
                        <w:pStyle w:val="xmsonormal"/>
                        <w:snapToGrid w:val="0"/>
                        <w:jc w:val="both"/>
                        <w:rPr>
                          <w:rStyle w:val="afb"/>
                          <w:rFonts w:ascii="Times" w:hAnsi="Times" w:cs="Times"/>
                          <w:i w:val="0"/>
                          <w:iCs w:val="0"/>
                          <w:sz w:val="20"/>
                          <w:szCs w:val="20"/>
                        </w:rPr>
                      </w:pPr>
                    </w:p>
                  </w:txbxContent>
                </v:textbox>
                <w10:wrap type="square" anchorx="margin"/>
              </v:shape>
            </w:pict>
          </mc:Fallback>
        </mc:AlternateContent>
      </w:r>
      <w:r w:rsidR="008235FB" w:rsidRPr="00AF68D2">
        <w:rPr>
          <w:noProof/>
          <w:lang w:val="en-GB"/>
        </w:rPr>
        <mc:AlternateContent>
          <mc:Choice Requires="wps">
            <w:drawing>
              <wp:anchor distT="45720" distB="45720" distL="114300" distR="114300" simplePos="0" relativeHeight="251678720" behindDoc="0" locked="0" layoutInCell="1" allowOverlap="1" wp14:anchorId="1249F0A8" wp14:editId="6253CF0E">
                <wp:simplePos x="0" y="0"/>
                <wp:positionH relativeFrom="margin">
                  <wp:align>left</wp:align>
                </wp:positionH>
                <wp:positionV relativeFrom="paragraph">
                  <wp:posOffset>255270</wp:posOffset>
                </wp:positionV>
                <wp:extent cx="5793105" cy="1806575"/>
                <wp:effectExtent l="0" t="0" r="17145" b="2222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806575"/>
                        </a:xfrm>
                        <a:prstGeom prst="rect">
                          <a:avLst/>
                        </a:prstGeom>
                        <a:solidFill>
                          <a:srgbClr val="FFFFFF"/>
                        </a:solidFill>
                        <a:ln w="9525">
                          <a:solidFill>
                            <a:srgbClr val="000000"/>
                          </a:solidFill>
                          <a:miter lim="800000"/>
                          <a:headEnd/>
                          <a:tailEnd/>
                        </a:ln>
                      </wps:spPr>
                      <wps:txbx>
                        <w:txbxContent>
                          <w:p w14:paraId="055C4830" w14:textId="77777777" w:rsidR="0055131A" w:rsidRPr="00A73862" w:rsidRDefault="0055131A" w:rsidP="00694F8B">
                            <w:pPr>
                              <w:snapToGrid w:val="0"/>
                              <w:rPr>
                                <w:rFonts w:eastAsia="微软雅黑"/>
                                <w:b/>
                                <w:szCs w:val="20"/>
                                <w:highlight w:val="green"/>
                              </w:rPr>
                            </w:pPr>
                            <w:r w:rsidRPr="00A73862">
                              <w:rPr>
                                <w:rFonts w:eastAsia="微软雅黑"/>
                                <w:b/>
                                <w:szCs w:val="20"/>
                                <w:highlight w:val="green"/>
                              </w:rPr>
                              <w:t>Agreement</w:t>
                            </w:r>
                          </w:p>
                          <w:p w14:paraId="404A150B" w14:textId="77777777" w:rsidR="0055131A" w:rsidRPr="00A73862" w:rsidRDefault="0055131A" w:rsidP="00694F8B">
                            <w:pPr>
                              <w:snapToGrid w:val="0"/>
                              <w:rPr>
                                <w:rFonts w:eastAsia="微软雅黑"/>
                                <w:szCs w:val="20"/>
                              </w:rPr>
                            </w:pPr>
                            <w:r w:rsidRPr="00A73862">
                              <w:rPr>
                                <w:rFonts w:eastAsia="微软雅黑"/>
                                <w:szCs w:val="20"/>
                              </w:rPr>
                              <w:t xml:space="preserve">On aperiodic SRS configuration for </w:t>
                            </w:r>
                            <w:r w:rsidRPr="00A73862">
                              <w:rPr>
                                <w:rFonts w:eastAsia="微软雅黑" w:hint="eastAsia"/>
                                <w:szCs w:val="20"/>
                              </w:rPr>
                              <w:t>antenna switching</w:t>
                            </w:r>
                            <w:r w:rsidRPr="00A73862">
                              <w:rPr>
                                <w:rFonts w:eastAsia="微软雅黑"/>
                                <w:szCs w:val="20"/>
                              </w:rPr>
                              <w:t xml:space="preserve"> </w:t>
                            </w:r>
                            <w:r w:rsidRPr="00A73862">
                              <w:rPr>
                                <w:rFonts w:eastAsia="微软雅黑" w:hint="eastAsia"/>
                                <w:szCs w:val="20"/>
                              </w:rPr>
                              <w:t>with</w:t>
                            </w:r>
                            <w:r w:rsidRPr="00A73862">
                              <w:rPr>
                                <w:rFonts w:eastAsia="微软雅黑"/>
                                <w:szCs w:val="20"/>
                              </w:rPr>
                              <w:t xml:space="preserve"> &gt; 4Rx, support the following </w:t>
                            </w:r>
                            <w:proofErr w:type="spellStart"/>
                            <w:r w:rsidRPr="00A73862">
                              <w:rPr>
                                <w:rFonts w:eastAsia="微软雅黑"/>
                                <w:szCs w:val="20"/>
                              </w:rPr>
                              <w:t>N_max</w:t>
                            </w:r>
                            <w:proofErr w:type="spellEnd"/>
                            <w:r w:rsidRPr="00A73862">
                              <w:rPr>
                                <w:rFonts w:eastAsia="微软雅黑"/>
                                <w:szCs w:val="20"/>
                              </w:rPr>
                              <w:t xml:space="preserve"> values</w:t>
                            </w:r>
                          </w:p>
                          <w:p w14:paraId="751620A5" w14:textId="77777777" w:rsidR="0055131A" w:rsidRPr="00A73862" w:rsidRDefault="0055131A" w:rsidP="00694F8B">
                            <w:pPr>
                              <w:numPr>
                                <w:ilvl w:val="0"/>
                                <w:numId w:val="46"/>
                              </w:numPr>
                              <w:spacing w:after="0"/>
                              <w:jc w:val="left"/>
                              <w:rPr>
                                <w:color w:val="000000"/>
                                <w:szCs w:val="20"/>
                              </w:rPr>
                            </w:pPr>
                            <w:r w:rsidRPr="00A73862">
                              <w:rPr>
                                <w:rFonts w:hint="eastAsia"/>
                                <w:color w:val="000000"/>
                                <w:szCs w:val="20"/>
                              </w:rPr>
                              <w:t>1</w:t>
                            </w:r>
                            <w:r w:rsidRPr="00A73862">
                              <w:rPr>
                                <w:color w:val="000000"/>
                                <w:szCs w:val="20"/>
                              </w:rPr>
                              <w:t xml:space="preserve">T6R: </w:t>
                            </w:r>
                            <w:proofErr w:type="spellStart"/>
                            <w:r w:rsidRPr="00A73862">
                              <w:rPr>
                                <w:color w:val="000000"/>
                                <w:szCs w:val="20"/>
                              </w:rPr>
                              <w:t>N_max</w:t>
                            </w:r>
                            <w:proofErr w:type="spellEnd"/>
                            <w:r w:rsidRPr="00A73862">
                              <w:rPr>
                                <w:color w:val="000000"/>
                                <w:szCs w:val="20"/>
                              </w:rPr>
                              <w:t xml:space="preserve"> = 3</w:t>
                            </w:r>
                          </w:p>
                          <w:p w14:paraId="6CEF53C6" w14:textId="77777777" w:rsidR="0055131A" w:rsidRPr="00A73862" w:rsidRDefault="0055131A" w:rsidP="00694F8B">
                            <w:pPr>
                              <w:numPr>
                                <w:ilvl w:val="0"/>
                                <w:numId w:val="46"/>
                              </w:numPr>
                              <w:spacing w:after="0"/>
                              <w:jc w:val="left"/>
                              <w:rPr>
                                <w:color w:val="000000"/>
                                <w:szCs w:val="20"/>
                              </w:rPr>
                            </w:pPr>
                            <w:r w:rsidRPr="00A73862">
                              <w:rPr>
                                <w:color w:val="000000"/>
                                <w:szCs w:val="20"/>
                              </w:rPr>
                              <w:t xml:space="preserve">1T8R: </w:t>
                            </w:r>
                            <w:proofErr w:type="spellStart"/>
                            <w:r w:rsidRPr="00A73862">
                              <w:rPr>
                                <w:color w:val="000000"/>
                                <w:szCs w:val="20"/>
                              </w:rPr>
                              <w:t>N_max</w:t>
                            </w:r>
                            <w:proofErr w:type="spellEnd"/>
                            <w:r w:rsidRPr="00A73862">
                              <w:rPr>
                                <w:color w:val="000000"/>
                                <w:szCs w:val="20"/>
                              </w:rPr>
                              <w:t xml:space="preserve"> = 4</w:t>
                            </w:r>
                          </w:p>
                          <w:p w14:paraId="346DBA42" w14:textId="77777777" w:rsidR="0055131A" w:rsidRPr="00A73862" w:rsidRDefault="0055131A" w:rsidP="00694F8B">
                            <w:pPr>
                              <w:numPr>
                                <w:ilvl w:val="0"/>
                                <w:numId w:val="46"/>
                              </w:numPr>
                              <w:spacing w:after="0"/>
                              <w:jc w:val="left"/>
                              <w:rPr>
                                <w:color w:val="000000"/>
                                <w:szCs w:val="20"/>
                              </w:rPr>
                            </w:pPr>
                            <w:r w:rsidRPr="00A73862">
                              <w:rPr>
                                <w:rFonts w:hint="eastAsia"/>
                                <w:color w:val="000000"/>
                                <w:szCs w:val="20"/>
                              </w:rPr>
                              <w:t>2</w:t>
                            </w:r>
                            <w:r w:rsidRPr="00A73862">
                              <w:rPr>
                                <w:color w:val="000000"/>
                                <w:szCs w:val="20"/>
                              </w:rPr>
                              <w:t xml:space="preserve">T6R: </w:t>
                            </w:r>
                            <w:proofErr w:type="spellStart"/>
                            <w:r w:rsidRPr="00A73862">
                              <w:rPr>
                                <w:color w:val="000000"/>
                                <w:szCs w:val="20"/>
                              </w:rPr>
                              <w:t>N_max</w:t>
                            </w:r>
                            <w:proofErr w:type="spellEnd"/>
                            <w:r w:rsidRPr="00A73862">
                              <w:rPr>
                                <w:color w:val="000000"/>
                                <w:szCs w:val="20"/>
                              </w:rPr>
                              <w:t xml:space="preserve"> = 3</w:t>
                            </w:r>
                          </w:p>
                          <w:p w14:paraId="708F3C08" w14:textId="77777777" w:rsidR="0055131A" w:rsidRPr="00A73862" w:rsidRDefault="0055131A" w:rsidP="00694F8B">
                            <w:pPr>
                              <w:numPr>
                                <w:ilvl w:val="0"/>
                                <w:numId w:val="46"/>
                              </w:numPr>
                              <w:spacing w:after="0"/>
                              <w:jc w:val="left"/>
                              <w:rPr>
                                <w:color w:val="000000"/>
                                <w:szCs w:val="20"/>
                              </w:rPr>
                            </w:pPr>
                            <w:r w:rsidRPr="00A73862">
                              <w:rPr>
                                <w:rFonts w:hint="eastAsia"/>
                                <w:color w:val="000000"/>
                                <w:szCs w:val="20"/>
                              </w:rPr>
                              <w:t>2</w:t>
                            </w:r>
                            <w:r w:rsidRPr="00A73862">
                              <w:rPr>
                                <w:color w:val="000000"/>
                                <w:szCs w:val="20"/>
                              </w:rPr>
                              <w:t xml:space="preserve">T8R: </w:t>
                            </w:r>
                            <w:proofErr w:type="spellStart"/>
                            <w:r w:rsidRPr="00A73862">
                              <w:rPr>
                                <w:color w:val="000000"/>
                                <w:szCs w:val="20"/>
                              </w:rPr>
                              <w:t>N_max</w:t>
                            </w:r>
                            <w:proofErr w:type="spellEnd"/>
                            <w:r w:rsidRPr="00A73862">
                              <w:rPr>
                                <w:color w:val="000000"/>
                                <w:szCs w:val="20"/>
                              </w:rPr>
                              <w:t xml:space="preserve"> = 4</w:t>
                            </w:r>
                          </w:p>
                          <w:p w14:paraId="41FEF8BD" w14:textId="77777777" w:rsidR="0055131A" w:rsidRPr="00A73862" w:rsidRDefault="0055131A" w:rsidP="00694F8B">
                            <w:pPr>
                              <w:numPr>
                                <w:ilvl w:val="0"/>
                                <w:numId w:val="46"/>
                              </w:numPr>
                              <w:spacing w:after="0"/>
                              <w:jc w:val="left"/>
                              <w:rPr>
                                <w:color w:val="000000"/>
                                <w:szCs w:val="20"/>
                              </w:rPr>
                            </w:pPr>
                            <w:r w:rsidRPr="00A73862">
                              <w:rPr>
                                <w:color w:val="000000"/>
                                <w:szCs w:val="20"/>
                              </w:rPr>
                              <w:t xml:space="preserve">[4T8R: </w:t>
                            </w:r>
                            <w:proofErr w:type="spellStart"/>
                            <w:r w:rsidRPr="00A73862">
                              <w:rPr>
                                <w:color w:val="000000"/>
                                <w:szCs w:val="20"/>
                              </w:rPr>
                              <w:t>N_max</w:t>
                            </w:r>
                            <w:proofErr w:type="spellEnd"/>
                            <w:r w:rsidRPr="00A73862">
                              <w:rPr>
                                <w:color w:val="000000"/>
                                <w:szCs w:val="20"/>
                              </w:rPr>
                              <w:t xml:space="preserve"> = 2]</w:t>
                            </w:r>
                          </w:p>
                          <w:p w14:paraId="6D9951FC" w14:textId="77777777" w:rsidR="0055131A" w:rsidRPr="00A73862" w:rsidRDefault="0055131A" w:rsidP="00694F8B">
                            <w:pPr>
                              <w:numPr>
                                <w:ilvl w:val="0"/>
                                <w:numId w:val="46"/>
                              </w:numPr>
                              <w:spacing w:after="0"/>
                              <w:jc w:val="left"/>
                              <w:rPr>
                                <w:color w:val="000000"/>
                                <w:szCs w:val="20"/>
                              </w:rPr>
                            </w:pPr>
                            <w:r w:rsidRPr="00A73862">
                              <w:rPr>
                                <w:color w:val="000000"/>
                                <w:szCs w:val="20"/>
                              </w:rPr>
                              <w:t xml:space="preserve">The support of </w:t>
                            </w:r>
                            <w:proofErr w:type="spellStart"/>
                            <w:r w:rsidRPr="00A73862">
                              <w:rPr>
                                <w:color w:val="000000"/>
                                <w:szCs w:val="20"/>
                              </w:rPr>
                              <w:t>N_max</w:t>
                            </w:r>
                            <w:proofErr w:type="spellEnd"/>
                            <w:r w:rsidRPr="00A73862">
                              <w:rPr>
                                <w:color w:val="000000"/>
                                <w:szCs w:val="20"/>
                              </w:rPr>
                              <w:t xml:space="preserve"> value does not imply the support of N value that is smaller than </w:t>
                            </w:r>
                            <w:proofErr w:type="spellStart"/>
                            <w:r w:rsidRPr="00A73862">
                              <w:rPr>
                                <w:color w:val="000000"/>
                                <w:szCs w:val="20"/>
                              </w:rPr>
                              <w:t>N_max</w:t>
                            </w:r>
                            <w:proofErr w:type="spellEnd"/>
                            <w:r w:rsidRPr="00A73862">
                              <w:rPr>
                                <w:color w:val="000000"/>
                                <w:szCs w:val="20"/>
                              </w:rPr>
                              <w:t>. This is FFS.</w:t>
                            </w:r>
                          </w:p>
                          <w:p w14:paraId="2DEB1CE5" w14:textId="77777777" w:rsidR="0055131A" w:rsidRPr="00A73862" w:rsidRDefault="0055131A" w:rsidP="00694F8B">
                            <w:pPr>
                              <w:numPr>
                                <w:ilvl w:val="0"/>
                                <w:numId w:val="46"/>
                              </w:numPr>
                              <w:spacing w:after="0"/>
                              <w:jc w:val="left"/>
                              <w:rPr>
                                <w:color w:val="000000"/>
                                <w:szCs w:val="20"/>
                              </w:rPr>
                            </w:pPr>
                            <w:r w:rsidRPr="00A73862">
                              <w:rPr>
                                <w:color w:val="000000"/>
                                <w:szCs w:val="20"/>
                              </w:rPr>
                              <w:t>FFS whether further enhancement for single-DCI or multi-DCI based MTRP is needed</w:t>
                            </w:r>
                          </w:p>
                          <w:p w14:paraId="332CC8EB" w14:textId="6317F0A2" w:rsidR="0055131A" w:rsidRPr="008235FB" w:rsidRDefault="0055131A" w:rsidP="0068783A">
                            <w:pPr>
                              <w:pStyle w:val="xmsonormal"/>
                              <w:snapToGrid w:val="0"/>
                              <w:jc w:val="both"/>
                              <w:rPr>
                                <w:rStyle w:val="afb"/>
                                <w:rFonts w:ascii="Times" w:hAnsi="Times" w:cs="Times"/>
                                <w:i w:val="0"/>
                                <w:iCs w:val="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49F0A8" id="_x0000_s1036" type="#_x0000_t202" style="position:absolute;left:0;text-align:left;margin-left:0;margin-top:20.1pt;width:456.15pt;height:142.25pt;z-index:2516787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">
                <v:textbox>
                  <w:txbxContent>
                    <w:p w14:paraId="055C4830" w14:textId="77777777" w:rsidR="0055131A" w:rsidRPr="00A73862" w:rsidRDefault="0055131A" w:rsidP="00694F8B">
                      <w:pPr>
                        <w:snapToGrid w:val="0"/>
                        <w:rPr>
                          <w:rFonts w:eastAsia="微软雅黑"/>
                          <w:b/>
                          <w:szCs w:val="20"/>
                          <w:highlight w:val="green"/>
                        </w:rPr>
                      </w:pPr>
                      <w:r w:rsidRPr="00A73862">
                        <w:rPr>
                          <w:rFonts w:eastAsia="微软雅黑"/>
                          <w:b/>
                          <w:szCs w:val="20"/>
                          <w:highlight w:val="green"/>
                        </w:rPr>
                        <w:t>Agreement</w:t>
                      </w:r>
                    </w:p>
                    <w:p w14:paraId="404A150B" w14:textId="77777777" w:rsidR="0055131A" w:rsidRPr="00A73862" w:rsidRDefault="0055131A" w:rsidP="00694F8B">
                      <w:pPr>
                        <w:snapToGrid w:val="0"/>
                        <w:rPr>
                          <w:rFonts w:eastAsia="微软雅黑"/>
                          <w:szCs w:val="20"/>
                        </w:rPr>
                      </w:pPr>
                      <w:r w:rsidRPr="00A73862">
                        <w:rPr>
                          <w:rFonts w:eastAsia="微软雅黑"/>
                          <w:szCs w:val="20"/>
                        </w:rPr>
                        <w:t xml:space="preserve">On aperiodic SRS configuration for </w:t>
                      </w:r>
                      <w:r w:rsidRPr="00A73862">
                        <w:rPr>
                          <w:rFonts w:eastAsia="微软雅黑" w:hint="eastAsia"/>
                          <w:szCs w:val="20"/>
                        </w:rPr>
                        <w:t>antenna switching</w:t>
                      </w:r>
                      <w:r w:rsidRPr="00A73862">
                        <w:rPr>
                          <w:rFonts w:eastAsia="微软雅黑"/>
                          <w:szCs w:val="20"/>
                        </w:rPr>
                        <w:t xml:space="preserve"> </w:t>
                      </w:r>
                      <w:r w:rsidRPr="00A73862">
                        <w:rPr>
                          <w:rFonts w:eastAsia="微软雅黑" w:hint="eastAsia"/>
                          <w:szCs w:val="20"/>
                        </w:rPr>
                        <w:t>with</w:t>
                      </w:r>
                      <w:r w:rsidRPr="00A73862">
                        <w:rPr>
                          <w:rFonts w:eastAsia="微软雅黑"/>
                          <w:szCs w:val="20"/>
                        </w:rPr>
                        <w:t xml:space="preserve"> &gt; 4Rx, support the following </w:t>
                      </w:r>
                      <w:proofErr w:type="spellStart"/>
                      <w:r w:rsidRPr="00A73862">
                        <w:rPr>
                          <w:rFonts w:eastAsia="微软雅黑"/>
                          <w:szCs w:val="20"/>
                        </w:rPr>
                        <w:t>N_max</w:t>
                      </w:r>
                      <w:proofErr w:type="spellEnd"/>
                      <w:r w:rsidRPr="00A73862">
                        <w:rPr>
                          <w:rFonts w:eastAsia="微软雅黑"/>
                          <w:szCs w:val="20"/>
                        </w:rPr>
                        <w:t xml:space="preserve"> values</w:t>
                      </w:r>
                    </w:p>
                    <w:p w14:paraId="751620A5" w14:textId="77777777" w:rsidR="0055131A" w:rsidRPr="00A73862" w:rsidRDefault="0055131A" w:rsidP="00694F8B">
                      <w:pPr>
                        <w:numPr>
                          <w:ilvl w:val="0"/>
                          <w:numId w:val="46"/>
                        </w:numPr>
                        <w:spacing w:after="0"/>
                        <w:jc w:val="left"/>
                        <w:rPr>
                          <w:color w:val="000000"/>
                          <w:szCs w:val="20"/>
                        </w:rPr>
                      </w:pPr>
                      <w:r w:rsidRPr="00A73862">
                        <w:rPr>
                          <w:rFonts w:hint="eastAsia"/>
                          <w:color w:val="000000"/>
                          <w:szCs w:val="20"/>
                        </w:rPr>
                        <w:t>1</w:t>
                      </w:r>
                      <w:r w:rsidRPr="00A73862">
                        <w:rPr>
                          <w:color w:val="000000"/>
                          <w:szCs w:val="20"/>
                        </w:rPr>
                        <w:t xml:space="preserve">T6R: </w:t>
                      </w:r>
                      <w:proofErr w:type="spellStart"/>
                      <w:r w:rsidRPr="00A73862">
                        <w:rPr>
                          <w:color w:val="000000"/>
                          <w:szCs w:val="20"/>
                        </w:rPr>
                        <w:t>N_max</w:t>
                      </w:r>
                      <w:proofErr w:type="spellEnd"/>
                      <w:r w:rsidRPr="00A73862">
                        <w:rPr>
                          <w:color w:val="000000"/>
                          <w:szCs w:val="20"/>
                        </w:rPr>
                        <w:t xml:space="preserve"> = 3</w:t>
                      </w:r>
                    </w:p>
                    <w:p w14:paraId="6CEF53C6" w14:textId="77777777" w:rsidR="0055131A" w:rsidRPr="00A73862" w:rsidRDefault="0055131A" w:rsidP="00694F8B">
                      <w:pPr>
                        <w:numPr>
                          <w:ilvl w:val="0"/>
                          <w:numId w:val="46"/>
                        </w:numPr>
                        <w:spacing w:after="0"/>
                        <w:jc w:val="left"/>
                        <w:rPr>
                          <w:color w:val="000000"/>
                          <w:szCs w:val="20"/>
                        </w:rPr>
                      </w:pPr>
                      <w:r w:rsidRPr="00A73862">
                        <w:rPr>
                          <w:color w:val="000000"/>
                          <w:szCs w:val="20"/>
                        </w:rPr>
                        <w:t xml:space="preserve">1T8R: </w:t>
                      </w:r>
                      <w:proofErr w:type="spellStart"/>
                      <w:r w:rsidRPr="00A73862">
                        <w:rPr>
                          <w:color w:val="000000"/>
                          <w:szCs w:val="20"/>
                        </w:rPr>
                        <w:t>N_max</w:t>
                      </w:r>
                      <w:proofErr w:type="spellEnd"/>
                      <w:r w:rsidRPr="00A73862">
                        <w:rPr>
                          <w:color w:val="000000"/>
                          <w:szCs w:val="20"/>
                        </w:rPr>
                        <w:t xml:space="preserve"> = 4</w:t>
                      </w:r>
                    </w:p>
                    <w:p w14:paraId="346DBA42" w14:textId="77777777" w:rsidR="0055131A" w:rsidRPr="00A73862" w:rsidRDefault="0055131A" w:rsidP="00694F8B">
                      <w:pPr>
                        <w:numPr>
                          <w:ilvl w:val="0"/>
                          <w:numId w:val="46"/>
                        </w:numPr>
                        <w:spacing w:after="0"/>
                        <w:jc w:val="left"/>
                        <w:rPr>
                          <w:color w:val="000000"/>
                          <w:szCs w:val="20"/>
                        </w:rPr>
                      </w:pPr>
                      <w:r w:rsidRPr="00A73862">
                        <w:rPr>
                          <w:rFonts w:hint="eastAsia"/>
                          <w:color w:val="000000"/>
                          <w:szCs w:val="20"/>
                        </w:rPr>
                        <w:t>2</w:t>
                      </w:r>
                      <w:r w:rsidRPr="00A73862">
                        <w:rPr>
                          <w:color w:val="000000"/>
                          <w:szCs w:val="20"/>
                        </w:rPr>
                        <w:t xml:space="preserve">T6R: </w:t>
                      </w:r>
                      <w:proofErr w:type="spellStart"/>
                      <w:r w:rsidRPr="00A73862">
                        <w:rPr>
                          <w:color w:val="000000"/>
                          <w:szCs w:val="20"/>
                        </w:rPr>
                        <w:t>N_max</w:t>
                      </w:r>
                      <w:proofErr w:type="spellEnd"/>
                      <w:r w:rsidRPr="00A73862">
                        <w:rPr>
                          <w:color w:val="000000"/>
                          <w:szCs w:val="20"/>
                        </w:rPr>
                        <w:t xml:space="preserve"> = 3</w:t>
                      </w:r>
                    </w:p>
                    <w:p w14:paraId="708F3C08" w14:textId="77777777" w:rsidR="0055131A" w:rsidRPr="00A73862" w:rsidRDefault="0055131A" w:rsidP="00694F8B">
                      <w:pPr>
                        <w:numPr>
                          <w:ilvl w:val="0"/>
                          <w:numId w:val="46"/>
                        </w:numPr>
                        <w:spacing w:after="0"/>
                        <w:jc w:val="left"/>
                        <w:rPr>
                          <w:color w:val="000000"/>
                          <w:szCs w:val="20"/>
                        </w:rPr>
                      </w:pPr>
                      <w:r w:rsidRPr="00A73862">
                        <w:rPr>
                          <w:rFonts w:hint="eastAsia"/>
                          <w:color w:val="000000"/>
                          <w:szCs w:val="20"/>
                        </w:rPr>
                        <w:t>2</w:t>
                      </w:r>
                      <w:r w:rsidRPr="00A73862">
                        <w:rPr>
                          <w:color w:val="000000"/>
                          <w:szCs w:val="20"/>
                        </w:rPr>
                        <w:t xml:space="preserve">T8R: </w:t>
                      </w:r>
                      <w:proofErr w:type="spellStart"/>
                      <w:r w:rsidRPr="00A73862">
                        <w:rPr>
                          <w:color w:val="000000"/>
                          <w:szCs w:val="20"/>
                        </w:rPr>
                        <w:t>N_max</w:t>
                      </w:r>
                      <w:proofErr w:type="spellEnd"/>
                      <w:r w:rsidRPr="00A73862">
                        <w:rPr>
                          <w:color w:val="000000"/>
                          <w:szCs w:val="20"/>
                        </w:rPr>
                        <w:t xml:space="preserve"> = 4</w:t>
                      </w:r>
                    </w:p>
                    <w:p w14:paraId="41FEF8BD" w14:textId="77777777" w:rsidR="0055131A" w:rsidRPr="00A73862" w:rsidRDefault="0055131A" w:rsidP="00694F8B">
                      <w:pPr>
                        <w:numPr>
                          <w:ilvl w:val="0"/>
                          <w:numId w:val="46"/>
                        </w:numPr>
                        <w:spacing w:after="0"/>
                        <w:jc w:val="left"/>
                        <w:rPr>
                          <w:color w:val="000000"/>
                          <w:szCs w:val="20"/>
                        </w:rPr>
                      </w:pPr>
                      <w:r w:rsidRPr="00A73862">
                        <w:rPr>
                          <w:color w:val="000000"/>
                          <w:szCs w:val="20"/>
                        </w:rPr>
                        <w:t xml:space="preserve">[4T8R: </w:t>
                      </w:r>
                      <w:proofErr w:type="spellStart"/>
                      <w:r w:rsidRPr="00A73862">
                        <w:rPr>
                          <w:color w:val="000000"/>
                          <w:szCs w:val="20"/>
                        </w:rPr>
                        <w:t>N_max</w:t>
                      </w:r>
                      <w:proofErr w:type="spellEnd"/>
                      <w:r w:rsidRPr="00A73862">
                        <w:rPr>
                          <w:color w:val="000000"/>
                          <w:szCs w:val="20"/>
                        </w:rPr>
                        <w:t xml:space="preserve"> = 2]</w:t>
                      </w:r>
                    </w:p>
                    <w:p w14:paraId="6D9951FC" w14:textId="77777777" w:rsidR="0055131A" w:rsidRPr="00A73862" w:rsidRDefault="0055131A" w:rsidP="00694F8B">
                      <w:pPr>
                        <w:numPr>
                          <w:ilvl w:val="0"/>
                          <w:numId w:val="46"/>
                        </w:numPr>
                        <w:spacing w:after="0"/>
                        <w:jc w:val="left"/>
                        <w:rPr>
                          <w:color w:val="000000"/>
                          <w:szCs w:val="20"/>
                        </w:rPr>
                      </w:pPr>
                      <w:r w:rsidRPr="00A73862">
                        <w:rPr>
                          <w:color w:val="000000"/>
                          <w:szCs w:val="20"/>
                        </w:rPr>
                        <w:t xml:space="preserve">The support of </w:t>
                      </w:r>
                      <w:proofErr w:type="spellStart"/>
                      <w:r w:rsidRPr="00A73862">
                        <w:rPr>
                          <w:color w:val="000000"/>
                          <w:szCs w:val="20"/>
                        </w:rPr>
                        <w:t>N_max</w:t>
                      </w:r>
                      <w:proofErr w:type="spellEnd"/>
                      <w:r w:rsidRPr="00A73862">
                        <w:rPr>
                          <w:color w:val="000000"/>
                          <w:szCs w:val="20"/>
                        </w:rPr>
                        <w:t xml:space="preserve"> value does not imply the support of N value that is smaller than </w:t>
                      </w:r>
                      <w:proofErr w:type="spellStart"/>
                      <w:r w:rsidRPr="00A73862">
                        <w:rPr>
                          <w:color w:val="000000"/>
                          <w:szCs w:val="20"/>
                        </w:rPr>
                        <w:t>N_max</w:t>
                      </w:r>
                      <w:proofErr w:type="spellEnd"/>
                      <w:r w:rsidRPr="00A73862">
                        <w:rPr>
                          <w:color w:val="000000"/>
                          <w:szCs w:val="20"/>
                        </w:rPr>
                        <w:t>. This is FFS.</w:t>
                      </w:r>
                    </w:p>
                    <w:p w14:paraId="2DEB1CE5" w14:textId="77777777" w:rsidR="0055131A" w:rsidRPr="00A73862" w:rsidRDefault="0055131A" w:rsidP="00694F8B">
                      <w:pPr>
                        <w:numPr>
                          <w:ilvl w:val="0"/>
                          <w:numId w:val="46"/>
                        </w:numPr>
                        <w:spacing w:after="0"/>
                        <w:jc w:val="left"/>
                        <w:rPr>
                          <w:color w:val="000000"/>
                          <w:szCs w:val="20"/>
                        </w:rPr>
                      </w:pPr>
                      <w:r w:rsidRPr="00A73862">
                        <w:rPr>
                          <w:color w:val="000000"/>
                          <w:szCs w:val="20"/>
                        </w:rPr>
                        <w:t>FFS whether further enhancement for single-DCI or multi-DCI based MTRP is needed</w:t>
                      </w:r>
                    </w:p>
                    <w:p w14:paraId="332CC8EB" w14:textId="6317F0A2" w:rsidR="0055131A" w:rsidRPr="008235FB" w:rsidRDefault="0055131A" w:rsidP="0068783A">
                      <w:pPr>
                        <w:pStyle w:val="xmsonormal"/>
                        <w:snapToGrid w:val="0"/>
                        <w:jc w:val="both"/>
                        <w:rPr>
                          <w:rStyle w:val="afb"/>
                          <w:rFonts w:ascii="Times" w:hAnsi="Times" w:cs="Times"/>
                          <w:i w:val="0"/>
                          <w:iCs w:val="0"/>
                          <w:sz w:val="20"/>
                          <w:szCs w:val="20"/>
                        </w:rPr>
                      </w:pPr>
                    </w:p>
                  </w:txbxContent>
                </v:textbox>
                <w10:wrap type="square" anchorx="margin"/>
              </v:shape>
            </w:pict>
          </mc:Fallback>
        </mc:AlternateContent>
      </w:r>
      <w:r w:rsidR="008235FB" w:rsidRPr="00AF68D2">
        <w:rPr>
          <w:lang w:val="en-GB"/>
        </w:rPr>
        <w:t>The following agreement</w:t>
      </w:r>
      <w:r w:rsidR="00CA3846">
        <w:rPr>
          <w:lang w:val="en-GB"/>
        </w:rPr>
        <w:t>s</w:t>
      </w:r>
      <w:r w:rsidR="008235FB" w:rsidRPr="00AF68D2">
        <w:rPr>
          <w:lang w:val="en-GB"/>
        </w:rPr>
        <w:t xml:space="preserve"> w</w:t>
      </w:r>
      <w:r w:rsidR="00CA3846">
        <w:rPr>
          <w:lang w:val="en-GB"/>
        </w:rPr>
        <w:t>ere</w:t>
      </w:r>
      <w:r w:rsidR="008235FB" w:rsidRPr="00AF68D2">
        <w:rPr>
          <w:lang w:val="en-GB"/>
        </w:rPr>
        <w:t xml:space="preserve"> made in the previous </w:t>
      </w:r>
      <w:r w:rsidR="008235FB">
        <w:rPr>
          <w:lang w:val="en-GB"/>
        </w:rPr>
        <w:t>meeting,</w:t>
      </w:r>
    </w:p>
    <w:p w14:paraId="18183244" w14:textId="5CF69827" w:rsidR="00CF14D4" w:rsidRPr="00574252" w:rsidRDefault="00CF14D4" w:rsidP="0068783A">
      <w:pPr>
        <w:pStyle w:val="title2"/>
        <w:ind w:left="0"/>
        <w:outlineLvl w:val="1"/>
      </w:pPr>
      <w:r w:rsidRPr="00DD7CB2">
        <w:t xml:space="preserve">SRS </w:t>
      </w:r>
      <w:r>
        <w:t>switching enhancement for up to 8 antennas</w:t>
      </w:r>
    </w:p>
    <w:p w14:paraId="569625B2" w14:textId="68895C9C" w:rsidR="00DC7F24" w:rsidRDefault="00C87AAB" w:rsidP="00D61E85">
      <w:pPr>
        <w:rPr>
          <w:rFonts w:eastAsiaTheme="minorEastAsia"/>
          <w:lang w:eastAsia="zh-CN"/>
        </w:rPr>
      </w:pPr>
      <w:r>
        <w:rPr>
          <w:rFonts w:eastAsiaTheme="minorEastAsia"/>
          <w:lang w:eastAsia="zh-CN"/>
        </w:rPr>
        <w:t>The</w:t>
      </w:r>
      <w:r w:rsidR="00821623">
        <w:rPr>
          <w:rFonts w:eastAsiaTheme="minorEastAsia"/>
          <w:lang w:eastAsia="zh-CN"/>
        </w:rPr>
        <w:t xml:space="preserve"> purpose of</w:t>
      </w:r>
      <w:r w:rsidR="00F723CB">
        <w:rPr>
          <w:rFonts w:eastAsiaTheme="minorEastAsia"/>
          <w:lang w:eastAsia="zh-CN"/>
        </w:rPr>
        <w:t xml:space="preserve"> supporting N &lt;</w:t>
      </w:r>
      <w:r w:rsidR="0087368D">
        <w:rPr>
          <w:rFonts w:eastAsiaTheme="minorEastAsia"/>
          <w:lang w:eastAsia="zh-CN"/>
        </w:rPr>
        <w:t>=</w:t>
      </w:r>
      <w:r w:rsidR="00F723CB">
        <w:rPr>
          <w:rFonts w:eastAsiaTheme="minorEastAsia"/>
          <w:lang w:eastAsia="zh-CN"/>
        </w:rPr>
        <w:t xml:space="preserve"> </w:t>
      </w:r>
      <w:proofErr w:type="spellStart"/>
      <w:r w:rsidR="00F723CB">
        <w:rPr>
          <w:rFonts w:eastAsiaTheme="minorEastAsia"/>
          <w:lang w:eastAsia="zh-CN"/>
        </w:rPr>
        <w:t>N_max</w:t>
      </w:r>
      <w:proofErr w:type="spellEnd"/>
      <w:r w:rsidR="004E2C07">
        <w:rPr>
          <w:rFonts w:eastAsiaTheme="minorEastAsia"/>
          <w:lang w:eastAsia="zh-CN"/>
        </w:rPr>
        <w:t xml:space="preserve"> </w:t>
      </w:r>
      <w:r w:rsidR="00F723CB">
        <w:rPr>
          <w:rFonts w:eastAsiaTheme="minorEastAsia"/>
          <w:lang w:eastAsia="zh-CN"/>
        </w:rPr>
        <w:t>is</w:t>
      </w:r>
      <w:r w:rsidR="004E2C07">
        <w:rPr>
          <w:rFonts w:eastAsiaTheme="minorEastAsia"/>
          <w:lang w:eastAsia="zh-CN"/>
        </w:rPr>
        <w:t xml:space="preserve"> used to configure K number of SRS resources in one or </w:t>
      </w:r>
      <w:r w:rsidR="00044DB0">
        <w:rPr>
          <w:rFonts w:eastAsiaTheme="minorEastAsia"/>
          <w:lang w:eastAsia="zh-CN"/>
        </w:rPr>
        <w:t>few</w:t>
      </w:r>
      <w:r w:rsidR="004E2C07">
        <w:rPr>
          <w:rFonts w:eastAsiaTheme="minorEastAsia"/>
          <w:lang w:eastAsia="zh-CN"/>
        </w:rPr>
        <w:t xml:space="preserve"> slots for reducing latency in DL CSI acquisition</w:t>
      </w:r>
      <w:r w:rsidR="0087368D">
        <w:rPr>
          <w:rFonts w:eastAsiaTheme="minorEastAsia"/>
          <w:lang w:eastAsia="zh-CN"/>
        </w:rPr>
        <w:t xml:space="preserve"> in consideration of UE capability for SRS transmission over the last 6 OFDM symbols or over any OFDM symbols, while </w:t>
      </w:r>
      <w:r>
        <w:rPr>
          <w:rFonts w:eastAsiaTheme="minorEastAsia"/>
          <w:lang w:eastAsia="zh-CN"/>
        </w:rPr>
        <w:t xml:space="preserve">N = </w:t>
      </w:r>
      <w:proofErr w:type="spellStart"/>
      <w:r>
        <w:rPr>
          <w:rFonts w:eastAsiaTheme="minorEastAsia"/>
          <w:lang w:eastAsia="zh-CN"/>
        </w:rPr>
        <w:t>N_max</w:t>
      </w:r>
      <w:proofErr w:type="spellEnd"/>
      <w:r>
        <w:rPr>
          <w:rFonts w:eastAsiaTheme="minorEastAsia"/>
          <w:lang w:eastAsia="zh-CN"/>
        </w:rPr>
        <w:t xml:space="preserve"> resource sets </w:t>
      </w:r>
      <w:r w:rsidR="002E4A43">
        <w:rPr>
          <w:rFonts w:eastAsiaTheme="minorEastAsia"/>
          <w:lang w:eastAsia="zh-CN"/>
        </w:rPr>
        <w:t xml:space="preserve">provides </w:t>
      </w:r>
      <w:proofErr w:type="gramStart"/>
      <w:r w:rsidR="0087368D">
        <w:rPr>
          <w:rFonts w:eastAsiaTheme="minorEastAsia"/>
          <w:lang w:eastAsia="zh-CN"/>
        </w:rPr>
        <w:t>sufficient</w:t>
      </w:r>
      <w:proofErr w:type="gramEnd"/>
      <w:r w:rsidR="0087368D">
        <w:rPr>
          <w:rFonts w:eastAsiaTheme="minorEastAsia"/>
          <w:lang w:eastAsia="zh-CN"/>
        </w:rPr>
        <w:t xml:space="preserve"> configuration flexibility</w:t>
      </w:r>
      <w:r>
        <w:rPr>
          <w:rFonts w:eastAsiaTheme="minorEastAsia"/>
          <w:lang w:eastAsia="zh-CN"/>
        </w:rPr>
        <w:t xml:space="preserve"> for aperiodic antenna switching SRS</w:t>
      </w:r>
      <w:r w:rsidR="0087368D">
        <w:rPr>
          <w:rFonts w:eastAsiaTheme="minorEastAsia"/>
          <w:lang w:eastAsia="zh-CN"/>
        </w:rPr>
        <w:t xml:space="preserve"> with different UE capabilities. More specifically, as slot offset is configured in aperiodic SRS resource set level, </w:t>
      </w:r>
      <w:proofErr w:type="spellStart"/>
      <w:r w:rsidR="0087368D">
        <w:rPr>
          <w:rFonts w:eastAsiaTheme="minorEastAsia"/>
          <w:lang w:eastAsia="zh-CN"/>
        </w:rPr>
        <w:t>N_max</w:t>
      </w:r>
      <w:proofErr w:type="spellEnd"/>
      <w:r w:rsidR="0087368D">
        <w:rPr>
          <w:rFonts w:eastAsiaTheme="minorEastAsia"/>
          <w:lang w:eastAsia="zh-CN"/>
        </w:rPr>
        <w:t xml:space="preserve"> resource sets </w:t>
      </w:r>
      <w:r w:rsidR="002E4A43">
        <w:rPr>
          <w:rFonts w:eastAsiaTheme="minorEastAsia"/>
          <w:lang w:eastAsia="zh-CN"/>
        </w:rPr>
        <w:t xml:space="preserve">can be configured with </w:t>
      </w:r>
      <w:r w:rsidR="00093B37">
        <w:rPr>
          <w:rFonts w:eastAsiaTheme="minorEastAsia"/>
          <w:lang w:eastAsia="zh-CN"/>
        </w:rPr>
        <w:t xml:space="preserve">same slot offset </w:t>
      </w:r>
      <w:r w:rsidR="00AB35E5">
        <w:rPr>
          <w:rFonts w:eastAsiaTheme="minorEastAsia"/>
          <w:lang w:eastAsia="zh-CN"/>
        </w:rPr>
        <w:t>or different</w:t>
      </w:r>
      <w:r w:rsidR="00093B37">
        <w:rPr>
          <w:rFonts w:eastAsiaTheme="minorEastAsia"/>
          <w:lang w:eastAsia="zh-CN"/>
        </w:rPr>
        <w:t xml:space="preserve"> available slot offset indication </w:t>
      </w:r>
      <w:r w:rsidR="002E4A43">
        <w:rPr>
          <w:rFonts w:eastAsiaTheme="minorEastAsia"/>
          <w:lang w:eastAsia="zh-CN"/>
        </w:rPr>
        <w:t xml:space="preserve">flexibly </w:t>
      </w:r>
      <w:r w:rsidR="00093B37">
        <w:rPr>
          <w:rFonts w:eastAsiaTheme="minorEastAsia"/>
          <w:lang w:eastAsia="zh-CN"/>
        </w:rPr>
        <w:t>for</w:t>
      </w:r>
      <w:r w:rsidR="002E4A43">
        <w:rPr>
          <w:rFonts w:eastAsiaTheme="minorEastAsia"/>
          <w:lang w:eastAsia="zh-CN"/>
        </w:rPr>
        <w:t xml:space="preserve"> effificent utilization of few usable UL symbols for SRS transmission, e.g. in </w:t>
      </w:r>
      <w:proofErr w:type="spellStart"/>
      <w:r w:rsidR="002E4A43">
        <w:rPr>
          <w:rFonts w:eastAsiaTheme="minorEastAsia"/>
          <w:lang w:eastAsia="zh-CN"/>
        </w:rPr>
        <w:t>UpPTS</w:t>
      </w:r>
      <w:proofErr w:type="spellEnd"/>
      <w:r w:rsidR="002E4A43">
        <w:rPr>
          <w:rFonts w:eastAsiaTheme="minorEastAsia"/>
          <w:lang w:eastAsia="zh-CN"/>
        </w:rPr>
        <w:t>, for</w:t>
      </w:r>
      <w:r w:rsidR="00093B37">
        <w:rPr>
          <w:rFonts w:eastAsiaTheme="minorEastAsia"/>
          <w:lang w:eastAsia="zh-CN"/>
        </w:rPr>
        <w:t xml:space="preserve"> </w:t>
      </w:r>
      <w:r w:rsidR="00093B37">
        <w:rPr>
          <w:rFonts w:eastAsiaTheme="minorEastAsia" w:hint="eastAsia"/>
          <w:lang w:eastAsia="zh-CN"/>
        </w:rPr>
        <w:t>DL</w:t>
      </w:r>
      <w:r w:rsidR="00093B37">
        <w:rPr>
          <w:rFonts w:eastAsiaTheme="minorEastAsia"/>
          <w:lang w:eastAsia="zh-CN"/>
        </w:rPr>
        <w:t xml:space="preserve"> </w:t>
      </w:r>
      <w:r w:rsidR="00093B37">
        <w:rPr>
          <w:rFonts w:eastAsiaTheme="minorEastAsia" w:hint="eastAsia"/>
          <w:lang w:eastAsia="zh-CN"/>
        </w:rPr>
        <w:t>CSI</w:t>
      </w:r>
      <w:r w:rsidR="00093B37">
        <w:rPr>
          <w:rFonts w:eastAsiaTheme="minorEastAsia"/>
          <w:lang w:eastAsia="zh-CN"/>
        </w:rPr>
        <w:t xml:space="preserve"> acquisition</w:t>
      </w:r>
      <w:r w:rsidR="002E4A43">
        <w:rPr>
          <w:rFonts w:eastAsiaTheme="minorEastAsia"/>
          <w:lang w:eastAsia="zh-CN"/>
        </w:rPr>
        <w:t>.</w:t>
      </w:r>
      <w:r w:rsidR="00093B37">
        <w:rPr>
          <w:rFonts w:eastAsiaTheme="minorEastAsia"/>
          <w:lang w:eastAsia="zh-CN"/>
        </w:rPr>
        <w:t xml:space="preserve"> </w:t>
      </w:r>
      <w:r w:rsidR="001C2E05">
        <w:rPr>
          <w:rFonts w:eastAsiaTheme="minorEastAsia"/>
          <w:lang w:eastAsia="zh-CN"/>
        </w:rPr>
        <w:t xml:space="preserve">Thus, from our perspective, </w:t>
      </w:r>
      <w:r w:rsidR="00DC7F24">
        <w:rPr>
          <w:rFonts w:eastAsiaTheme="minorEastAsia"/>
          <w:lang w:eastAsia="zh-CN"/>
        </w:rPr>
        <w:t>support</w:t>
      </w:r>
      <w:r w:rsidR="002E4A43">
        <w:rPr>
          <w:rFonts w:eastAsiaTheme="minorEastAsia"/>
          <w:lang w:eastAsia="zh-CN"/>
        </w:rPr>
        <w:t>ing</w:t>
      </w:r>
      <w:r w:rsidR="00DC7F24">
        <w:rPr>
          <w:rFonts w:eastAsiaTheme="minorEastAsia"/>
          <w:lang w:eastAsia="zh-CN"/>
        </w:rPr>
        <w:t xml:space="preserve"> N = </w:t>
      </w:r>
      <w:proofErr w:type="spellStart"/>
      <w:r w:rsidR="00DC7F24">
        <w:rPr>
          <w:rFonts w:eastAsiaTheme="minorEastAsia"/>
          <w:lang w:eastAsia="zh-CN"/>
        </w:rPr>
        <w:t>N_max</w:t>
      </w:r>
      <w:proofErr w:type="spellEnd"/>
      <w:r w:rsidR="00DC7F24">
        <w:rPr>
          <w:rFonts w:eastAsiaTheme="minorEastAsia"/>
          <w:lang w:eastAsia="zh-CN"/>
        </w:rPr>
        <w:t xml:space="preserve"> only</w:t>
      </w:r>
      <w:r w:rsidR="002E4A43">
        <w:rPr>
          <w:rFonts w:eastAsiaTheme="minorEastAsia"/>
          <w:lang w:eastAsia="zh-CN"/>
        </w:rPr>
        <w:t xml:space="preserve"> provides </w:t>
      </w:r>
      <w:r w:rsidR="00CC3754">
        <w:rPr>
          <w:rFonts w:eastAsiaTheme="minorEastAsia"/>
          <w:lang w:eastAsia="zh-CN"/>
        </w:rPr>
        <w:t>utmost</w:t>
      </w:r>
      <w:r w:rsidR="002E4A43">
        <w:rPr>
          <w:rFonts w:eastAsiaTheme="minorEastAsia"/>
          <w:lang w:eastAsia="zh-CN"/>
        </w:rPr>
        <w:t xml:space="preserve"> </w:t>
      </w:r>
      <w:r w:rsidR="00CC3754">
        <w:rPr>
          <w:rFonts w:eastAsiaTheme="minorEastAsia"/>
          <w:lang w:eastAsia="zh-CN"/>
        </w:rPr>
        <w:t>flexibility,</w:t>
      </w:r>
      <w:r w:rsidR="00DC7F24">
        <w:rPr>
          <w:rFonts w:eastAsiaTheme="minorEastAsia"/>
          <w:lang w:eastAsia="zh-CN"/>
        </w:rPr>
        <w:t xml:space="preserve"> i.e. </w:t>
      </w:r>
      <w:r w:rsidR="002E4A43">
        <w:rPr>
          <w:rFonts w:eastAsiaTheme="minorEastAsia"/>
          <w:lang w:eastAsia="zh-CN"/>
        </w:rPr>
        <w:t>no need to support</w:t>
      </w:r>
      <w:r w:rsidR="00DC7F24">
        <w:rPr>
          <w:rFonts w:eastAsiaTheme="minorEastAsia"/>
          <w:lang w:eastAsia="zh-CN"/>
        </w:rPr>
        <w:t xml:space="preserve"> values </w:t>
      </w:r>
      <w:r w:rsidR="002E4A43">
        <w:rPr>
          <w:rFonts w:eastAsiaTheme="minorEastAsia"/>
          <w:lang w:eastAsia="zh-CN"/>
        </w:rPr>
        <w:t>smaller than</w:t>
      </w:r>
      <w:r w:rsidR="00DC7F24">
        <w:rPr>
          <w:rFonts w:eastAsiaTheme="minorEastAsia"/>
          <w:lang w:eastAsia="zh-CN"/>
        </w:rPr>
        <w:t xml:space="preserve"> </w:t>
      </w:r>
      <w:proofErr w:type="spellStart"/>
      <w:r w:rsidR="00DC7F24">
        <w:rPr>
          <w:rFonts w:eastAsiaTheme="minorEastAsia"/>
          <w:lang w:eastAsia="zh-CN"/>
        </w:rPr>
        <w:t>N_max</w:t>
      </w:r>
      <w:proofErr w:type="spellEnd"/>
      <w:r w:rsidR="00DC7F24">
        <w:rPr>
          <w:rFonts w:eastAsiaTheme="minorEastAsia"/>
          <w:lang w:eastAsia="zh-CN"/>
        </w:rPr>
        <w:t>.</w:t>
      </w:r>
    </w:p>
    <w:p w14:paraId="527E9915" w14:textId="3C5433BE" w:rsidR="00DC7F24" w:rsidRDefault="00D56E2F" w:rsidP="00DC7F24">
      <w:pPr>
        <w:pStyle w:val="observation"/>
      </w:pPr>
      <w:r w:rsidRPr="00D56E2F">
        <w:t xml:space="preserve">N = </w:t>
      </w:r>
      <w:proofErr w:type="spellStart"/>
      <w:r w:rsidRPr="00D56E2F">
        <w:t>N_max</w:t>
      </w:r>
      <w:proofErr w:type="spellEnd"/>
      <w:r w:rsidRPr="00D56E2F">
        <w:t xml:space="preserve"> aperiodic SRS resource sets can be configured with same or different slot </w:t>
      </w:r>
      <w:r w:rsidR="00B54522" w:rsidRPr="00D56E2F">
        <w:t>offsets or</w:t>
      </w:r>
      <w:r w:rsidRPr="00D56E2F">
        <w:t xml:space="preserve"> can be indicated with same or different available slot </w:t>
      </w:r>
      <w:r w:rsidR="00B54522" w:rsidRPr="00D56E2F">
        <w:t>offsets.</w:t>
      </w:r>
    </w:p>
    <w:p w14:paraId="5DC3AB18" w14:textId="0B942813" w:rsidR="00DC7F24" w:rsidRDefault="00D56E2F" w:rsidP="00DC7F24">
      <w:pPr>
        <w:pStyle w:val="observation"/>
      </w:pPr>
      <w:r>
        <w:t xml:space="preserve">With N = </w:t>
      </w:r>
      <w:proofErr w:type="spellStart"/>
      <w:r>
        <w:t>N_max</w:t>
      </w:r>
      <w:proofErr w:type="spellEnd"/>
      <w:r>
        <w:t xml:space="preserve"> aperiodic SRS resource </w:t>
      </w:r>
      <w:r w:rsidR="00B54522">
        <w:t>sets, it</w:t>
      </w:r>
      <w:r>
        <w:t xml:space="preserve"> is possible for </w:t>
      </w:r>
      <w:r w:rsidR="00B54522">
        <w:t>a</w:t>
      </w:r>
      <w:r>
        <w:t xml:space="preserve"> UE to transmit all SRS resources in all sets in same or different slots which can efficiently utilize few usable UL symbols, </w:t>
      </w:r>
      <w:proofErr w:type="spellStart"/>
      <w:r>
        <w:t>e.g</w:t>
      </w:r>
      <w:proofErr w:type="spellEnd"/>
      <w:r>
        <w:t xml:space="preserve"> in </w:t>
      </w:r>
      <w:proofErr w:type="spellStart"/>
      <w:r>
        <w:t>UpPTS</w:t>
      </w:r>
      <w:proofErr w:type="spellEnd"/>
      <w:r w:rsidR="00DC7F24">
        <w:t>.</w:t>
      </w:r>
    </w:p>
    <w:p w14:paraId="5806B97D" w14:textId="1EFE5B34" w:rsidR="007D33C5" w:rsidRDefault="00A23744" w:rsidP="007D33C5">
      <w:pPr>
        <w:pStyle w:val="proposal"/>
      </w:pPr>
      <w:r w:rsidRPr="00A23744">
        <w:rPr>
          <w:rFonts w:eastAsiaTheme="minorEastAsia"/>
        </w:rPr>
        <w:t xml:space="preserve">For aperiodic antenna switching SRS, support to configure N = </w:t>
      </w:r>
      <w:proofErr w:type="spellStart"/>
      <w:r w:rsidRPr="00A23744">
        <w:rPr>
          <w:rFonts w:eastAsiaTheme="minorEastAsia"/>
        </w:rPr>
        <w:t>N_max</w:t>
      </w:r>
      <w:proofErr w:type="spellEnd"/>
      <w:r w:rsidRPr="00A23744">
        <w:rPr>
          <w:rFonts w:eastAsiaTheme="minorEastAsia"/>
        </w:rPr>
        <w:t xml:space="preserve"> resource sets only</w:t>
      </w:r>
      <w:r w:rsidR="007D33C5" w:rsidRPr="007D33C5">
        <w:t>.</w:t>
      </w:r>
    </w:p>
    <w:p w14:paraId="09B26579" w14:textId="1F5020C6" w:rsidR="00EC469A" w:rsidRDefault="00A17A67" w:rsidP="00EC469A">
      <w:pPr>
        <w:rPr>
          <w:rFonts w:eastAsiaTheme="minorEastAsia"/>
          <w:lang w:eastAsia="zh-CN"/>
        </w:rPr>
      </w:pPr>
      <w:r>
        <w:rPr>
          <w:rFonts w:eastAsiaTheme="minorEastAsia"/>
          <w:lang w:eastAsia="zh-CN"/>
        </w:rPr>
        <w:lastRenderedPageBreak/>
        <w:t>Due to periodic</w:t>
      </w:r>
      <w:r w:rsidR="00D56E2F">
        <w:rPr>
          <w:rFonts w:eastAsiaTheme="minorEastAsia"/>
          <w:lang w:eastAsia="zh-CN"/>
        </w:rPr>
        <w:t>ity</w:t>
      </w:r>
      <w:r>
        <w:rPr>
          <w:rFonts w:eastAsiaTheme="minorEastAsia"/>
          <w:lang w:eastAsia="zh-CN"/>
        </w:rPr>
        <w:t xml:space="preserve"> and slot offset configured in SRS resource level </w:t>
      </w:r>
      <w:r w:rsidR="00DD5896">
        <w:rPr>
          <w:rFonts w:eastAsiaTheme="minorEastAsia"/>
          <w:lang w:eastAsia="zh-CN"/>
        </w:rPr>
        <w:t xml:space="preserve">for </w:t>
      </w:r>
      <w:r>
        <w:rPr>
          <w:rFonts w:eastAsiaTheme="minorEastAsia"/>
          <w:lang w:eastAsia="zh-CN"/>
        </w:rPr>
        <w:t xml:space="preserve">a periodic or semi-persistent SRS resource set, there is no reason </w:t>
      </w:r>
      <w:r w:rsidR="00DD5896">
        <w:rPr>
          <w:rFonts w:eastAsiaTheme="minorEastAsia"/>
          <w:lang w:eastAsia="zh-CN"/>
        </w:rPr>
        <w:t xml:space="preserve">to </w:t>
      </w:r>
      <w:r>
        <w:rPr>
          <w:rFonts w:eastAsiaTheme="minorEastAsia"/>
          <w:lang w:eastAsia="zh-CN"/>
        </w:rPr>
        <w:t>introduce extra SRS resource sets with same time domain behavior for DL CSI acquisition.</w:t>
      </w:r>
      <w:r w:rsidR="00CB297D">
        <w:rPr>
          <w:rFonts w:eastAsiaTheme="minorEastAsia"/>
          <w:lang w:eastAsia="zh-CN"/>
        </w:rPr>
        <w:t xml:space="preserve"> However, according to current specification, antenna switching set is </w:t>
      </w:r>
      <w:r w:rsidR="00FC4AAA">
        <w:rPr>
          <w:rFonts w:eastAsiaTheme="minorEastAsia"/>
          <w:lang w:eastAsia="zh-CN"/>
        </w:rPr>
        <w:t>limited</w:t>
      </w:r>
      <w:r w:rsidR="00CB297D">
        <w:rPr>
          <w:rFonts w:eastAsiaTheme="minorEastAsia"/>
          <w:lang w:eastAsia="zh-CN"/>
        </w:rPr>
        <w:t xml:space="preserve"> to 1 </w:t>
      </w:r>
      <w:r w:rsidR="00DD5896">
        <w:rPr>
          <w:rFonts w:eastAsiaTheme="minorEastAsia"/>
          <w:lang w:eastAsia="zh-CN"/>
        </w:rPr>
        <w:t xml:space="preserve">set </w:t>
      </w:r>
      <w:r w:rsidR="00FC4AAA">
        <w:rPr>
          <w:rFonts w:eastAsiaTheme="minorEastAsia"/>
          <w:lang w:eastAsia="zh-CN"/>
        </w:rPr>
        <w:t>with</w:t>
      </w:r>
      <w:r w:rsidR="00EE797B">
        <w:rPr>
          <w:rFonts w:eastAsiaTheme="minorEastAsia"/>
          <w:lang w:eastAsia="zh-CN"/>
        </w:rPr>
        <w:t xml:space="preserve"> time domain behavior</w:t>
      </w:r>
      <w:r w:rsidR="00FC4AAA">
        <w:rPr>
          <w:rFonts w:eastAsiaTheme="minorEastAsia"/>
          <w:lang w:eastAsia="zh-CN"/>
        </w:rPr>
        <w:t xml:space="preserve"> either</w:t>
      </w:r>
      <w:r w:rsidR="00CB297D">
        <w:rPr>
          <w:rFonts w:eastAsiaTheme="minorEastAsia"/>
          <w:lang w:eastAsia="zh-CN"/>
        </w:rPr>
        <w:t xml:space="preserve"> periodic or semi-persistent</w:t>
      </w:r>
      <w:r w:rsidR="00EE797B">
        <w:rPr>
          <w:rFonts w:eastAsiaTheme="minorEastAsia"/>
          <w:lang w:eastAsia="zh-CN"/>
        </w:rPr>
        <w:t>. Periodic SRS resource set with large period is a common configuration in real network</w:t>
      </w:r>
      <w:r w:rsidR="00DD5896">
        <w:rPr>
          <w:rFonts w:eastAsiaTheme="minorEastAsia"/>
          <w:lang w:eastAsia="zh-CN"/>
        </w:rPr>
        <w:t xml:space="preserve"> to maintain the linkage</w:t>
      </w:r>
      <w:r w:rsidR="00EE797B">
        <w:rPr>
          <w:rFonts w:eastAsiaTheme="minorEastAsia"/>
          <w:lang w:eastAsia="zh-CN"/>
        </w:rPr>
        <w:t xml:space="preserve">. </w:t>
      </w:r>
      <w:r w:rsidR="004D5F0F">
        <w:rPr>
          <w:rFonts w:eastAsiaTheme="minorEastAsia"/>
          <w:lang w:eastAsia="zh-CN"/>
        </w:rPr>
        <w:t>A</w:t>
      </w:r>
      <w:r w:rsidR="00EE797B">
        <w:rPr>
          <w:rFonts w:eastAsiaTheme="minorEastAsia"/>
          <w:lang w:eastAsia="zh-CN"/>
        </w:rPr>
        <w:t xml:space="preserve"> short</w:t>
      </w:r>
      <w:r w:rsidR="00DD5896">
        <w:rPr>
          <w:rFonts w:eastAsiaTheme="minorEastAsia"/>
          <w:lang w:eastAsia="zh-CN"/>
        </w:rPr>
        <w:t>er</w:t>
      </w:r>
      <w:r w:rsidR="00EE797B">
        <w:rPr>
          <w:rFonts w:eastAsiaTheme="minorEastAsia"/>
          <w:lang w:eastAsia="zh-CN"/>
        </w:rPr>
        <w:t xml:space="preserve"> </w:t>
      </w:r>
      <w:r w:rsidR="00DD5896">
        <w:rPr>
          <w:rFonts w:eastAsiaTheme="minorEastAsia"/>
          <w:lang w:eastAsia="zh-CN"/>
        </w:rPr>
        <w:t>periodicity</w:t>
      </w:r>
      <w:r w:rsidR="00EE797B">
        <w:rPr>
          <w:rFonts w:eastAsiaTheme="minorEastAsia"/>
          <w:lang w:eastAsia="zh-CN"/>
        </w:rPr>
        <w:t xml:space="preserve"> can be configured </w:t>
      </w:r>
      <w:r w:rsidR="00DD5896">
        <w:rPr>
          <w:rFonts w:eastAsiaTheme="minorEastAsia"/>
          <w:lang w:eastAsia="zh-CN"/>
        </w:rPr>
        <w:t xml:space="preserve">for </w:t>
      </w:r>
      <w:r w:rsidR="00EE797B">
        <w:rPr>
          <w:rFonts w:eastAsiaTheme="minorEastAsia"/>
          <w:lang w:eastAsia="zh-CN"/>
        </w:rPr>
        <w:t>a semi-persistent SRS resource set</w:t>
      </w:r>
      <w:r w:rsidR="004D5F0F">
        <w:rPr>
          <w:rFonts w:eastAsiaTheme="minorEastAsia"/>
          <w:lang w:eastAsia="zh-CN"/>
        </w:rPr>
        <w:t xml:space="preserve"> which can be activated by MAC CE. </w:t>
      </w:r>
      <w:r w:rsidR="00845EF7">
        <w:rPr>
          <w:rFonts w:eastAsiaTheme="minorEastAsia"/>
          <w:lang w:eastAsia="zh-CN"/>
        </w:rPr>
        <w:t>As a result</w:t>
      </w:r>
      <w:r w:rsidR="004D5F0F">
        <w:rPr>
          <w:rFonts w:eastAsiaTheme="minorEastAsia"/>
          <w:lang w:eastAsia="zh-CN"/>
        </w:rPr>
        <w:t xml:space="preserve">, </w:t>
      </w:r>
      <w:r w:rsidR="00DD5896">
        <w:rPr>
          <w:rFonts w:eastAsiaTheme="minorEastAsia"/>
          <w:lang w:eastAsia="zh-CN"/>
        </w:rPr>
        <w:t xml:space="preserve">the </w:t>
      </w:r>
      <w:r w:rsidR="00F269D8">
        <w:rPr>
          <w:rFonts w:eastAsiaTheme="minorEastAsia"/>
          <w:lang w:eastAsia="zh-CN"/>
        </w:rPr>
        <w:t xml:space="preserve">semi-persistent SRS resource set can be activated with low latency </w:t>
      </w:r>
      <w:r w:rsidR="00DD5896">
        <w:rPr>
          <w:rFonts w:eastAsiaTheme="minorEastAsia"/>
          <w:lang w:eastAsia="zh-CN"/>
        </w:rPr>
        <w:t xml:space="preserve">whenever there is heavy traffic in UL and can be </w:t>
      </w:r>
      <w:r w:rsidR="00F269D8">
        <w:rPr>
          <w:rFonts w:eastAsiaTheme="minorEastAsia"/>
          <w:lang w:eastAsia="zh-CN"/>
        </w:rPr>
        <w:t xml:space="preserve">deactivated </w:t>
      </w:r>
      <w:r w:rsidR="00DD5896">
        <w:rPr>
          <w:rFonts w:eastAsiaTheme="minorEastAsia"/>
          <w:lang w:eastAsia="zh-CN"/>
        </w:rPr>
        <w:t>whenever needed</w:t>
      </w:r>
      <w:r w:rsidR="00F269D8">
        <w:rPr>
          <w:rFonts w:eastAsiaTheme="minorEastAsia"/>
          <w:lang w:eastAsia="zh-CN"/>
        </w:rPr>
        <w:t>.</w:t>
      </w:r>
      <w:r w:rsidR="00845EF7">
        <w:rPr>
          <w:rFonts w:eastAsiaTheme="minorEastAsia"/>
          <w:lang w:eastAsia="zh-CN"/>
        </w:rPr>
        <w:t xml:space="preserve"> We, thus, propose,</w:t>
      </w:r>
    </w:p>
    <w:p w14:paraId="7588BD3C" w14:textId="19D0A282" w:rsidR="00D20B33" w:rsidRDefault="00D20B33" w:rsidP="00A032DE">
      <w:pPr>
        <w:pStyle w:val="proposal"/>
        <w:rPr>
          <w:rFonts w:eastAsiaTheme="minorEastAsia"/>
        </w:rPr>
      </w:pPr>
      <w:r w:rsidRPr="00A23744">
        <w:rPr>
          <w:rFonts w:eastAsiaTheme="minorEastAsia"/>
        </w:rPr>
        <w:t xml:space="preserve">For periodic and semi-persistent antenna switching SRS, single resource set is </w:t>
      </w:r>
      <w:proofErr w:type="gramStart"/>
      <w:r w:rsidRPr="00A23744">
        <w:rPr>
          <w:rFonts w:eastAsiaTheme="minorEastAsia"/>
        </w:rPr>
        <w:t>sufficient</w:t>
      </w:r>
      <w:proofErr w:type="gramEnd"/>
      <w:r w:rsidRPr="007D33C5">
        <w:t>.</w:t>
      </w:r>
    </w:p>
    <w:p w14:paraId="067842EC" w14:textId="6D3774AF" w:rsidR="00A032DE" w:rsidRPr="00574252" w:rsidRDefault="00246DCB" w:rsidP="0068783A">
      <w:pPr>
        <w:pStyle w:val="proposal"/>
        <w:rPr>
          <w:rFonts w:eastAsiaTheme="minorEastAsia"/>
        </w:rPr>
      </w:pPr>
      <w:r w:rsidRPr="00246DCB">
        <w:rPr>
          <w:rFonts w:eastAsiaTheme="minorEastAsia"/>
        </w:rPr>
        <w:t>Support maximum one SRS resource set for periodic SRS and maximum one SRS resource set for semi-persistent SRS</w:t>
      </w:r>
      <w:r>
        <w:rPr>
          <w:rFonts w:eastAsiaTheme="minorEastAsia" w:hint="eastAsia"/>
        </w:rPr>
        <w:t>,</w:t>
      </w:r>
      <w:r>
        <w:rPr>
          <w:rFonts w:eastAsiaTheme="minorEastAsia"/>
        </w:rPr>
        <w:t xml:space="preserve"> i.e. Alt 1</w:t>
      </w:r>
      <w:r w:rsidR="000E4203">
        <w:rPr>
          <w:rFonts w:eastAsiaTheme="minorEastAsia"/>
        </w:rPr>
        <w:t xml:space="preserve"> only</w:t>
      </w:r>
      <w:r>
        <w:rPr>
          <w:rFonts w:eastAsiaTheme="minorEastAsia"/>
        </w:rPr>
        <w:t>.</w:t>
      </w:r>
    </w:p>
    <w:p w14:paraId="3B2831EB" w14:textId="038448F3" w:rsidR="00A032DE" w:rsidRDefault="00A032DE" w:rsidP="00A032DE">
      <w:pPr>
        <w:rPr>
          <w:rFonts w:eastAsiaTheme="minorEastAsia"/>
          <w:lang w:eastAsia="zh-CN"/>
        </w:rPr>
      </w:pPr>
      <w:r>
        <w:rPr>
          <w:rFonts w:eastAsiaTheme="minorEastAsia" w:hint="eastAsia"/>
          <w:lang w:eastAsia="zh-CN"/>
        </w:rPr>
        <w:t>L</w:t>
      </w:r>
      <w:r>
        <w:rPr>
          <w:rFonts w:eastAsiaTheme="minorEastAsia"/>
          <w:lang w:eastAsia="zh-CN"/>
        </w:rPr>
        <w:t xml:space="preserve">astly, we discuss guard period </w:t>
      </w:r>
      <w:r w:rsidR="00DA0C57">
        <w:rPr>
          <w:rFonts w:eastAsiaTheme="minorEastAsia"/>
          <w:lang w:eastAsia="zh-CN"/>
        </w:rPr>
        <w:t>required for antenna switching</w:t>
      </w:r>
      <w:r>
        <w:rPr>
          <w:rFonts w:eastAsiaTheme="minorEastAsia"/>
          <w:lang w:eastAsia="zh-CN"/>
        </w:rPr>
        <w:t xml:space="preserve">. Usage with antenna switching is different from other usage cases above in the sense that a Tx chain should be switched from one antenna to another antenna, and, hence, would require a specific configuration between two antenna switching SRS resources. </w:t>
      </w:r>
    </w:p>
    <w:p w14:paraId="563A93D9" w14:textId="6C02FB62" w:rsidR="00574252" w:rsidRPr="0068783A" w:rsidRDefault="00574252" w:rsidP="0068783A">
      <w:pPr>
        <w:rPr>
          <w:rFonts w:eastAsiaTheme="minorEastAsia"/>
        </w:rPr>
      </w:pPr>
      <w:r>
        <w:rPr>
          <w:rFonts w:eastAsiaTheme="minorEastAsia"/>
          <w:lang w:eastAsia="zh-CN"/>
        </w:rPr>
        <w:t xml:space="preserve">In current specification, </w:t>
      </w:r>
      <w:r>
        <w:rPr>
          <w:rFonts w:eastAsiaTheme="minorEastAsia"/>
          <w:szCs w:val="20"/>
          <w:lang w:eastAsia="zh-CN"/>
        </w:rPr>
        <w:t xml:space="preserve">the guard symbol/period is defined between the SRS resources within a set in current 38.214[7]. Only last 6 symbols in a slot can be configured for SRS, and the number of SRS resource set is restricted to 1 for periodic antenna switching SRS and up to 2 with different slot offset configuration for aperiodic antenna switching SRS. A minimal gap between two SRS resource sets with antenna switching usage is equal to 8 symbols which certainly fulfills the minimum guard period restriction. </w:t>
      </w:r>
      <w:proofErr w:type="gramStart"/>
      <w:r>
        <w:rPr>
          <w:rFonts w:eastAsiaTheme="minorEastAsia"/>
          <w:szCs w:val="20"/>
          <w:lang w:eastAsia="zh-CN"/>
        </w:rPr>
        <w:t>As a consequence</w:t>
      </w:r>
      <w:proofErr w:type="gramEnd"/>
      <w:r>
        <w:rPr>
          <w:rFonts w:eastAsiaTheme="minorEastAsia"/>
          <w:szCs w:val="20"/>
          <w:lang w:eastAsia="zh-CN"/>
        </w:rPr>
        <w:t>, no need to define guard period between two antenna switching SRS resource sets in Rel-15/16.</w:t>
      </w:r>
    </w:p>
    <w:p w14:paraId="6B384522" w14:textId="77777777" w:rsidR="006415A0" w:rsidRDefault="006415A0" w:rsidP="006415A0">
      <w:pPr>
        <w:pStyle w:val="proposal"/>
        <w:numPr>
          <w:ilvl w:val="0"/>
          <w:numId w:val="0"/>
        </w:numPr>
        <w:jc w:val="center"/>
      </w:pPr>
      <w:r>
        <w:rPr>
          <w:noProof/>
        </w:rPr>
        <w:drawing>
          <wp:inline distT="0" distB="0" distL="0" distR="0" wp14:anchorId="254AD479" wp14:editId="6E57A06E">
            <wp:extent cx="3861399" cy="1608328"/>
            <wp:effectExtent l="0" t="0" r="635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6">
                      <a:extLst>
                        <a:ext uri="{28A0092B-C50C-407E-A947-70E740481C1C}">
                          <a14:useLocalDpi xmlns:a14="http://schemas.microsoft.com/office/drawing/2010/main" val="0"/>
                        </a:ext>
                      </a:extLst>
                    </a:blip>
                    <a:srcRect l="921" t="4084" r="1799" b="6109"/>
                    <a:stretch/>
                  </pic:blipFill>
                  <pic:spPr bwMode="auto">
                    <a:xfrm>
                      <a:off x="0" y="0"/>
                      <a:ext cx="3867312" cy="1610791"/>
                    </a:xfrm>
                    <a:prstGeom prst="rect">
                      <a:avLst/>
                    </a:prstGeom>
                    <a:noFill/>
                    <a:ln>
                      <a:noFill/>
                    </a:ln>
                    <a:extLst>
                      <a:ext uri="{53640926-AAD7-44D8-BBD7-CCE9431645EC}">
                        <a14:shadowObscured xmlns:a14="http://schemas.microsoft.com/office/drawing/2010/main"/>
                      </a:ext>
                    </a:extLst>
                  </pic:spPr>
                </pic:pic>
              </a:graphicData>
            </a:graphic>
          </wp:inline>
        </w:drawing>
      </w:r>
    </w:p>
    <w:p w14:paraId="588F5966" w14:textId="60C14200" w:rsidR="006415A0" w:rsidRPr="006415A0" w:rsidRDefault="006415A0" w:rsidP="006415A0">
      <w:pPr>
        <w:pStyle w:val="proposal"/>
        <w:numPr>
          <w:ilvl w:val="0"/>
          <w:numId w:val="0"/>
        </w:numPr>
        <w:jc w:val="center"/>
      </w:pPr>
      <w:r w:rsidRPr="00C80B6E">
        <w:t>F</w:t>
      </w:r>
      <w:r w:rsidRPr="00C80B6E">
        <w:rPr>
          <w:rFonts w:hint="eastAsia"/>
        </w:rPr>
        <w:t xml:space="preserve">igure </w:t>
      </w:r>
      <w:r>
        <w:t>4-1:</w:t>
      </w:r>
      <w:r w:rsidRPr="00C80B6E">
        <w:t xml:space="preserve"> </w:t>
      </w:r>
      <w:r>
        <w:t>zero</w:t>
      </w:r>
      <w:r w:rsidR="0036342C">
        <w:t xml:space="preserve"> symbol</w:t>
      </w:r>
      <w:r>
        <w:t xml:space="preserve"> gap between two SRS resource in adjacent slots</w:t>
      </w:r>
    </w:p>
    <w:p w14:paraId="63DC6DAE" w14:textId="0794CD47" w:rsidR="005D099A" w:rsidRDefault="00105F33" w:rsidP="00CD4AFD">
      <w:pPr>
        <w:rPr>
          <w:rFonts w:eastAsiaTheme="minorEastAsia"/>
          <w:szCs w:val="20"/>
          <w:lang w:eastAsia="zh-CN"/>
        </w:rPr>
      </w:pPr>
      <w:r>
        <w:rPr>
          <w:rFonts w:eastAsiaTheme="minorEastAsia"/>
          <w:szCs w:val="20"/>
          <w:lang w:eastAsia="zh-CN"/>
        </w:rPr>
        <w:t xml:space="preserve">However, with </w:t>
      </w:r>
      <w:r w:rsidR="0086571F">
        <w:rPr>
          <w:rFonts w:eastAsiaTheme="minorEastAsia"/>
          <w:szCs w:val="20"/>
          <w:lang w:eastAsia="zh-CN"/>
        </w:rPr>
        <w:t xml:space="preserve">SRS antenna switching is enhanced to 8 </w:t>
      </w:r>
      <w:r w:rsidR="00C37D1A">
        <w:rPr>
          <w:rFonts w:eastAsiaTheme="minorEastAsia"/>
          <w:szCs w:val="20"/>
          <w:lang w:eastAsia="zh-CN"/>
        </w:rPr>
        <w:t>Rx antenna</w:t>
      </w:r>
      <w:r w:rsidR="0086571F">
        <w:rPr>
          <w:rFonts w:eastAsiaTheme="minorEastAsia"/>
          <w:szCs w:val="20"/>
          <w:lang w:eastAsia="zh-CN"/>
        </w:rPr>
        <w:t>, more than 2 sets can be configured in same slot for UE</w:t>
      </w:r>
      <w:r w:rsidR="00C37D1A">
        <w:rPr>
          <w:rFonts w:eastAsiaTheme="minorEastAsia"/>
          <w:szCs w:val="20"/>
          <w:lang w:eastAsia="zh-CN"/>
        </w:rPr>
        <w:t>s</w:t>
      </w:r>
      <w:r w:rsidR="0086571F">
        <w:rPr>
          <w:rFonts w:eastAsiaTheme="minorEastAsia"/>
          <w:szCs w:val="20"/>
          <w:lang w:eastAsia="zh-CN"/>
        </w:rPr>
        <w:t xml:space="preserve"> </w:t>
      </w:r>
      <w:r w:rsidR="00C37D1A">
        <w:rPr>
          <w:rFonts w:eastAsiaTheme="minorEastAsia"/>
          <w:szCs w:val="20"/>
          <w:lang w:eastAsia="zh-CN"/>
        </w:rPr>
        <w:t>supporting</w:t>
      </w:r>
      <w:r w:rsidR="0086571F">
        <w:rPr>
          <w:rFonts w:eastAsiaTheme="minorEastAsia"/>
          <w:szCs w:val="20"/>
          <w:lang w:eastAsia="zh-CN"/>
        </w:rPr>
        <w:t xml:space="preserve"> SRS </w:t>
      </w:r>
      <w:r w:rsidR="00C37D1A">
        <w:rPr>
          <w:rFonts w:eastAsiaTheme="minorEastAsia"/>
          <w:szCs w:val="20"/>
          <w:lang w:eastAsia="zh-CN"/>
        </w:rPr>
        <w:t xml:space="preserve">transmission on </w:t>
      </w:r>
      <w:r w:rsidR="0086571F">
        <w:rPr>
          <w:rFonts w:eastAsiaTheme="minorEastAsia"/>
          <w:szCs w:val="20"/>
          <w:lang w:eastAsia="zh-CN"/>
        </w:rPr>
        <w:t>any OFDM symbols</w:t>
      </w:r>
      <w:r w:rsidR="00C37D1A">
        <w:rPr>
          <w:rFonts w:eastAsiaTheme="minorEastAsia"/>
          <w:szCs w:val="20"/>
          <w:lang w:eastAsia="zh-CN"/>
        </w:rPr>
        <w:t xml:space="preserve"> within a slot</w:t>
      </w:r>
      <w:r w:rsidR="0086571F">
        <w:rPr>
          <w:rFonts w:eastAsiaTheme="minorEastAsia"/>
          <w:szCs w:val="20"/>
          <w:lang w:eastAsia="zh-CN"/>
        </w:rPr>
        <w:t>.</w:t>
      </w:r>
      <w:r w:rsidR="00787C3F">
        <w:rPr>
          <w:rFonts w:eastAsiaTheme="minorEastAsia"/>
          <w:szCs w:val="20"/>
          <w:lang w:eastAsia="zh-CN"/>
        </w:rPr>
        <w:t xml:space="preserve"> Besides, </w:t>
      </w:r>
      <w:r w:rsidR="004B3EFC">
        <w:rPr>
          <w:rFonts w:eastAsiaTheme="minorEastAsia"/>
          <w:szCs w:val="20"/>
          <w:lang w:eastAsia="zh-CN"/>
        </w:rPr>
        <w:t>even for the case of 2 sets in adjacent slots</w:t>
      </w:r>
      <w:r w:rsidR="003522AB">
        <w:rPr>
          <w:rFonts w:eastAsiaTheme="minorEastAsia"/>
          <w:szCs w:val="20"/>
          <w:lang w:eastAsia="zh-CN"/>
        </w:rPr>
        <w:t xml:space="preserve">, </w:t>
      </w:r>
      <w:r w:rsidR="003522AB">
        <w:rPr>
          <w:rFonts w:eastAsiaTheme="minorEastAsia"/>
        </w:rPr>
        <w:t xml:space="preserve">as depicted </w:t>
      </w:r>
      <w:r w:rsidR="003522AB">
        <w:rPr>
          <w:rFonts w:eastAsiaTheme="minorEastAsia"/>
          <w:szCs w:val="20"/>
          <w:lang w:eastAsia="zh-CN"/>
        </w:rPr>
        <w:t>in Figure 4-1</w:t>
      </w:r>
      <w:r w:rsidR="004B3EFC">
        <w:rPr>
          <w:rFonts w:eastAsiaTheme="minorEastAsia"/>
          <w:szCs w:val="20"/>
          <w:lang w:eastAsia="zh-CN"/>
        </w:rPr>
        <w:t xml:space="preserve">, the minimal gap between the two sets is equal to 0 if a resource in the first set is configured </w:t>
      </w:r>
      <w:r w:rsidR="00C37D1A">
        <w:rPr>
          <w:rFonts w:eastAsiaTheme="minorEastAsia"/>
          <w:szCs w:val="20"/>
          <w:lang w:eastAsia="zh-CN"/>
        </w:rPr>
        <w:t xml:space="preserve">on </w:t>
      </w:r>
      <w:r w:rsidR="004B3EFC">
        <w:rPr>
          <w:rFonts w:eastAsiaTheme="minorEastAsia"/>
          <w:szCs w:val="20"/>
          <w:lang w:eastAsia="zh-CN"/>
        </w:rPr>
        <w:t xml:space="preserve">the last symbol within the first slot and another resource in the second </w:t>
      </w:r>
      <w:r w:rsidR="00770D7D">
        <w:rPr>
          <w:rFonts w:eastAsiaTheme="minorEastAsia"/>
          <w:szCs w:val="20"/>
          <w:lang w:eastAsia="zh-CN"/>
        </w:rPr>
        <w:t xml:space="preserve">set </w:t>
      </w:r>
      <w:r w:rsidR="004B3EFC">
        <w:rPr>
          <w:rFonts w:eastAsiaTheme="minorEastAsia"/>
          <w:szCs w:val="20"/>
          <w:lang w:eastAsia="zh-CN"/>
        </w:rPr>
        <w:t xml:space="preserve">is configured </w:t>
      </w:r>
      <w:r w:rsidR="00C37D1A">
        <w:rPr>
          <w:rFonts w:eastAsiaTheme="minorEastAsia"/>
          <w:szCs w:val="20"/>
          <w:lang w:eastAsia="zh-CN"/>
        </w:rPr>
        <w:t xml:space="preserve">on </w:t>
      </w:r>
      <w:r w:rsidR="004B3EFC">
        <w:rPr>
          <w:rFonts w:eastAsiaTheme="minorEastAsia"/>
          <w:szCs w:val="20"/>
          <w:lang w:eastAsia="zh-CN"/>
        </w:rPr>
        <w:t xml:space="preserve">the first symbol within the second slot. </w:t>
      </w:r>
      <w:r w:rsidR="007B0A92">
        <w:rPr>
          <w:rFonts w:eastAsiaTheme="minorEastAsia"/>
          <w:szCs w:val="20"/>
          <w:lang w:eastAsia="zh-CN"/>
        </w:rPr>
        <w:t xml:space="preserve">Thus, </w:t>
      </w:r>
      <w:r w:rsidR="00C37D1A">
        <w:rPr>
          <w:rFonts w:eastAsiaTheme="minorEastAsia"/>
          <w:szCs w:val="20"/>
          <w:lang w:eastAsia="zh-CN"/>
        </w:rPr>
        <w:t xml:space="preserve">the </w:t>
      </w:r>
      <w:r w:rsidR="007B0A92">
        <w:rPr>
          <w:rFonts w:eastAsiaTheme="minorEastAsia"/>
          <w:szCs w:val="20"/>
          <w:lang w:eastAsia="zh-CN"/>
        </w:rPr>
        <w:t xml:space="preserve">guard period should be </w:t>
      </w:r>
      <w:r w:rsidR="00706B33">
        <w:rPr>
          <w:rFonts w:eastAsiaTheme="minorEastAsia"/>
          <w:szCs w:val="20"/>
          <w:lang w:eastAsia="zh-CN"/>
        </w:rPr>
        <w:t xml:space="preserve">re-defined across SRS sets </w:t>
      </w:r>
      <w:r w:rsidR="00C37D1A">
        <w:rPr>
          <w:rFonts w:eastAsiaTheme="minorEastAsia"/>
          <w:szCs w:val="20"/>
          <w:lang w:eastAsia="zh-CN"/>
        </w:rPr>
        <w:t>to support enhanced</w:t>
      </w:r>
      <w:r w:rsidR="007B0A92">
        <w:rPr>
          <w:rFonts w:eastAsiaTheme="minorEastAsia"/>
          <w:szCs w:val="20"/>
          <w:lang w:eastAsia="zh-CN"/>
        </w:rPr>
        <w:t xml:space="preserve"> antenna switching </w:t>
      </w:r>
      <w:r w:rsidR="00C37D1A">
        <w:rPr>
          <w:rFonts w:eastAsiaTheme="minorEastAsia"/>
          <w:szCs w:val="20"/>
          <w:lang w:eastAsia="zh-CN"/>
        </w:rPr>
        <w:t>mechanism</w:t>
      </w:r>
      <w:r w:rsidR="007B0A92">
        <w:rPr>
          <w:rFonts w:eastAsiaTheme="minorEastAsia"/>
          <w:szCs w:val="20"/>
          <w:lang w:eastAsia="zh-CN"/>
        </w:rPr>
        <w:t xml:space="preserve">. </w:t>
      </w:r>
    </w:p>
    <w:p w14:paraId="0C50049F" w14:textId="3F7CA737" w:rsidR="00D87F46" w:rsidRPr="00017B0A" w:rsidRDefault="0067733E" w:rsidP="00CD4AFD">
      <w:pPr>
        <w:pStyle w:val="proposal"/>
      </w:pPr>
      <w:r>
        <w:rPr>
          <w:rFonts w:eastAsiaTheme="minorEastAsia"/>
        </w:rPr>
        <w:t>G</w:t>
      </w:r>
      <w:r w:rsidRPr="0067733E">
        <w:rPr>
          <w:rFonts w:eastAsiaTheme="minorEastAsia"/>
        </w:rPr>
        <w:t>uard period should</w:t>
      </w:r>
      <w:r w:rsidR="00FA3195">
        <w:rPr>
          <w:rFonts w:eastAsiaTheme="minorEastAsia"/>
        </w:rPr>
        <w:t xml:space="preserve"> also</w:t>
      </w:r>
      <w:r w:rsidRPr="0067733E">
        <w:rPr>
          <w:rFonts w:eastAsiaTheme="minorEastAsia"/>
        </w:rPr>
        <w:t xml:space="preserve"> </w:t>
      </w:r>
      <w:r w:rsidR="00AB35E5" w:rsidRPr="0067733E">
        <w:rPr>
          <w:rFonts w:eastAsiaTheme="minorEastAsia"/>
        </w:rPr>
        <w:t xml:space="preserve">be </w:t>
      </w:r>
      <w:r w:rsidR="00AB35E5">
        <w:rPr>
          <w:rFonts w:eastAsiaTheme="minorEastAsia"/>
        </w:rPr>
        <w:t>supported</w:t>
      </w:r>
      <w:r w:rsidR="00FA3195">
        <w:rPr>
          <w:rFonts w:eastAsiaTheme="minorEastAsia"/>
        </w:rPr>
        <w:t xml:space="preserve"> </w:t>
      </w:r>
      <w:r w:rsidR="003B785E">
        <w:rPr>
          <w:rFonts w:eastAsiaTheme="minorEastAsia"/>
        </w:rPr>
        <w:t>across SRS sets</w:t>
      </w:r>
      <w:r w:rsidR="00C37D1A">
        <w:rPr>
          <w:rFonts w:eastAsiaTheme="minorEastAsia"/>
        </w:rPr>
        <w:t xml:space="preserve"> to support enhanced</w:t>
      </w:r>
      <w:r w:rsidR="00C37D1A" w:rsidRPr="0067733E">
        <w:rPr>
          <w:rFonts w:eastAsiaTheme="minorEastAsia"/>
        </w:rPr>
        <w:t xml:space="preserve"> </w:t>
      </w:r>
      <w:r w:rsidRPr="0067733E">
        <w:rPr>
          <w:rFonts w:eastAsiaTheme="minorEastAsia"/>
        </w:rPr>
        <w:t>antenna switching</w:t>
      </w:r>
      <w:r w:rsidRPr="007D33C5">
        <w:t>.</w:t>
      </w:r>
    </w:p>
    <w:p w14:paraId="4D47BCE1" w14:textId="6EC224C8" w:rsidR="006E12C9" w:rsidRDefault="006951F9" w:rsidP="00D2351D">
      <w:pPr>
        <w:rPr>
          <w:rFonts w:eastAsiaTheme="minorEastAsia"/>
          <w:lang w:eastAsia="zh-CN"/>
        </w:rPr>
      </w:pPr>
      <w:r w:rsidRPr="006951F9">
        <w:rPr>
          <w:rFonts w:eastAsiaTheme="minorEastAsia"/>
          <w:lang w:eastAsia="zh-CN"/>
        </w:rPr>
        <w:t xml:space="preserve">Symbols between two antenna switching SRS resources in an SRS resource set is defined as guard symbols and is not allowed to transmit any other signals. Furthermore, if the original guard period definition is applied across SRS sets with antenna switch usage, many OFDM symbols will be wasted and, thus, would deteriorate spectral efficiency. </w:t>
      </w:r>
      <w:r>
        <w:rPr>
          <w:rFonts w:eastAsiaTheme="minorEastAsia"/>
          <w:lang w:eastAsia="zh-CN"/>
        </w:rPr>
        <w:t xml:space="preserve">It is better to make the guard period configurable according to UE capability. </w:t>
      </w:r>
      <w:r w:rsidRPr="006951F9">
        <w:rPr>
          <w:rFonts w:eastAsiaTheme="minorEastAsia"/>
          <w:lang w:eastAsia="zh-CN"/>
        </w:rPr>
        <w:t>In addition, if one antenna switching resource experience</w:t>
      </w:r>
      <w:r w:rsidR="005E7473">
        <w:rPr>
          <w:rFonts w:eastAsiaTheme="minorEastAsia"/>
          <w:lang w:eastAsia="zh-CN"/>
        </w:rPr>
        <w:t>s</w:t>
      </w:r>
      <w:r w:rsidRPr="006951F9">
        <w:rPr>
          <w:rFonts w:eastAsiaTheme="minorEastAsia"/>
          <w:lang w:eastAsia="zh-CN"/>
        </w:rPr>
        <w:t xml:space="preserve"> same antenna with PUSCH or other SRS resources for UL purpose,</w:t>
      </w:r>
      <w:r w:rsidR="005E7473">
        <w:rPr>
          <w:rFonts w:eastAsiaTheme="minorEastAsia"/>
          <w:lang w:eastAsia="zh-CN"/>
        </w:rPr>
        <w:t xml:space="preserve"> it is not necessary to configure guard symbols </w:t>
      </w:r>
      <w:r w:rsidRPr="006951F9">
        <w:rPr>
          <w:rFonts w:eastAsiaTheme="minorEastAsia"/>
          <w:lang w:eastAsia="zh-CN"/>
        </w:rPr>
        <w:t xml:space="preserve">between </w:t>
      </w:r>
      <w:r w:rsidR="005E7473">
        <w:rPr>
          <w:rFonts w:eastAsiaTheme="minorEastAsia"/>
          <w:lang w:eastAsia="zh-CN"/>
        </w:rPr>
        <w:t xml:space="preserve">the </w:t>
      </w:r>
      <w:r w:rsidRPr="006951F9">
        <w:rPr>
          <w:rFonts w:eastAsiaTheme="minorEastAsia"/>
          <w:lang w:eastAsia="zh-CN"/>
        </w:rPr>
        <w:t xml:space="preserve">antenna switching </w:t>
      </w:r>
      <w:r>
        <w:rPr>
          <w:rFonts w:eastAsiaTheme="minorEastAsia"/>
          <w:lang w:eastAsia="zh-CN"/>
        </w:rPr>
        <w:t>set and</w:t>
      </w:r>
      <w:r w:rsidR="005E7473">
        <w:rPr>
          <w:rFonts w:eastAsiaTheme="minorEastAsia"/>
          <w:lang w:eastAsia="zh-CN"/>
        </w:rPr>
        <w:t xml:space="preserve"> </w:t>
      </w:r>
      <w:r>
        <w:rPr>
          <w:rFonts w:eastAsiaTheme="minorEastAsia"/>
          <w:lang w:eastAsia="zh-CN"/>
        </w:rPr>
        <w:t>UL signals</w:t>
      </w:r>
      <w:r w:rsidR="005E7473">
        <w:rPr>
          <w:rFonts w:eastAsiaTheme="minorEastAsia"/>
          <w:lang w:eastAsia="zh-CN"/>
        </w:rPr>
        <w:t>.</w:t>
      </w:r>
      <w:r w:rsidR="009F097C">
        <w:rPr>
          <w:rFonts w:eastAsiaTheme="minorEastAsia"/>
          <w:lang w:eastAsia="zh-CN"/>
        </w:rPr>
        <w:t xml:space="preserve"> We</w:t>
      </w:r>
      <w:r w:rsidR="008D29CA">
        <w:rPr>
          <w:rFonts w:eastAsiaTheme="minorEastAsia"/>
          <w:lang w:eastAsia="zh-CN"/>
        </w:rPr>
        <w:t>, thus,</w:t>
      </w:r>
      <w:r w:rsidR="009F097C">
        <w:rPr>
          <w:rFonts w:eastAsiaTheme="minorEastAsia"/>
          <w:lang w:eastAsia="zh-CN"/>
        </w:rPr>
        <w:t xml:space="preserve"> propose,</w:t>
      </w:r>
    </w:p>
    <w:p w14:paraId="0D642096" w14:textId="4A403D28" w:rsidR="009F097C" w:rsidRPr="00017B0A" w:rsidRDefault="009F097C" w:rsidP="009F097C">
      <w:pPr>
        <w:pStyle w:val="proposal"/>
      </w:pPr>
      <w:r>
        <w:rPr>
          <w:rFonts w:eastAsiaTheme="minorEastAsia"/>
        </w:rPr>
        <w:t>Support</w:t>
      </w:r>
      <w:r>
        <w:t xml:space="preserve"> guard period configurable for antenna switching resource.</w:t>
      </w:r>
    </w:p>
    <w:p w14:paraId="061CB9EE" w14:textId="6BEAFE58" w:rsidR="006951F9" w:rsidRPr="0068783A" w:rsidRDefault="008D29CA" w:rsidP="0068783A">
      <w:pPr>
        <w:pStyle w:val="proposal"/>
      </w:pPr>
      <w:r>
        <w:t>Guard period can be absent</w:t>
      </w:r>
      <w:r w:rsidR="006D3C22">
        <w:t xml:space="preserve"> before or after an antenna switching resource</w:t>
      </w:r>
      <w:r>
        <w:t xml:space="preserve"> </w:t>
      </w:r>
      <w:r w:rsidR="006D3C22">
        <w:t>if the resource and other UL signals experience same</w:t>
      </w:r>
      <w:r w:rsidR="0067392F">
        <w:t xml:space="preserve"> physical</w:t>
      </w:r>
      <w:r w:rsidR="006D3C22">
        <w:t xml:space="preserve"> antenna. </w:t>
      </w:r>
    </w:p>
    <w:p w14:paraId="4DFF8DED" w14:textId="0A2F182B" w:rsidR="006E12C9" w:rsidRPr="00574252" w:rsidRDefault="006E12C9" w:rsidP="0068783A">
      <w:pPr>
        <w:pStyle w:val="title2"/>
        <w:ind w:left="0"/>
        <w:outlineLvl w:val="1"/>
      </w:pPr>
      <w:r w:rsidRPr="00DD7CB2">
        <w:t>SRS</w:t>
      </w:r>
      <w:r>
        <w:t xml:space="preserve"> antenna</w:t>
      </w:r>
      <w:r w:rsidRPr="00DD7CB2">
        <w:t xml:space="preserve"> </w:t>
      </w:r>
      <w:r>
        <w:t>switching enhancement for FR2</w:t>
      </w:r>
      <w:r w:rsidR="00502308">
        <w:t>/MTRP</w:t>
      </w:r>
    </w:p>
    <w:p w14:paraId="467160FE" w14:textId="0C031C37" w:rsidR="00D2351D" w:rsidRDefault="00D2351D" w:rsidP="00D2351D">
      <w:pPr>
        <w:rPr>
          <w:rFonts w:eastAsiaTheme="minorEastAsia"/>
          <w:lang w:eastAsia="zh-CN"/>
        </w:rPr>
      </w:pPr>
      <w:r>
        <w:rPr>
          <w:rFonts w:eastAsiaTheme="minorEastAsia"/>
          <w:lang w:eastAsia="zh-CN"/>
        </w:rPr>
        <w:t xml:space="preserve">In FR2, </w:t>
      </w:r>
      <w:bookmarkStart w:id="13" w:name="_Hlk47376307"/>
      <w:r>
        <w:rPr>
          <w:rFonts w:eastAsiaTheme="minorEastAsia"/>
          <w:lang w:eastAsia="zh-CN"/>
        </w:rPr>
        <w:t>concept of antenna</w:t>
      </w:r>
      <w:bookmarkEnd w:id="13"/>
      <w:r>
        <w:rPr>
          <w:rFonts w:eastAsiaTheme="minorEastAsia"/>
          <w:lang w:eastAsia="zh-CN"/>
        </w:rPr>
        <w:t xml:space="preserve"> panel is mostly used, where a panel may represent an integrated module including at least transceiver and antenna(s). Assuming dual-polarized antenna array structure, it can be envisioned there are at least two antenna ports per panel. And, it can also be assumed that the number of TX antenna port are equal to RX antenna port number per panel, hence antenna switching may only take place across panels. However, intra-panel switching may also occur</w:t>
      </w:r>
      <w:r w:rsidRPr="00B67216">
        <w:rPr>
          <w:rFonts w:eastAsiaTheme="minorEastAsia"/>
          <w:lang w:eastAsia="zh-CN"/>
        </w:rPr>
        <w:t xml:space="preserve"> </w:t>
      </w:r>
      <w:r>
        <w:rPr>
          <w:rFonts w:eastAsiaTheme="minorEastAsia"/>
          <w:lang w:eastAsia="zh-CN"/>
        </w:rPr>
        <w:t xml:space="preserve">between two polarizations within a panel </w:t>
      </w:r>
      <w:r w:rsidR="009B0644">
        <w:rPr>
          <w:rFonts w:eastAsiaTheme="minorEastAsia"/>
          <w:lang w:eastAsia="zh-CN"/>
        </w:rPr>
        <w:t>if hardware design so,</w:t>
      </w:r>
      <w:r>
        <w:rPr>
          <w:rFonts w:eastAsiaTheme="minorEastAsia"/>
          <w:lang w:eastAsia="zh-CN"/>
        </w:rPr>
        <w:t xml:space="preserve"> where the switching across two polarizations would be faster than switching across panels.</w:t>
      </w:r>
      <w:r>
        <w:rPr>
          <w:rFonts w:eastAsiaTheme="minorEastAsia" w:hint="eastAsia"/>
          <w:lang w:eastAsia="zh-CN"/>
        </w:rPr>
        <w:t xml:space="preserve"> </w:t>
      </w:r>
      <w:r>
        <w:rPr>
          <w:rFonts w:eastAsiaTheme="minorEastAsia"/>
          <w:lang w:eastAsia="zh-CN"/>
        </w:rPr>
        <w:t xml:space="preserve">Besides, based on MPUE assumption 1 and assumption 3, i.e. whether only one panel is active at a time or multiple panels are active </w:t>
      </w:r>
      <w:r>
        <w:rPr>
          <w:rFonts w:eastAsiaTheme="minorEastAsia"/>
          <w:lang w:eastAsia="zh-CN"/>
        </w:rPr>
        <w:lastRenderedPageBreak/>
        <w:t>simultaneously but only one panel is used for transmission, the distinction between these two assumptions will lead to different panel switching period requirements. Both MPUE 1 and MPUE 3 should be considered in SRS antenna switching enhancement in FR2.</w:t>
      </w:r>
    </w:p>
    <w:p w14:paraId="406DB882" w14:textId="77777777" w:rsidR="00D2351D" w:rsidRDefault="00D2351D" w:rsidP="00D2351D">
      <w:pPr>
        <w:pStyle w:val="proposal"/>
        <w:rPr>
          <w:rFonts w:eastAsiaTheme="minorEastAsia"/>
        </w:rPr>
      </w:pPr>
      <w:r>
        <w:rPr>
          <w:rFonts w:eastAsiaTheme="minorEastAsia"/>
        </w:rPr>
        <w:t>In</w:t>
      </w:r>
      <w:r w:rsidRPr="00764BDC">
        <w:rPr>
          <w:rFonts w:eastAsiaTheme="minorEastAsia"/>
        </w:rPr>
        <w:t xml:space="preserve"> </w:t>
      </w:r>
      <w:r>
        <w:rPr>
          <w:rFonts w:eastAsiaTheme="minorEastAsia"/>
        </w:rPr>
        <w:t xml:space="preserve">FR2, </w:t>
      </w:r>
      <w:bookmarkStart w:id="14" w:name="OLE_LINK4"/>
      <w:r>
        <w:rPr>
          <w:rFonts w:eastAsiaTheme="minorEastAsia"/>
        </w:rPr>
        <w:t xml:space="preserve">it should be further studied </w:t>
      </w:r>
      <w:bookmarkEnd w:id="14"/>
      <w:r>
        <w:rPr>
          <w:rFonts w:eastAsiaTheme="minorEastAsia"/>
        </w:rPr>
        <w:t>whether to support intra-panel switching.</w:t>
      </w:r>
    </w:p>
    <w:p w14:paraId="03425D97" w14:textId="532A503C" w:rsidR="00632252" w:rsidRPr="00A921E3" w:rsidRDefault="0015339D" w:rsidP="0068783A">
      <w:pPr>
        <w:pStyle w:val="proposal"/>
        <w:rPr>
          <w:rFonts w:eastAsiaTheme="minorEastAsia"/>
        </w:rPr>
      </w:pPr>
      <w:r w:rsidRPr="002A2F0E">
        <w:rPr>
          <w:rFonts w:eastAsiaTheme="minorEastAsia"/>
        </w:rPr>
        <w:t>The impact of MPUE assumption should be considered into SRS antenna switching enhancement.</w:t>
      </w:r>
    </w:p>
    <w:p w14:paraId="1BEA7A4F" w14:textId="78359B55" w:rsidR="00B716AD" w:rsidRDefault="00B15E33" w:rsidP="00C7154B">
      <w:pPr>
        <w:rPr>
          <w:rFonts w:eastAsiaTheme="minorEastAsia"/>
          <w:lang w:eastAsia="zh-CN"/>
        </w:rPr>
      </w:pPr>
      <w:r w:rsidRPr="00B15E33">
        <w:rPr>
          <w:rFonts w:eastAsiaTheme="minorEastAsia"/>
          <w:lang w:eastAsia="zh-CN"/>
        </w:rPr>
        <w:t xml:space="preserve">Another problem is that </w:t>
      </w:r>
      <w:r>
        <w:rPr>
          <w:rFonts w:eastAsiaTheme="minorEastAsia"/>
          <w:lang w:eastAsia="zh-CN"/>
        </w:rPr>
        <w:t>i</w:t>
      </w:r>
      <w:r w:rsidR="00E66D01">
        <w:rPr>
          <w:rFonts w:eastAsiaTheme="minorEastAsia"/>
          <w:lang w:eastAsia="zh-CN"/>
        </w:rPr>
        <w:t xml:space="preserve">f </w:t>
      </w:r>
      <w:r w:rsidR="00925CB2">
        <w:rPr>
          <w:rFonts w:eastAsiaTheme="minorEastAsia"/>
          <w:lang w:eastAsia="zh-CN"/>
        </w:rPr>
        <w:t>single</w:t>
      </w:r>
      <w:r w:rsidR="00EF4C11">
        <w:rPr>
          <w:rFonts w:eastAsiaTheme="minorEastAsia"/>
          <w:lang w:eastAsia="zh-CN"/>
        </w:rPr>
        <w:t xml:space="preserve"> SRS resource set</w:t>
      </w:r>
      <w:r w:rsidR="00E62DAA">
        <w:rPr>
          <w:rFonts w:eastAsiaTheme="minorEastAsia"/>
          <w:lang w:eastAsia="zh-CN"/>
        </w:rPr>
        <w:t xml:space="preserve"> group is configured</w:t>
      </w:r>
      <w:r w:rsidR="00E66D01">
        <w:rPr>
          <w:rFonts w:eastAsiaTheme="minorEastAsia"/>
          <w:lang w:eastAsia="zh-CN"/>
        </w:rPr>
        <w:t xml:space="preserve"> </w:t>
      </w:r>
      <w:r w:rsidR="00EF4C11">
        <w:rPr>
          <w:rFonts w:eastAsiaTheme="minorEastAsia"/>
          <w:lang w:eastAsia="zh-CN"/>
        </w:rPr>
        <w:t>for DL CSI acquisition</w:t>
      </w:r>
      <w:r w:rsidR="00E62DAA">
        <w:rPr>
          <w:rFonts w:eastAsiaTheme="minorEastAsia"/>
          <w:lang w:eastAsia="zh-CN"/>
        </w:rPr>
        <w:t xml:space="preserve"> in MTRP scenario</w:t>
      </w:r>
      <w:r w:rsidR="00E66D01">
        <w:rPr>
          <w:rFonts w:eastAsiaTheme="minorEastAsia"/>
          <w:lang w:eastAsia="zh-CN"/>
        </w:rPr>
        <w:t>, it represents same power control parameter</w:t>
      </w:r>
      <w:r w:rsidR="00910368">
        <w:rPr>
          <w:rFonts w:eastAsiaTheme="minorEastAsia"/>
          <w:lang w:eastAsia="zh-CN"/>
        </w:rPr>
        <w:t xml:space="preserve"> and/or spati</w:t>
      </w:r>
      <w:r w:rsidR="00F10E0B">
        <w:rPr>
          <w:rFonts w:eastAsiaTheme="minorEastAsia"/>
          <w:lang w:eastAsia="zh-CN"/>
        </w:rPr>
        <w:t>al</w:t>
      </w:r>
      <w:r w:rsidR="00910368">
        <w:rPr>
          <w:rFonts w:eastAsiaTheme="minorEastAsia"/>
          <w:lang w:eastAsia="zh-CN"/>
        </w:rPr>
        <w:t xml:space="preserve"> relation </w:t>
      </w:r>
      <w:r w:rsidR="00F10E0B">
        <w:rPr>
          <w:rFonts w:eastAsiaTheme="minorEastAsia"/>
          <w:lang w:eastAsia="zh-CN"/>
        </w:rPr>
        <w:t>information</w:t>
      </w:r>
      <w:r w:rsidR="00910368">
        <w:rPr>
          <w:rFonts w:eastAsiaTheme="minorEastAsia"/>
          <w:lang w:eastAsia="zh-CN"/>
        </w:rPr>
        <w:t xml:space="preserve"> shared</w:t>
      </w:r>
      <w:r w:rsidR="00E66D01">
        <w:rPr>
          <w:rFonts w:eastAsiaTheme="minorEastAsia"/>
          <w:lang w:eastAsia="zh-CN"/>
        </w:rPr>
        <w:t xml:space="preserve"> across TRPs</w:t>
      </w:r>
      <w:r w:rsidR="00F10E0B">
        <w:rPr>
          <w:rFonts w:eastAsiaTheme="minorEastAsia"/>
          <w:lang w:eastAsia="zh-CN"/>
        </w:rPr>
        <w:t xml:space="preserve">. </w:t>
      </w:r>
      <w:r w:rsidR="00B716AD">
        <w:rPr>
          <w:rFonts w:eastAsiaTheme="minorEastAsia"/>
          <w:lang w:eastAsia="zh-CN"/>
        </w:rPr>
        <w:t>The SRS resource set group can be defined as</w:t>
      </w:r>
      <w:r w:rsidR="007D4E56" w:rsidRPr="007D4E56">
        <w:rPr>
          <w:rFonts w:eastAsiaTheme="minorEastAsia"/>
          <w:lang w:eastAsia="zh-CN"/>
        </w:rPr>
        <w:t xml:space="preserve"> </w:t>
      </w:r>
      <w:r w:rsidR="007D4E56">
        <w:rPr>
          <w:rFonts w:eastAsiaTheme="minorEastAsia"/>
          <w:lang w:eastAsia="zh-CN"/>
        </w:rPr>
        <w:t>current</w:t>
      </w:r>
      <w:r w:rsidR="00B716AD">
        <w:rPr>
          <w:rFonts w:eastAsiaTheme="minorEastAsia"/>
          <w:lang w:eastAsia="zh-CN"/>
        </w:rPr>
        <w:t xml:space="preserve"> configurations in specification for Rx antenna</w:t>
      </w:r>
      <w:r w:rsidR="007D4E56">
        <w:rPr>
          <w:rFonts w:eastAsiaTheme="minorEastAsia"/>
          <w:lang w:eastAsia="zh-CN"/>
        </w:rPr>
        <w:t>s</w:t>
      </w:r>
      <w:r w:rsidR="00B716AD">
        <w:rPr>
          <w:rFonts w:eastAsiaTheme="minorEastAsia"/>
          <w:lang w:eastAsia="zh-CN"/>
        </w:rPr>
        <w:t xml:space="preserve"> less than or equal to 4 and </w:t>
      </w:r>
      <w:r w:rsidR="007D4E56">
        <w:rPr>
          <w:rFonts w:eastAsiaTheme="minorEastAsia"/>
          <w:lang w:eastAsia="zh-CN"/>
        </w:rPr>
        <w:t xml:space="preserve">enhancement for Rx </w:t>
      </w:r>
      <w:r w:rsidR="007D4E56">
        <w:rPr>
          <w:rFonts w:eastAsiaTheme="minorEastAsia" w:hint="eastAsia"/>
          <w:lang w:eastAsia="zh-CN"/>
        </w:rPr>
        <w:t>antennas</w:t>
      </w:r>
      <w:r w:rsidR="007D4E56">
        <w:rPr>
          <w:rFonts w:eastAsiaTheme="minorEastAsia"/>
          <w:lang w:eastAsia="zh-CN"/>
        </w:rPr>
        <w:t xml:space="preserve"> up to 8</w:t>
      </w:r>
      <w:r w:rsidR="00B716AD">
        <w:rPr>
          <w:rFonts w:eastAsiaTheme="minorEastAsia"/>
          <w:lang w:eastAsia="zh-CN"/>
        </w:rPr>
        <w:t xml:space="preserve"> in antenna switching case with single TRP</w:t>
      </w:r>
      <w:r w:rsidR="007D4E56">
        <w:rPr>
          <w:rFonts w:eastAsiaTheme="minorEastAsia" w:hint="eastAsia"/>
          <w:lang w:eastAsia="zh-CN"/>
        </w:rPr>
        <w:t>.</w:t>
      </w:r>
      <w:r w:rsidR="007D4E56">
        <w:rPr>
          <w:rFonts w:eastAsiaTheme="minorEastAsia"/>
          <w:lang w:eastAsia="zh-CN"/>
        </w:rPr>
        <w:t xml:space="preserve"> </w:t>
      </w:r>
    </w:p>
    <w:p w14:paraId="06A527FF" w14:textId="7BD19F3A" w:rsidR="00ED15C0" w:rsidRDefault="00821F9B" w:rsidP="00C7154B">
      <w:pPr>
        <w:rPr>
          <w:rFonts w:eastAsiaTheme="minorEastAsia"/>
          <w:lang w:eastAsia="zh-CN"/>
        </w:rPr>
      </w:pPr>
      <w:r>
        <w:rPr>
          <w:rFonts w:eastAsiaTheme="minorEastAsia"/>
          <w:lang w:eastAsia="zh-CN"/>
        </w:rPr>
        <w:t>As s</w:t>
      </w:r>
      <w:r w:rsidR="00F10E0B">
        <w:rPr>
          <w:rFonts w:eastAsiaTheme="minorEastAsia"/>
          <w:lang w:eastAsia="zh-CN"/>
        </w:rPr>
        <w:t xml:space="preserve">patial relation information is not configured in SRS </w:t>
      </w:r>
      <w:r>
        <w:rPr>
          <w:rFonts w:eastAsiaTheme="minorEastAsia"/>
          <w:lang w:eastAsia="zh-CN"/>
        </w:rPr>
        <w:t>resource,</w:t>
      </w:r>
      <w:r w:rsidR="00F10E0B">
        <w:rPr>
          <w:rFonts w:eastAsiaTheme="minorEastAsia"/>
          <w:lang w:eastAsia="zh-CN"/>
        </w:rPr>
        <w:t xml:space="preserve"> SRS resource </w:t>
      </w:r>
      <w:r w:rsidR="008C5C5A">
        <w:rPr>
          <w:rFonts w:eastAsiaTheme="minorEastAsia"/>
          <w:lang w:eastAsia="zh-CN"/>
        </w:rPr>
        <w:t>may</w:t>
      </w:r>
      <w:r w:rsidR="00F10E0B">
        <w:rPr>
          <w:rFonts w:eastAsiaTheme="minorEastAsia"/>
          <w:lang w:eastAsia="zh-CN"/>
        </w:rPr>
        <w:t xml:space="preserve"> be received in multiple TRPs by </w:t>
      </w:r>
      <w:proofErr w:type="spellStart"/>
      <w:r w:rsidR="00F10E0B">
        <w:rPr>
          <w:rFonts w:eastAsiaTheme="minorEastAsia"/>
          <w:lang w:eastAsia="zh-CN"/>
        </w:rPr>
        <w:t>gNB</w:t>
      </w:r>
      <w:proofErr w:type="spellEnd"/>
      <w:r w:rsidR="00F10E0B">
        <w:rPr>
          <w:rFonts w:eastAsiaTheme="minorEastAsia"/>
          <w:lang w:eastAsia="zh-CN"/>
        </w:rPr>
        <w:t xml:space="preserve"> due to realistic UE antenna structures</w:t>
      </w:r>
      <w:r>
        <w:rPr>
          <w:rFonts w:eastAsiaTheme="minorEastAsia"/>
          <w:lang w:eastAsia="zh-CN"/>
        </w:rPr>
        <w:t xml:space="preserve"> especially in FR1</w:t>
      </w:r>
      <w:r w:rsidR="008C5C5A">
        <w:rPr>
          <w:rFonts w:eastAsiaTheme="minorEastAsia"/>
          <w:lang w:eastAsia="zh-CN"/>
        </w:rPr>
        <w:t xml:space="preserve">. </w:t>
      </w:r>
      <w:r w:rsidR="00986EA1">
        <w:rPr>
          <w:rFonts w:eastAsiaTheme="minorEastAsia"/>
          <w:lang w:eastAsia="zh-CN"/>
        </w:rPr>
        <w:t>I</w:t>
      </w:r>
      <w:r w:rsidR="008C5C5A">
        <w:rPr>
          <w:rFonts w:eastAsiaTheme="minorEastAsia"/>
          <w:lang w:eastAsia="zh-CN"/>
        </w:rPr>
        <w:t xml:space="preserve">t </w:t>
      </w:r>
      <w:r w:rsidR="00CC4B8F">
        <w:rPr>
          <w:rFonts w:eastAsiaTheme="minorEastAsia"/>
          <w:lang w:eastAsia="zh-CN"/>
        </w:rPr>
        <w:t>shall</w:t>
      </w:r>
      <w:r w:rsidR="008C5C5A">
        <w:rPr>
          <w:rFonts w:eastAsiaTheme="minorEastAsia"/>
          <w:lang w:eastAsia="zh-CN"/>
        </w:rPr>
        <w:t xml:space="preserve"> increase interference </w:t>
      </w:r>
      <w:r w:rsidR="00AE1A30">
        <w:rPr>
          <w:rFonts w:eastAsiaTheme="minorEastAsia"/>
          <w:lang w:eastAsia="zh-CN"/>
        </w:rPr>
        <w:t xml:space="preserve">in other TRPs if power control parameters are configured and calculated based on the worst TRP, while DL CSI </w:t>
      </w:r>
      <w:r w:rsidR="00C94AF3">
        <w:rPr>
          <w:rFonts w:eastAsiaTheme="minorEastAsia"/>
          <w:lang w:eastAsia="zh-CN"/>
        </w:rPr>
        <w:t>may not</w:t>
      </w:r>
      <w:r w:rsidR="00AE1A30">
        <w:rPr>
          <w:rFonts w:eastAsiaTheme="minorEastAsia"/>
          <w:lang w:eastAsia="zh-CN"/>
        </w:rPr>
        <w:t xml:space="preserve"> be obtained in some TRPs if the relative parameters are provided based on the best TRP.</w:t>
      </w:r>
      <w:r w:rsidR="00E3105F">
        <w:rPr>
          <w:rFonts w:eastAsiaTheme="minorEastAsia"/>
          <w:lang w:eastAsia="zh-CN"/>
        </w:rPr>
        <w:t xml:space="preserve"> </w:t>
      </w:r>
    </w:p>
    <w:p w14:paraId="1AF49F1B" w14:textId="1E128CA4" w:rsidR="00C7154B" w:rsidRDefault="00E3105F" w:rsidP="00C7154B">
      <w:pPr>
        <w:rPr>
          <w:rFonts w:eastAsiaTheme="minorEastAsia"/>
          <w:lang w:eastAsia="zh-CN"/>
        </w:rPr>
      </w:pPr>
      <w:r>
        <w:rPr>
          <w:rFonts w:eastAsiaTheme="minorEastAsia" w:hint="eastAsia"/>
          <w:lang w:eastAsia="zh-CN"/>
        </w:rPr>
        <w:t>I</w:t>
      </w:r>
      <w:r w:rsidR="00C00B3D">
        <w:rPr>
          <w:rFonts w:eastAsiaTheme="minorEastAsia"/>
          <w:lang w:eastAsia="zh-CN"/>
        </w:rPr>
        <w:t xml:space="preserve">n FR2, </w:t>
      </w:r>
      <w:r>
        <w:rPr>
          <w:rFonts w:eastAsiaTheme="minorEastAsia"/>
          <w:lang w:eastAsia="zh-CN"/>
        </w:rPr>
        <w:t xml:space="preserve">although </w:t>
      </w:r>
      <w:r w:rsidR="00F73043">
        <w:rPr>
          <w:rFonts w:eastAsiaTheme="minorEastAsia"/>
          <w:lang w:eastAsia="zh-CN"/>
        </w:rPr>
        <w:t xml:space="preserve">it has been defined that </w:t>
      </w:r>
      <w:r w:rsidR="000D6CB7">
        <w:rPr>
          <w:rFonts w:eastAsiaTheme="minorEastAsia"/>
          <w:lang w:eastAsia="zh-CN"/>
        </w:rPr>
        <w:t xml:space="preserve">UE </w:t>
      </w:r>
      <w:r w:rsidR="000D6CB7" w:rsidRPr="000D6CB7">
        <w:rPr>
          <w:rFonts w:eastAsiaTheme="minorEastAsia"/>
          <w:lang w:eastAsia="zh-CN"/>
        </w:rPr>
        <w:t>shall not expect to be configured with different spatial relations for SRS resources in the same SRS resource set</w:t>
      </w:r>
      <w:r w:rsidR="00C00B3D">
        <w:rPr>
          <w:rFonts w:eastAsiaTheme="minorEastAsia"/>
          <w:lang w:eastAsia="zh-CN"/>
        </w:rPr>
        <w:t xml:space="preserve"> </w:t>
      </w:r>
      <w:r w:rsidR="000D6CB7">
        <w:rPr>
          <w:rFonts w:eastAsiaTheme="minorEastAsia"/>
          <w:lang w:eastAsia="zh-CN"/>
        </w:rPr>
        <w:t>with antenna switching usage</w:t>
      </w:r>
      <w:r>
        <w:rPr>
          <w:rFonts w:eastAsiaTheme="minorEastAsia"/>
          <w:lang w:eastAsia="zh-CN"/>
        </w:rPr>
        <w:t xml:space="preserve">, relationship of spatial </w:t>
      </w:r>
      <w:r w:rsidR="004E36C5">
        <w:rPr>
          <w:rFonts w:eastAsiaTheme="minorEastAsia"/>
          <w:lang w:eastAsia="zh-CN"/>
        </w:rPr>
        <w:t>information</w:t>
      </w:r>
      <w:r>
        <w:rPr>
          <w:rFonts w:eastAsiaTheme="minorEastAsia"/>
          <w:lang w:eastAsia="zh-CN"/>
        </w:rPr>
        <w:t xml:space="preserve"> between SRS resource sets within a group is not specified. Therefore, </w:t>
      </w:r>
      <w:r w:rsidRPr="002008F2">
        <w:t>enhancement</w:t>
      </w:r>
      <w:r w:rsidR="004E36C5">
        <w:t xml:space="preserve"> is needed to </w:t>
      </w:r>
      <w:r w:rsidR="00ED15C0">
        <w:t>obtain full DL CSI</w:t>
      </w:r>
      <w:r w:rsidR="004E36C5">
        <w:t xml:space="preserve"> that is configured with same spatial information in SRS resource</w:t>
      </w:r>
      <w:r w:rsidR="00ED15C0">
        <w:t>s</w:t>
      </w:r>
      <w:r w:rsidR="004E36C5">
        <w:t xml:space="preserve"> with</w:t>
      </w:r>
      <w:r w:rsidR="00D57E74">
        <w:t>in</w:t>
      </w:r>
      <w:r w:rsidR="004E36C5">
        <w:t xml:space="preserve"> an SRS group.</w:t>
      </w:r>
      <w:r w:rsidR="00B716AD">
        <w:t xml:space="preserve"> </w:t>
      </w:r>
      <w:r w:rsidR="00AC74AE">
        <w:t xml:space="preserve">Thus, some TRPs cannot </w:t>
      </w:r>
      <w:r w:rsidR="00911481">
        <w:t>receive</w:t>
      </w:r>
      <w:r w:rsidR="00AC74AE">
        <w:t xml:space="preserve"> </w:t>
      </w:r>
      <w:r w:rsidR="00911481">
        <w:t xml:space="preserve">an </w:t>
      </w:r>
      <w:r w:rsidR="00AC74AE">
        <w:t xml:space="preserve">SRS resource set group </w:t>
      </w:r>
      <w:r w:rsidR="00911481">
        <w:t>correctly if spatial relation configured in the group is pointed to the rest of TRPs.</w:t>
      </w:r>
    </w:p>
    <w:p w14:paraId="58041491" w14:textId="5D939BDC" w:rsidR="00C7154B" w:rsidRDefault="00911481" w:rsidP="00C7154B">
      <w:pPr>
        <w:rPr>
          <w:rFonts w:eastAsiaTheme="minorEastAsia"/>
          <w:lang w:eastAsia="zh-CN"/>
        </w:rPr>
      </w:pPr>
      <w:r>
        <w:rPr>
          <w:rFonts w:eastAsiaTheme="minorEastAsia"/>
          <w:lang w:eastAsia="zh-CN"/>
        </w:rPr>
        <w:t>Therefore</w:t>
      </w:r>
      <w:r w:rsidR="00821F9B">
        <w:rPr>
          <w:rFonts w:eastAsiaTheme="minorEastAsia"/>
          <w:lang w:eastAsia="zh-CN"/>
        </w:rPr>
        <w:t>, b</w:t>
      </w:r>
      <w:r w:rsidR="00E66D01">
        <w:rPr>
          <w:rFonts w:eastAsiaTheme="minorEastAsia"/>
          <w:lang w:eastAsia="zh-CN"/>
        </w:rPr>
        <w:t>ased on the agreement in MTRP scenario, the number of codebook and non-codebook sets is doubled for transmitting multiple SRS resources in two sets with different beam and power control configuration. Similar enhancement, i.e. the number of SRS resource set</w:t>
      </w:r>
      <w:r w:rsidR="00C6237C">
        <w:rPr>
          <w:rFonts w:eastAsiaTheme="minorEastAsia"/>
          <w:lang w:eastAsia="zh-CN"/>
        </w:rPr>
        <w:t xml:space="preserve"> group</w:t>
      </w:r>
      <w:r w:rsidR="00E66D01">
        <w:rPr>
          <w:rFonts w:eastAsiaTheme="minorEastAsia"/>
          <w:lang w:eastAsia="zh-CN"/>
        </w:rPr>
        <w:t xml:space="preserve"> doubled, should be agreed in antenna switching with MTRP scenario especially for FR2 case.</w:t>
      </w:r>
      <w:r w:rsidR="00F73213">
        <w:rPr>
          <w:rFonts w:eastAsiaTheme="minorEastAsia"/>
          <w:lang w:eastAsia="zh-CN"/>
        </w:rPr>
        <w:t xml:space="preserve"> Furthermore, the total number of SRS resource set for DL CSI acquisition increases rapidly with the number of</w:t>
      </w:r>
      <w:r w:rsidR="00F73213" w:rsidRPr="00F73213">
        <w:rPr>
          <w:rFonts w:eastAsiaTheme="minorEastAsia"/>
          <w:lang w:eastAsia="zh-CN"/>
        </w:rPr>
        <w:t xml:space="preserve"> </w:t>
      </w:r>
      <w:r w:rsidR="00F73213">
        <w:rPr>
          <w:rFonts w:eastAsiaTheme="minorEastAsia"/>
          <w:lang w:eastAsia="zh-CN"/>
        </w:rPr>
        <w:t>SRS resource set group increasing. Since many parameters in an SRS resource or SRS resource set should be configured with same value</w:t>
      </w:r>
      <w:r w:rsidR="009079E4">
        <w:rPr>
          <w:rFonts w:eastAsiaTheme="minorEastAsia"/>
          <w:lang w:eastAsia="zh-CN"/>
        </w:rPr>
        <w:t>s</w:t>
      </w:r>
      <w:r w:rsidR="00F73213">
        <w:rPr>
          <w:rFonts w:eastAsiaTheme="minorEastAsia"/>
          <w:lang w:eastAsia="zh-CN"/>
        </w:rPr>
        <w:t xml:space="preserve"> with</w:t>
      </w:r>
      <w:r w:rsidR="009079E4">
        <w:rPr>
          <w:rFonts w:eastAsiaTheme="minorEastAsia"/>
          <w:lang w:eastAsia="zh-CN"/>
        </w:rPr>
        <w:t xml:space="preserve">in an SRS resource set group, </w:t>
      </w:r>
      <w:proofErr w:type="gramStart"/>
      <w:r w:rsidR="009079E4">
        <w:rPr>
          <w:rFonts w:eastAsiaTheme="minorEastAsia"/>
          <w:lang w:eastAsia="zh-CN"/>
        </w:rPr>
        <w:t>the majority of</w:t>
      </w:r>
      <w:proofErr w:type="gramEnd"/>
      <w:r w:rsidR="009079E4">
        <w:rPr>
          <w:rFonts w:eastAsiaTheme="minorEastAsia"/>
          <w:lang w:eastAsia="zh-CN"/>
        </w:rPr>
        <w:t xml:space="preserve"> parameters, including spatial relation information, P0, alpha, pathloss RS and etc., are </w:t>
      </w:r>
      <w:r w:rsidR="0068302F">
        <w:rPr>
          <w:rFonts w:eastAsiaTheme="minorEastAsia"/>
          <w:lang w:eastAsia="zh-CN"/>
        </w:rPr>
        <w:t>useless</w:t>
      </w:r>
      <w:r w:rsidR="009079E4">
        <w:rPr>
          <w:rFonts w:eastAsiaTheme="minorEastAsia"/>
          <w:lang w:eastAsia="zh-CN"/>
        </w:rPr>
        <w:t xml:space="preserve"> configuration which </w:t>
      </w:r>
      <w:r w:rsidR="006528E3">
        <w:rPr>
          <w:rFonts w:eastAsiaTheme="minorEastAsia" w:hint="eastAsia"/>
          <w:lang w:eastAsia="zh-CN"/>
        </w:rPr>
        <w:t>increases</w:t>
      </w:r>
      <w:r w:rsidR="006528E3">
        <w:rPr>
          <w:rFonts w:eastAsiaTheme="minorEastAsia"/>
          <w:lang w:eastAsia="zh-CN"/>
        </w:rPr>
        <w:t xml:space="preserve"> signaling overhead</w:t>
      </w:r>
      <w:r w:rsidR="009079E4">
        <w:rPr>
          <w:rFonts w:eastAsiaTheme="minorEastAsia"/>
          <w:lang w:eastAsia="zh-CN"/>
        </w:rPr>
        <w:t>.</w:t>
      </w:r>
      <w:r w:rsidR="00A73FB3">
        <w:rPr>
          <w:rFonts w:eastAsiaTheme="minorEastAsia"/>
          <w:lang w:eastAsia="zh-CN"/>
        </w:rPr>
        <w:t xml:space="preserve"> Hence, </w:t>
      </w:r>
      <w:r w:rsidR="00A73FB3" w:rsidRPr="002008F2">
        <w:t>it is preferred that</w:t>
      </w:r>
      <w:r w:rsidR="00A73FB3">
        <w:t xml:space="preserve"> configuration mechanism should be optimized at least in antenna switching scenario. </w:t>
      </w:r>
    </w:p>
    <w:p w14:paraId="361FB742" w14:textId="1DBB11D4" w:rsidR="003C1E05" w:rsidRDefault="006528E3" w:rsidP="003C1E05">
      <w:pPr>
        <w:pStyle w:val="proposal"/>
        <w:rPr>
          <w:rFonts w:eastAsiaTheme="minorEastAsia"/>
        </w:rPr>
      </w:pPr>
      <w:r>
        <w:t>E</w:t>
      </w:r>
      <w:r w:rsidR="003C1E05" w:rsidRPr="002008F2">
        <w:t>nhancement</w:t>
      </w:r>
      <w:r w:rsidR="003C1E05">
        <w:t xml:space="preserve"> is needed to clarify associat</w:t>
      </w:r>
      <w:r>
        <w:t>ion</w:t>
      </w:r>
      <w:r w:rsidR="003C1E05">
        <w:t xml:space="preserve"> of spatial relation information between SRS resource sets within </w:t>
      </w:r>
      <w:r w:rsidR="00D57E74">
        <w:t>an</w:t>
      </w:r>
      <w:r w:rsidR="003C1E05">
        <w:t xml:space="preserve"> SRS resource set group</w:t>
      </w:r>
      <w:r w:rsidR="00ED15C0">
        <w:t xml:space="preserve"> for obtaining full DL CSI</w:t>
      </w:r>
      <w:r w:rsidR="003C1E05">
        <w:t>.</w:t>
      </w:r>
    </w:p>
    <w:p w14:paraId="034514F2" w14:textId="386A6E97" w:rsidR="001478C6" w:rsidRPr="0068783A" w:rsidRDefault="001478C6" w:rsidP="00503CBF">
      <w:pPr>
        <w:pStyle w:val="proposal"/>
        <w:rPr>
          <w:rFonts w:eastAsiaTheme="minorEastAsia"/>
        </w:rPr>
      </w:pPr>
      <w:r>
        <w:rPr>
          <w:rFonts w:eastAsiaTheme="minorEastAsia" w:hint="eastAsia"/>
        </w:rPr>
        <w:t>T</w:t>
      </w:r>
      <w:r>
        <w:rPr>
          <w:rFonts w:eastAsiaTheme="minorEastAsia"/>
        </w:rPr>
        <w:t xml:space="preserve">he number of SRS resource set group should be doubled </w:t>
      </w:r>
      <w:r w:rsidR="006528E3">
        <w:rPr>
          <w:rFonts w:eastAsiaTheme="minorEastAsia"/>
        </w:rPr>
        <w:t>for</w:t>
      </w:r>
      <w:r>
        <w:rPr>
          <w:rFonts w:eastAsiaTheme="minorEastAsia"/>
        </w:rPr>
        <w:t xml:space="preserve"> antenna switch</w:t>
      </w:r>
      <w:r w:rsidR="006528E3">
        <w:rPr>
          <w:rFonts w:eastAsiaTheme="minorEastAsia"/>
        </w:rPr>
        <w:t>ing</w:t>
      </w:r>
      <w:r>
        <w:rPr>
          <w:rFonts w:eastAsiaTheme="minorEastAsia"/>
        </w:rPr>
        <w:t xml:space="preserve"> </w:t>
      </w:r>
      <w:r w:rsidR="006528E3">
        <w:rPr>
          <w:rFonts w:eastAsiaTheme="minorEastAsia"/>
        </w:rPr>
        <w:t>in</w:t>
      </w:r>
      <w:r>
        <w:rPr>
          <w:rFonts w:eastAsiaTheme="minorEastAsia"/>
        </w:rPr>
        <w:t xml:space="preserve"> MTRP scenario.</w:t>
      </w:r>
    </w:p>
    <w:p w14:paraId="2699A3D8" w14:textId="27B649ED" w:rsidR="00C7154B" w:rsidRPr="00C86D43" w:rsidRDefault="001478C6" w:rsidP="00A921E3">
      <w:pPr>
        <w:pStyle w:val="proposal"/>
        <w:rPr>
          <w:rFonts w:eastAsiaTheme="minorEastAsia"/>
        </w:rPr>
      </w:pPr>
      <w:r>
        <w:t xml:space="preserve">Since </w:t>
      </w:r>
      <w:r>
        <w:rPr>
          <w:rFonts w:eastAsiaTheme="minorEastAsia"/>
        </w:rPr>
        <w:t>the total number of SRS resource set for DL CSI acquisition increases rapidly with the number of</w:t>
      </w:r>
      <w:r w:rsidRPr="00F73213">
        <w:rPr>
          <w:rFonts w:eastAsiaTheme="minorEastAsia"/>
        </w:rPr>
        <w:t xml:space="preserve"> </w:t>
      </w:r>
      <w:r>
        <w:rPr>
          <w:rFonts w:eastAsiaTheme="minorEastAsia"/>
        </w:rPr>
        <w:t xml:space="preserve">SRS resource set group increasing, </w:t>
      </w:r>
      <w:r w:rsidR="006528E3">
        <w:rPr>
          <w:rFonts w:eastAsiaTheme="minorEastAsia"/>
        </w:rPr>
        <w:t>consider</w:t>
      </w:r>
      <w:r>
        <w:rPr>
          <w:rFonts w:eastAsiaTheme="minorEastAsia"/>
        </w:rPr>
        <w:t xml:space="preserve"> </w:t>
      </w:r>
      <w:r>
        <w:t>optimiz</w:t>
      </w:r>
      <w:r w:rsidR="006528E3">
        <w:t>ation of</w:t>
      </w:r>
      <w:r>
        <w:t xml:space="preserve"> </w:t>
      </w:r>
      <w:r>
        <w:rPr>
          <w:rFonts w:eastAsiaTheme="minorEastAsia"/>
        </w:rPr>
        <w:t>configuration mechanism in MTRP scenario</w:t>
      </w:r>
      <w:r w:rsidR="0068302F">
        <w:rPr>
          <w:rFonts w:eastAsiaTheme="minorEastAsia"/>
        </w:rPr>
        <w:t xml:space="preserve"> for reducing </w:t>
      </w:r>
      <w:r w:rsidR="006528E3">
        <w:rPr>
          <w:rFonts w:eastAsiaTheme="minorEastAsia"/>
        </w:rPr>
        <w:t>overhead</w:t>
      </w:r>
      <w:r w:rsidR="0068302F">
        <w:rPr>
          <w:rFonts w:eastAsiaTheme="minorEastAsia"/>
        </w:rPr>
        <w:t xml:space="preserve">. </w:t>
      </w:r>
    </w:p>
    <w:p w14:paraId="3CC1DAFA" w14:textId="0DE187B4" w:rsidR="00D61E85" w:rsidRPr="00F56CD5" w:rsidRDefault="00D61E85" w:rsidP="00D61E85">
      <w:pPr>
        <w:pStyle w:val="title1"/>
        <w:rPr>
          <w:rFonts w:cs="Arial"/>
        </w:rPr>
      </w:pPr>
      <w:r w:rsidRPr="00F56CD5">
        <w:rPr>
          <w:rFonts w:cs="Arial"/>
        </w:rPr>
        <w:t>SRS capacity and/or coverage enhancement</w:t>
      </w:r>
    </w:p>
    <w:p w14:paraId="622262AD" w14:textId="20C24D4E" w:rsidR="009E5E05" w:rsidRDefault="004170F7" w:rsidP="002452D9">
      <w:pPr>
        <w:rPr>
          <w:rFonts w:eastAsia="微软雅黑"/>
          <w:szCs w:val="20"/>
          <w:lang w:val="en-GB"/>
        </w:rPr>
      </w:pPr>
      <w:r w:rsidRPr="00AF68D2">
        <w:rPr>
          <w:noProof/>
          <w:lang w:val="en-GB"/>
        </w:rPr>
        <mc:AlternateContent>
          <mc:Choice Requires="wps">
            <w:drawing>
              <wp:anchor distT="45720" distB="45720" distL="114300" distR="114300" simplePos="0" relativeHeight="251696128" behindDoc="0" locked="0" layoutInCell="1" allowOverlap="1" wp14:anchorId="4A8562CC" wp14:editId="7C6B6D32">
                <wp:simplePos x="0" y="0"/>
                <wp:positionH relativeFrom="margin">
                  <wp:align>left</wp:align>
                </wp:positionH>
                <wp:positionV relativeFrom="paragraph">
                  <wp:posOffset>224003</wp:posOffset>
                </wp:positionV>
                <wp:extent cx="5800090" cy="3458845"/>
                <wp:effectExtent l="0" t="0" r="10160" b="2794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3458845"/>
                        </a:xfrm>
                        <a:prstGeom prst="rect">
                          <a:avLst/>
                        </a:prstGeom>
                        <a:solidFill>
                          <a:srgbClr val="FFFFFF"/>
                        </a:solidFill>
                        <a:ln w="9525">
                          <a:solidFill>
                            <a:srgbClr val="000000"/>
                          </a:solidFill>
                          <a:miter lim="800000"/>
                          <a:headEnd/>
                          <a:tailEnd/>
                        </a:ln>
                      </wps:spPr>
                      <wps:txbx>
                        <w:txbxContent>
                          <w:p w14:paraId="1D570118" w14:textId="77777777" w:rsidR="0055131A" w:rsidRPr="002E39B4" w:rsidRDefault="0055131A" w:rsidP="004170F7">
                            <w:pPr>
                              <w:snapToGrid w:val="0"/>
                              <w:rPr>
                                <w:rFonts w:eastAsia="微软雅黑"/>
                                <w:b/>
                                <w:szCs w:val="20"/>
                                <w:highlight w:val="green"/>
                              </w:rPr>
                            </w:pPr>
                            <w:r w:rsidRPr="002E39B4">
                              <w:rPr>
                                <w:rFonts w:eastAsia="微软雅黑"/>
                                <w:b/>
                                <w:szCs w:val="20"/>
                                <w:highlight w:val="green"/>
                              </w:rPr>
                              <w:t>Agreement</w:t>
                            </w:r>
                          </w:p>
                          <w:p w14:paraId="2DD1B1BD" w14:textId="77777777" w:rsidR="0055131A" w:rsidRPr="002E39B4" w:rsidRDefault="0055131A" w:rsidP="004170F7">
                            <w:pPr>
                              <w:snapToGrid w:val="0"/>
                              <w:rPr>
                                <w:rFonts w:eastAsia="Malgun Gothic"/>
                                <w:szCs w:val="20"/>
                              </w:rPr>
                            </w:pPr>
                            <w:r w:rsidRPr="002E39B4">
                              <w:rPr>
                                <w:rFonts w:eastAsia="Malgun Gothic"/>
                                <w:szCs w:val="20"/>
                              </w:rPr>
                              <w:t xml:space="preserve">For increased repetition in Rel-17, support the following </w:t>
                            </w:r>
                            <w:proofErr w:type="spellStart"/>
                            <w:r w:rsidRPr="002E39B4">
                              <w:rPr>
                                <w:rFonts w:eastAsia="Malgun Gothic"/>
                                <w:szCs w:val="20"/>
                              </w:rPr>
                              <w:t>N_symbol</w:t>
                            </w:r>
                            <w:proofErr w:type="spellEnd"/>
                            <w:r w:rsidRPr="002E39B4">
                              <w:rPr>
                                <w:rFonts w:eastAsia="Malgun Gothic"/>
                                <w:szCs w:val="20"/>
                              </w:rPr>
                              <w:t xml:space="preserve"> (number of OFDM symbols in one SRS resource) and R (repetition factor) values</w:t>
                            </w:r>
                          </w:p>
                          <w:p w14:paraId="609C6617" w14:textId="77777777" w:rsidR="0055131A" w:rsidRPr="00A73862" w:rsidRDefault="0055131A" w:rsidP="004170F7">
                            <w:pPr>
                              <w:numPr>
                                <w:ilvl w:val="0"/>
                                <w:numId w:val="22"/>
                              </w:numPr>
                              <w:spacing w:after="0"/>
                              <w:jc w:val="left"/>
                              <w:rPr>
                                <w:color w:val="000000"/>
                                <w:szCs w:val="20"/>
                              </w:rPr>
                            </w:pPr>
                            <w:proofErr w:type="spellStart"/>
                            <w:r w:rsidRPr="00A73862">
                              <w:rPr>
                                <w:rFonts w:hint="eastAsia"/>
                                <w:color w:val="000000"/>
                                <w:szCs w:val="20"/>
                              </w:rPr>
                              <w:t>N</w:t>
                            </w:r>
                            <w:r w:rsidRPr="00A73862">
                              <w:rPr>
                                <w:color w:val="000000"/>
                                <w:szCs w:val="20"/>
                              </w:rPr>
                              <w:t>_symbol</w:t>
                            </w:r>
                            <w:proofErr w:type="spellEnd"/>
                            <w:r w:rsidRPr="00A73862">
                              <w:rPr>
                                <w:color w:val="000000"/>
                                <w:szCs w:val="20"/>
                              </w:rPr>
                              <w:t xml:space="preserve"> = 8, R = {1, 2, 4, 8}</w:t>
                            </w:r>
                          </w:p>
                          <w:p w14:paraId="6B0576AA" w14:textId="61BEFB9E" w:rsidR="0055131A" w:rsidRPr="00A73862" w:rsidRDefault="0055131A" w:rsidP="004170F7">
                            <w:pPr>
                              <w:numPr>
                                <w:ilvl w:val="0"/>
                                <w:numId w:val="22"/>
                              </w:numPr>
                              <w:spacing w:after="0"/>
                              <w:jc w:val="left"/>
                              <w:rPr>
                                <w:color w:val="000000"/>
                                <w:szCs w:val="20"/>
                              </w:rPr>
                            </w:pPr>
                            <w:proofErr w:type="spellStart"/>
                            <w:r w:rsidRPr="00A73862">
                              <w:rPr>
                                <w:color w:val="000000"/>
                                <w:szCs w:val="20"/>
                              </w:rPr>
                              <w:t>N_symbol</w:t>
                            </w:r>
                            <w:proofErr w:type="spellEnd"/>
                            <w:r w:rsidRPr="00A73862">
                              <w:rPr>
                                <w:color w:val="000000"/>
                                <w:szCs w:val="20"/>
                              </w:rPr>
                              <w:t xml:space="preserve"> = 12, R = {1, 2, </w:t>
                            </w:r>
                            <w:r>
                              <w:rPr>
                                <w:color w:val="000000"/>
                                <w:szCs w:val="20"/>
                              </w:rPr>
                              <w:t>[]</w:t>
                            </w:r>
                            <w:r w:rsidRPr="00A73862">
                              <w:rPr>
                                <w:color w:val="000000"/>
                                <w:szCs w:val="20"/>
                              </w:rPr>
                              <w:t>, 4, 6, 12}</w:t>
                            </w:r>
                          </w:p>
                          <w:p w14:paraId="4BA650B1" w14:textId="77777777" w:rsidR="0055131A" w:rsidRPr="00A73862" w:rsidRDefault="0055131A" w:rsidP="004170F7">
                            <w:pPr>
                              <w:numPr>
                                <w:ilvl w:val="0"/>
                                <w:numId w:val="22"/>
                              </w:numPr>
                              <w:spacing w:after="0"/>
                              <w:jc w:val="left"/>
                              <w:rPr>
                                <w:color w:val="000000"/>
                                <w:szCs w:val="20"/>
                              </w:rPr>
                            </w:pPr>
                            <w:r w:rsidRPr="00A73862">
                              <w:rPr>
                                <w:rFonts w:hint="eastAsia"/>
                                <w:color w:val="000000"/>
                                <w:szCs w:val="20"/>
                              </w:rPr>
                              <w:t>F</w:t>
                            </w:r>
                            <w:r w:rsidRPr="00A73862">
                              <w:rPr>
                                <w:color w:val="000000"/>
                                <w:szCs w:val="20"/>
                              </w:rPr>
                              <w:t>FS the following configurations</w:t>
                            </w:r>
                          </w:p>
                          <w:p w14:paraId="467276BC" w14:textId="77777777" w:rsidR="0055131A" w:rsidRPr="00A73862" w:rsidRDefault="0055131A" w:rsidP="004170F7">
                            <w:pPr>
                              <w:numPr>
                                <w:ilvl w:val="1"/>
                                <w:numId w:val="22"/>
                              </w:numPr>
                              <w:spacing w:after="0"/>
                              <w:jc w:val="left"/>
                              <w:rPr>
                                <w:color w:val="000000"/>
                                <w:szCs w:val="20"/>
                              </w:rPr>
                            </w:pPr>
                            <w:proofErr w:type="spellStart"/>
                            <w:r w:rsidRPr="00A73862">
                              <w:rPr>
                                <w:color w:val="000000"/>
                                <w:szCs w:val="20"/>
                              </w:rPr>
                              <w:t>N_symbol</w:t>
                            </w:r>
                            <w:proofErr w:type="spellEnd"/>
                            <w:r w:rsidRPr="00A73862">
                              <w:rPr>
                                <w:color w:val="000000"/>
                                <w:szCs w:val="20"/>
                              </w:rPr>
                              <w:t xml:space="preserve"> = 10, R = {1, 2, 5, 10}</w:t>
                            </w:r>
                          </w:p>
                          <w:p w14:paraId="3041DB5F" w14:textId="77777777" w:rsidR="0055131A" w:rsidRPr="00A73862" w:rsidRDefault="0055131A" w:rsidP="004170F7">
                            <w:pPr>
                              <w:numPr>
                                <w:ilvl w:val="1"/>
                                <w:numId w:val="22"/>
                              </w:numPr>
                              <w:spacing w:after="0"/>
                              <w:jc w:val="left"/>
                              <w:rPr>
                                <w:color w:val="000000"/>
                                <w:szCs w:val="20"/>
                              </w:rPr>
                            </w:pPr>
                            <w:proofErr w:type="spellStart"/>
                            <w:r w:rsidRPr="00A73862">
                              <w:rPr>
                                <w:color w:val="000000"/>
                                <w:szCs w:val="20"/>
                              </w:rPr>
                              <w:t>N_symbol</w:t>
                            </w:r>
                            <w:proofErr w:type="spellEnd"/>
                            <w:r w:rsidRPr="00A73862">
                              <w:rPr>
                                <w:color w:val="000000"/>
                                <w:szCs w:val="20"/>
                              </w:rPr>
                              <w:t xml:space="preserve"> = 14, R = {1, 2, 7, 14}</w:t>
                            </w:r>
                          </w:p>
                          <w:p w14:paraId="456A2B94" w14:textId="644FD6BD" w:rsidR="0055131A" w:rsidRPr="00DC0989" w:rsidRDefault="0055131A" w:rsidP="009E5E05">
                            <w:pPr>
                              <w:pStyle w:val="xmsonormal"/>
                              <w:numPr>
                                <w:ilvl w:val="2"/>
                                <w:numId w:val="22"/>
                              </w:numPr>
                              <w:snapToGrid w:val="0"/>
                              <w:jc w:val="both"/>
                              <w:textAlignment w:val="center"/>
                              <w:rPr>
                                <w:rStyle w:val="afb"/>
                                <w:rFonts w:eastAsia="宋体"/>
                                <w:i w:val="0"/>
                                <w:lang w:eastAsia="zh-CN"/>
                              </w:rPr>
                            </w:pPr>
                            <w:r w:rsidRPr="00A73862">
                              <w:rPr>
                                <w:color w:val="000000"/>
                                <w:szCs w:val="20"/>
                              </w:rPr>
                              <w:t>FFS options to reduce SRS BW for R&gt;1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A8562CC" id="_x0000_s1037" type="#_x0000_t202" style="position:absolute;left:0;text-align:left;margin-left:0;margin-top:17.65pt;width:456.7pt;height:272.35pt;z-index:25169612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">
                <v:textbox style="mso-fit-shape-to-text:t">
                  <w:txbxContent>
                    <w:p w14:paraId="1D570118" w14:textId="77777777" w:rsidR="0055131A" w:rsidRPr="002E39B4" w:rsidRDefault="0055131A" w:rsidP="004170F7">
                      <w:pPr>
                        <w:snapToGrid w:val="0"/>
                        <w:rPr>
                          <w:rFonts w:eastAsia="微软雅黑"/>
                          <w:b/>
                          <w:szCs w:val="20"/>
                          <w:highlight w:val="green"/>
                        </w:rPr>
                      </w:pPr>
                      <w:r w:rsidRPr="002E39B4">
                        <w:rPr>
                          <w:rFonts w:eastAsia="微软雅黑"/>
                          <w:b/>
                          <w:szCs w:val="20"/>
                          <w:highlight w:val="green"/>
                        </w:rPr>
                        <w:t>Agreement</w:t>
                      </w:r>
                    </w:p>
                    <w:p w14:paraId="2DD1B1BD" w14:textId="77777777" w:rsidR="0055131A" w:rsidRPr="002E39B4" w:rsidRDefault="0055131A" w:rsidP="004170F7">
                      <w:pPr>
                        <w:snapToGrid w:val="0"/>
                        <w:rPr>
                          <w:rFonts w:eastAsia="Malgun Gothic"/>
                          <w:szCs w:val="20"/>
                        </w:rPr>
                      </w:pPr>
                      <w:r w:rsidRPr="002E39B4">
                        <w:rPr>
                          <w:rFonts w:eastAsia="Malgun Gothic"/>
                          <w:szCs w:val="20"/>
                        </w:rPr>
                        <w:t xml:space="preserve">For increased repetition in Rel-17, support the following </w:t>
                      </w:r>
                      <w:proofErr w:type="spellStart"/>
                      <w:r w:rsidRPr="002E39B4">
                        <w:rPr>
                          <w:rFonts w:eastAsia="Malgun Gothic"/>
                          <w:szCs w:val="20"/>
                        </w:rPr>
                        <w:t>N_symbol</w:t>
                      </w:r>
                      <w:proofErr w:type="spellEnd"/>
                      <w:r w:rsidRPr="002E39B4">
                        <w:rPr>
                          <w:rFonts w:eastAsia="Malgun Gothic"/>
                          <w:szCs w:val="20"/>
                        </w:rPr>
                        <w:t xml:space="preserve"> (number of OFDM symbols in one SRS resource) and R (repetition factor) values</w:t>
                      </w:r>
                    </w:p>
                    <w:p w14:paraId="609C6617" w14:textId="77777777" w:rsidR="0055131A" w:rsidRPr="00A73862" w:rsidRDefault="0055131A" w:rsidP="004170F7">
                      <w:pPr>
                        <w:numPr>
                          <w:ilvl w:val="0"/>
                          <w:numId w:val="22"/>
                        </w:numPr>
                        <w:spacing w:after="0"/>
                        <w:jc w:val="left"/>
                        <w:rPr>
                          <w:color w:val="000000"/>
                          <w:szCs w:val="20"/>
                        </w:rPr>
                      </w:pPr>
                      <w:proofErr w:type="spellStart"/>
                      <w:r w:rsidRPr="00A73862">
                        <w:rPr>
                          <w:rFonts w:hint="eastAsia"/>
                          <w:color w:val="000000"/>
                          <w:szCs w:val="20"/>
                        </w:rPr>
                        <w:t>N</w:t>
                      </w:r>
                      <w:r w:rsidRPr="00A73862">
                        <w:rPr>
                          <w:color w:val="000000"/>
                          <w:szCs w:val="20"/>
                        </w:rPr>
                        <w:t>_symbol</w:t>
                      </w:r>
                      <w:proofErr w:type="spellEnd"/>
                      <w:r w:rsidRPr="00A73862">
                        <w:rPr>
                          <w:color w:val="000000"/>
                          <w:szCs w:val="20"/>
                        </w:rPr>
                        <w:t xml:space="preserve"> = 8, R = {1, 2, 4, 8}</w:t>
                      </w:r>
                    </w:p>
                    <w:p w14:paraId="6B0576AA" w14:textId="61BEFB9E" w:rsidR="0055131A" w:rsidRPr="00A73862" w:rsidRDefault="0055131A" w:rsidP="004170F7">
                      <w:pPr>
                        <w:numPr>
                          <w:ilvl w:val="0"/>
                          <w:numId w:val="22"/>
                        </w:numPr>
                        <w:spacing w:after="0"/>
                        <w:jc w:val="left"/>
                        <w:rPr>
                          <w:color w:val="000000"/>
                          <w:szCs w:val="20"/>
                        </w:rPr>
                      </w:pPr>
                      <w:proofErr w:type="spellStart"/>
                      <w:r w:rsidRPr="00A73862">
                        <w:rPr>
                          <w:color w:val="000000"/>
                          <w:szCs w:val="20"/>
                        </w:rPr>
                        <w:t>N_symbol</w:t>
                      </w:r>
                      <w:proofErr w:type="spellEnd"/>
                      <w:r w:rsidRPr="00A73862">
                        <w:rPr>
                          <w:color w:val="000000"/>
                          <w:szCs w:val="20"/>
                        </w:rPr>
                        <w:t xml:space="preserve"> = 12, R = {1, 2, </w:t>
                      </w:r>
                      <w:r>
                        <w:rPr>
                          <w:color w:val="000000"/>
                          <w:szCs w:val="20"/>
                        </w:rPr>
                        <w:t>[]</w:t>
                      </w:r>
                      <w:r w:rsidRPr="00A73862">
                        <w:rPr>
                          <w:color w:val="000000"/>
                          <w:szCs w:val="20"/>
                        </w:rPr>
                        <w:t>, 4, 6, 12}</w:t>
                      </w:r>
                    </w:p>
                    <w:p w14:paraId="4BA650B1" w14:textId="77777777" w:rsidR="0055131A" w:rsidRPr="00A73862" w:rsidRDefault="0055131A" w:rsidP="004170F7">
                      <w:pPr>
                        <w:numPr>
                          <w:ilvl w:val="0"/>
                          <w:numId w:val="22"/>
                        </w:numPr>
                        <w:spacing w:after="0"/>
                        <w:jc w:val="left"/>
                        <w:rPr>
                          <w:color w:val="000000"/>
                          <w:szCs w:val="20"/>
                        </w:rPr>
                      </w:pPr>
                      <w:r w:rsidRPr="00A73862">
                        <w:rPr>
                          <w:rFonts w:hint="eastAsia"/>
                          <w:color w:val="000000"/>
                          <w:szCs w:val="20"/>
                        </w:rPr>
                        <w:t>F</w:t>
                      </w:r>
                      <w:r w:rsidRPr="00A73862">
                        <w:rPr>
                          <w:color w:val="000000"/>
                          <w:szCs w:val="20"/>
                        </w:rPr>
                        <w:t>FS the following configurations</w:t>
                      </w:r>
                    </w:p>
                    <w:p w14:paraId="467276BC" w14:textId="77777777" w:rsidR="0055131A" w:rsidRPr="00A73862" w:rsidRDefault="0055131A" w:rsidP="004170F7">
                      <w:pPr>
                        <w:numPr>
                          <w:ilvl w:val="1"/>
                          <w:numId w:val="22"/>
                        </w:numPr>
                        <w:spacing w:after="0"/>
                        <w:jc w:val="left"/>
                        <w:rPr>
                          <w:color w:val="000000"/>
                          <w:szCs w:val="20"/>
                        </w:rPr>
                      </w:pPr>
                      <w:proofErr w:type="spellStart"/>
                      <w:r w:rsidRPr="00A73862">
                        <w:rPr>
                          <w:color w:val="000000"/>
                          <w:szCs w:val="20"/>
                        </w:rPr>
                        <w:t>N_symbol</w:t>
                      </w:r>
                      <w:proofErr w:type="spellEnd"/>
                      <w:r w:rsidRPr="00A73862">
                        <w:rPr>
                          <w:color w:val="000000"/>
                          <w:szCs w:val="20"/>
                        </w:rPr>
                        <w:t xml:space="preserve"> = 10, R = {1, 2, 5, 10}</w:t>
                      </w:r>
                    </w:p>
                    <w:p w14:paraId="3041DB5F" w14:textId="77777777" w:rsidR="0055131A" w:rsidRPr="00A73862" w:rsidRDefault="0055131A" w:rsidP="004170F7">
                      <w:pPr>
                        <w:numPr>
                          <w:ilvl w:val="1"/>
                          <w:numId w:val="22"/>
                        </w:numPr>
                        <w:spacing w:after="0"/>
                        <w:jc w:val="left"/>
                        <w:rPr>
                          <w:color w:val="000000"/>
                          <w:szCs w:val="20"/>
                        </w:rPr>
                      </w:pPr>
                      <w:proofErr w:type="spellStart"/>
                      <w:r w:rsidRPr="00A73862">
                        <w:rPr>
                          <w:color w:val="000000"/>
                          <w:szCs w:val="20"/>
                        </w:rPr>
                        <w:t>N_symbol</w:t>
                      </w:r>
                      <w:proofErr w:type="spellEnd"/>
                      <w:r w:rsidRPr="00A73862">
                        <w:rPr>
                          <w:color w:val="000000"/>
                          <w:szCs w:val="20"/>
                        </w:rPr>
                        <w:t xml:space="preserve"> = 14, R = {1, 2, 7, 14}</w:t>
                      </w:r>
                    </w:p>
                    <w:p w14:paraId="456A2B94" w14:textId="644FD6BD" w:rsidR="0055131A" w:rsidRPr="00DC0989" w:rsidRDefault="0055131A" w:rsidP="009E5E05">
                      <w:pPr>
                        <w:pStyle w:val="xmsonormal"/>
                        <w:numPr>
                          <w:ilvl w:val="2"/>
                          <w:numId w:val="22"/>
                        </w:numPr>
                        <w:snapToGrid w:val="0"/>
                        <w:jc w:val="both"/>
                        <w:textAlignment w:val="center"/>
                        <w:rPr>
                          <w:rStyle w:val="afb"/>
                          <w:rFonts w:eastAsia="宋体"/>
                          <w:i w:val="0"/>
                          <w:lang w:eastAsia="zh-CN"/>
                        </w:rPr>
                      </w:pPr>
                      <w:r w:rsidRPr="00A73862">
                        <w:rPr>
                          <w:color w:val="000000"/>
                          <w:szCs w:val="20"/>
                        </w:rPr>
                        <w:t>FFS options to reduce SRS BW for R&gt;1</w:t>
                      </w:r>
                    </w:p>
                  </w:txbxContent>
                </v:textbox>
                <w10:wrap type="square" anchorx="margin"/>
              </v:shape>
            </w:pict>
          </mc:Fallback>
        </mc:AlternateContent>
      </w:r>
      <w:r w:rsidR="009E5E05" w:rsidRPr="00AF68D2">
        <w:rPr>
          <w:lang w:val="en-GB"/>
        </w:rPr>
        <w:t>The following agreement</w:t>
      </w:r>
      <w:r w:rsidR="009E5E05">
        <w:rPr>
          <w:lang w:val="en-GB"/>
        </w:rPr>
        <w:t xml:space="preserve"> on repetition enhancement</w:t>
      </w:r>
      <w:r w:rsidR="009E5E05" w:rsidRPr="00AF68D2">
        <w:rPr>
          <w:lang w:val="en-GB"/>
        </w:rPr>
        <w:t xml:space="preserve"> was made in the previous meeting</w:t>
      </w:r>
      <w:r w:rsidR="009E5E05">
        <w:rPr>
          <w:lang w:val="en-GB"/>
        </w:rPr>
        <w:t>,</w:t>
      </w:r>
    </w:p>
    <w:p w14:paraId="10FC9FE1" w14:textId="77777777" w:rsidR="004170F7" w:rsidRDefault="004170F7" w:rsidP="002452D9">
      <w:pPr>
        <w:rPr>
          <w:rFonts w:eastAsia="宋体"/>
          <w:lang w:val="en-GB" w:eastAsia="zh-CN"/>
        </w:rPr>
      </w:pPr>
    </w:p>
    <w:p w14:paraId="21036D23" w14:textId="77777777" w:rsidR="00664AE0" w:rsidRDefault="009E5E05" w:rsidP="002452D9">
      <w:pPr>
        <w:rPr>
          <w:rFonts w:eastAsia="宋体"/>
          <w:lang w:val="en-GB" w:eastAsia="zh-CN"/>
        </w:rPr>
      </w:pPr>
      <w:r>
        <w:rPr>
          <w:rFonts w:eastAsia="宋体"/>
          <w:lang w:val="en-GB" w:eastAsia="zh-CN"/>
        </w:rPr>
        <w:t>Following agreement for partial frequency sounding was made in RAN1#104bis-e,</w:t>
      </w:r>
    </w:p>
    <w:p w14:paraId="0B385573" w14:textId="296B2956" w:rsidR="004170F7" w:rsidRPr="00F16DA2" w:rsidRDefault="00664AE0" w:rsidP="002452D9">
      <w:pPr>
        <w:rPr>
          <w:rFonts w:eastAsia="微软雅黑"/>
          <w:szCs w:val="20"/>
          <w:lang w:val="en-GB"/>
        </w:rPr>
      </w:pPr>
      <w:r w:rsidRPr="00AF68D2">
        <w:rPr>
          <w:noProof/>
          <w:lang w:val="en-GB"/>
        </w:rPr>
        <w:lastRenderedPageBreak/>
        <mc:AlternateContent>
          <mc:Choice Requires="wps">
            <w:drawing>
              <wp:anchor distT="45720" distB="45720" distL="114300" distR="114300" simplePos="0" relativeHeight="251702272" behindDoc="0" locked="0" layoutInCell="1" allowOverlap="1" wp14:anchorId="560B60D8" wp14:editId="61FC5C3B">
                <wp:simplePos x="0" y="0"/>
                <wp:positionH relativeFrom="margin">
                  <wp:align>left</wp:align>
                </wp:positionH>
                <wp:positionV relativeFrom="paragraph">
                  <wp:posOffset>5643041</wp:posOffset>
                </wp:positionV>
                <wp:extent cx="5800090" cy="979805"/>
                <wp:effectExtent l="0" t="0" r="10160" b="10795"/>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979805"/>
                        </a:xfrm>
                        <a:prstGeom prst="rect">
                          <a:avLst/>
                        </a:prstGeom>
                        <a:solidFill>
                          <a:srgbClr val="FFFFFF"/>
                        </a:solidFill>
                        <a:ln w="9525">
                          <a:solidFill>
                            <a:srgbClr val="000000"/>
                          </a:solidFill>
                          <a:miter lim="800000"/>
                          <a:headEnd/>
                          <a:tailEnd/>
                        </a:ln>
                      </wps:spPr>
                      <wps:txbx>
                        <w:txbxContent>
                          <w:p w14:paraId="44A82F87" w14:textId="77777777" w:rsidR="0055131A" w:rsidRPr="00D172FE" w:rsidRDefault="0055131A" w:rsidP="00664AE0">
                            <w:pPr>
                              <w:pStyle w:val="afa"/>
                              <w:spacing w:before="0" w:beforeAutospacing="0" w:after="0" w:afterAutospacing="0"/>
                              <w:jc w:val="both"/>
                              <w:rPr>
                                <w:rFonts w:ascii="Times" w:hAnsi="Times" w:cs="Times"/>
                                <w:sz w:val="20"/>
                                <w:szCs w:val="20"/>
                              </w:rPr>
                            </w:pPr>
                            <w:r w:rsidRPr="00D172FE">
                              <w:rPr>
                                <w:rStyle w:val="afc"/>
                                <w:rFonts w:ascii="Times" w:hAnsi="Times" w:cs="Times"/>
                                <w:iCs/>
                                <w:color w:val="000000"/>
                                <w:sz w:val="20"/>
                                <w:szCs w:val="20"/>
                                <w:highlight w:val="green"/>
                              </w:rPr>
                              <w:t>Agreement</w:t>
                            </w:r>
                          </w:p>
                          <w:p w14:paraId="03341F7E" w14:textId="77777777" w:rsidR="0055131A" w:rsidRPr="00624204" w:rsidRDefault="0055131A" w:rsidP="00664AE0">
                            <w:pPr>
                              <w:pStyle w:val="afa"/>
                              <w:spacing w:before="0" w:beforeAutospacing="0" w:after="0" w:afterAutospacing="0"/>
                              <w:jc w:val="both"/>
                              <w:rPr>
                                <w:rFonts w:ascii="Times" w:hAnsi="Times" w:cs="Times"/>
                                <w:sz w:val="20"/>
                                <w:szCs w:val="20"/>
                              </w:rPr>
                            </w:pPr>
                            <w:r w:rsidRPr="00624204">
                              <w:rPr>
                                <w:rStyle w:val="afb"/>
                                <w:rFonts w:ascii="Times" w:hAnsi="Times" w:cs="Times"/>
                                <w:sz w:val="20"/>
                                <w:szCs w:val="20"/>
                              </w:rPr>
                              <w:t>Study the maximum number of cyclic shifts for Comb-8 in Rel-17, with the following alternatives as starting points</w:t>
                            </w:r>
                          </w:p>
                          <w:p w14:paraId="01A8E943" w14:textId="77777777" w:rsidR="0055131A" w:rsidRPr="00D172FE" w:rsidRDefault="0055131A" w:rsidP="00664AE0">
                            <w:pPr>
                              <w:numPr>
                                <w:ilvl w:val="0"/>
                                <w:numId w:val="22"/>
                              </w:numPr>
                              <w:spacing w:after="0"/>
                              <w:jc w:val="left"/>
                              <w:rPr>
                                <w:iCs/>
                                <w:color w:val="000000"/>
                              </w:rPr>
                            </w:pPr>
                            <w:r w:rsidRPr="00D172FE">
                              <w:rPr>
                                <w:color w:val="000000"/>
                              </w:rPr>
                              <w:t>Alt 1: The maximum number of CSs for Comb-8 is 6</w:t>
                            </w:r>
                          </w:p>
                          <w:p w14:paraId="48096391" w14:textId="77777777" w:rsidR="0055131A" w:rsidRPr="00D172FE" w:rsidRDefault="0055131A" w:rsidP="00664AE0">
                            <w:pPr>
                              <w:numPr>
                                <w:ilvl w:val="0"/>
                                <w:numId w:val="22"/>
                              </w:numPr>
                              <w:spacing w:after="0"/>
                              <w:jc w:val="left"/>
                              <w:rPr>
                                <w:iCs/>
                                <w:color w:val="000000"/>
                              </w:rPr>
                            </w:pPr>
                            <w:r w:rsidRPr="00D172FE">
                              <w:rPr>
                                <w:color w:val="000000"/>
                              </w:rPr>
                              <w:t>Alt 2: The maximum number of CSs for Comb-8 is 12, and introduce a rule to restrict applicable CSs when SRS sequence is shorter than the maximum number of CSs</w:t>
                            </w:r>
                          </w:p>
                          <w:p w14:paraId="64DDE2E7" w14:textId="41E5F4D1" w:rsidR="0055131A" w:rsidRPr="00DC0989" w:rsidRDefault="0055131A"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0B60D8" id="_x0000_s1038" type="#_x0000_t202" style="position:absolute;left:0;text-align:left;margin-left:0;margin-top:444.35pt;width:456.7pt;height:77.15pt;z-index:25170227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">
                <v:textbox>
                  <w:txbxContent>
                    <w:p w14:paraId="44A82F87" w14:textId="77777777" w:rsidR="0055131A" w:rsidRPr="00D172FE" w:rsidRDefault="0055131A" w:rsidP="00664AE0">
                      <w:pPr>
                        <w:pStyle w:val="afa"/>
                        <w:spacing w:before="0" w:beforeAutospacing="0" w:after="0" w:afterAutospacing="0"/>
                        <w:jc w:val="both"/>
                        <w:rPr>
                          <w:rFonts w:ascii="Times" w:hAnsi="Times" w:cs="Times"/>
                          <w:sz w:val="20"/>
                          <w:szCs w:val="20"/>
                        </w:rPr>
                      </w:pPr>
                      <w:r w:rsidRPr="00D172FE">
                        <w:rPr>
                          <w:rStyle w:val="afc"/>
                          <w:rFonts w:ascii="Times" w:hAnsi="Times" w:cs="Times"/>
                          <w:iCs/>
                          <w:color w:val="000000"/>
                          <w:sz w:val="20"/>
                          <w:szCs w:val="20"/>
                          <w:highlight w:val="green"/>
                        </w:rPr>
                        <w:t>Agreement</w:t>
                      </w:r>
                    </w:p>
                    <w:p w14:paraId="03341F7E" w14:textId="77777777" w:rsidR="0055131A" w:rsidRPr="00624204" w:rsidRDefault="0055131A" w:rsidP="00664AE0">
                      <w:pPr>
                        <w:pStyle w:val="afa"/>
                        <w:spacing w:before="0" w:beforeAutospacing="0" w:after="0" w:afterAutospacing="0"/>
                        <w:jc w:val="both"/>
                        <w:rPr>
                          <w:rFonts w:ascii="Times" w:hAnsi="Times" w:cs="Times"/>
                          <w:sz w:val="20"/>
                          <w:szCs w:val="20"/>
                        </w:rPr>
                      </w:pPr>
                      <w:r w:rsidRPr="00624204">
                        <w:rPr>
                          <w:rStyle w:val="afb"/>
                          <w:rFonts w:ascii="Times" w:hAnsi="Times" w:cs="Times"/>
                          <w:sz w:val="20"/>
                          <w:szCs w:val="20"/>
                        </w:rPr>
                        <w:t>Study the maximum number of cyclic shifts for Comb-8 in Rel-17, with the following alternatives as starting points</w:t>
                      </w:r>
                    </w:p>
                    <w:p w14:paraId="01A8E943" w14:textId="77777777" w:rsidR="0055131A" w:rsidRPr="00D172FE" w:rsidRDefault="0055131A" w:rsidP="00664AE0">
                      <w:pPr>
                        <w:numPr>
                          <w:ilvl w:val="0"/>
                          <w:numId w:val="22"/>
                        </w:numPr>
                        <w:spacing w:after="0"/>
                        <w:jc w:val="left"/>
                        <w:rPr>
                          <w:iCs/>
                          <w:color w:val="000000"/>
                        </w:rPr>
                      </w:pPr>
                      <w:r w:rsidRPr="00D172FE">
                        <w:rPr>
                          <w:color w:val="000000"/>
                        </w:rPr>
                        <w:t>Alt 1: The maximum number of CSs for Comb-8 is 6</w:t>
                      </w:r>
                    </w:p>
                    <w:p w14:paraId="48096391" w14:textId="77777777" w:rsidR="0055131A" w:rsidRPr="00D172FE" w:rsidRDefault="0055131A" w:rsidP="00664AE0">
                      <w:pPr>
                        <w:numPr>
                          <w:ilvl w:val="0"/>
                          <w:numId w:val="22"/>
                        </w:numPr>
                        <w:spacing w:after="0"/>
                        <w:jc w:val="left"/>
                        <w:rPr>
                          <w:iCs/>
                          <w:color w:val="000000"/>
                        </w:rPr>
                      </w:pPr>
                      <w:r w:rsidRPr="00D172FE">
                        <w:rPr>
                          <w:color w:val="000000"/>
                        </w:rPr>
                        <w:t>Alt 2: The maximum number of CSs for Comb-8 is 12, and introduce a rule to restrict applicable CSs when SRS sequence is shorter than the maximum number of CSs</w:t>
                      </w:r>
                    </w:p>
                    <w:p w14:paraId="64DDE2E7" w14:textId="41E5F4D1" w:rsidR="0055131A" w:rsidRPr="00DC0989" w:rsidRDefault="0055131A"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v:textbox>
                <w10:wrap type="square" anchorx="margin"/>
              </v:shape>
            </w:pict>
          </mc:Fallback>
        </mc:AlternateContent>
      </w:r>
      <w:r w:rsidRPr="00AF68D2">
        <w:rPr>
          <w:noProof/>
          <w:lang w:val="en-GB"/>
        </w:rPr>
        <mc:AlternateContent>
          <mc:Choice Requires="wps">
            <w:drawing>
              <wp:anchor distT="45720" distB="45720" distL="114300" distR="114300" simplePos="0" relativeHeight="251704320" behindDoc="0" locked="0" layoutInCell="1" allowOverlap="1" wp14:anchorId="50C3B544" wp14:editId="38205C13">
                <wp:simplePos x="0" y="0"/>
                <wp:positionH relativeFrom="margin">
                  <wp:align>left</wp:align>
                </wp:positionH>
                <wp:positionV relativeFrom="paragraph">
                  <wp:posOffset>4132757</wp:posOffset>
                </wp:positionV>
                <wp:extent cx="5800090" cy="1411605"/>
                <wp:effectExtent l="0" t="0" r="10160" b="17145"/>
                <wp:wrapSquare wrapText="bothSides"/>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1411605"/>
                        </a:xfrm>
                        <a:prstGeom prst="rect">
                          <a:avLst/>
                        </a:prstGeom>
                        <a:solidFill>
                          <a:srgbClr val="FFFFFF"/>
                        </a:solidFill>
                        <a:ln w="9525">
                          <a:solidFill>
                            <a:srgbClr val="000000"/>
                          </a:solidFill>
                          <a:miter lim="800000"/>
                          <a:headEnd/>
                          <a:tailEnd/>
                        </a:ln>
                      </wps:spPr>
                      <wps:txbx>
                        <w:txbxContent>
                          <w:p w14:paraId="484E24F4" w14:textId="77777777" w:rsidR="0055131A" w:rsidRPr="00C837A5" w:rsidRDefault="0055131A" w:rsidP="00664AE0">
                            <w:pPr>
                              <w:rPr>
                                <w:rFonts w:cs="Times"/>
                                <w:b/>
                                <w:bCs/>
                                <w:szCs w:val="20"/>
                                <w:highlight w:val="green"/>
                                <w:lang w:eastAsia="ko-KR"/>
                              </w:rPr>
                            </w:pPr>
                            <w:r w:rsidRPr="00C837A5">
                              <w:rPr>
                                <w:rFonts w:cs="Times"/>
                                <w:b/>
                                <w:bCs/>
                                <w:szCs w:val="20"/>
                                <w:highlight w:val="green"/>
                                <w:lang w:eastAsia="ko-KR"/>
                              </w:rPr>
                              <w:t>Agreement</w:t>
                            </w:r>
                          </w:p>
                          <w:p w14:paraId="78EC825F" w14:textId="77777777" w:rsidR="0055131A" w:rsidRPr="00387F46" w:rsidRDefault="0055131A" w:rsidP="00664AE0">
                            <w:pPr>
                              <w:snapToGrid w:val="0"/>
                              <w:rPr>
                                <w:rFonts w:eastAsia="Malgun Gothic"/>
                                <w:iCs/>
                                <w:szCs w:val="20"/>
                              </w:rPr>
                            </w:pPr>
                            <w:r w:rsidRPr="00387F46">
                              <w:rPr>
                                <w:rFonts w:eastAsia="Malgun Gothic"/>
                                <w:iCs/>
                                <w:szCs w:val="20"/>
                              </w:rPr>
                              <w:t>For RPFS SRS in Rel-17, adopt one of the following alternatives for sequence generation</w:t>
                            </w:r>
                            <w:r w:rsidRPr="00387F46">
                              <w:rPr>
                                <w:rFonts w:eastAsia="Malgun Gothic" w:hint="eastAsia"/>
                                <w:iCs/>
                                <w:szCs w:val="20"/>
                              </w:rPr>
                              <w:t>,</w:t>
                            </w:r>
                            <w:r w:rsidRPr="00387F46">
                              <w:rPr>
                                <w:rFonts w:eastAsia="Malgun Gothic"/>
                                <w:iCs/>
                                <w:szCs w:val="20"/>
                              </w:rPr>
                              <w:t xml:space="preserve"> </w:t>
                            </w:r>
                            <w:r w:rsidRPr="00387F46">
                              <w:rPr>
                                <w:rFonts w:eastAsia="微软雅黑"/>
                                <w:bCs/>
                                <w:iCs/>
                                <w:szCs w:val="20"/>
                              </w:rPr>
                              <w:t>where no new sequence length other than the ones supported in the current spec is introduced (to be decided in RAN1#105-e)</w:t>
                            </w:r>
                          </w:p>
                          <w:p w14:paraId="24527FA2" w14:textId="77777777" w:rsidR="0055131A" w:rsidRPr="001D67F6" w:rsidRDefault="0055131A" w:rsidP="00664AE0">
                            <w:pPr>
                              <w:numPr>
                                <w:ilvl w:val="0"/>
                                <w:numId w:val="22"/>
                              </w:numPr>
                              <w:spacing w:after="0"/>
                              <w:jc w:val="left"/>
                              <w:textAlignment w:val="center"/>
                              <w:rPr>
                                <w:color w:val="000000"/>
                              </w:rPr>
                            </w:pPr>
                            <w:r w:rsidRPr="001D67F6">
                              <w:rPr>
                                <w:color w:val="000000"/>
                              </w:rPr>
                              <w:t>Alt 1: Generate length-</w:t>
                            </w:r>
                            <w:r w:rsidRPr="001D67F6">
                              <w:rPr>
                                <w:noProof/>
                                <w:color w:val="000000"/>
                              </w:rPr>
                              <w:drawing>
                                <wp:inline distT="0" distB="0" distL="0" distR="0" wp14:anchorId="2482D64A" wp14:editId="4A63A116">
                                  <wp:extent cx="704850" cy="400050"/>
                                  <wp:effectExtent l="0" t="0" r="0" b="0"/>
                                  <wp:docPr id="23" name="图片 23"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4850" cy="400050"/>
                                          </a:xfrm>
                                          <a:prstGeom prst="rect">
                                            <a:avLst/>
                                          </a:prstGeom>
                                          <a:noFill/>
                                          <a:ln>
                                            <a:noFill/>
                                          </a:ln>
                                        </pic:spPr>
                                      </pic:pic>
                                    </a:graphicData>
                                  </a:graphic>
                                </wp:inline>
                              </w:drawing>
                            </w:r>
                            <w:r w:rsidRPr="001D67F6">
                              <w:rPr>
                                <w:color w:val="000000"/>
                              </w:rPr>
                              <w:fldChar w:fldCharType="begin"/>
                            </w:r>
                            <w:r w:rsidRPr="001D67F6">
                              <w:rPr>
                                <w:color w:val="000000"/>
                              </w:rPr>
                              <w:instrText xml:space="preserve"> QUOTE </w:instrText>
                            </w:r>
                            <m:oMath>
                              <m:f>
                                <m:fPr>
                                  <m:ctrlPr>
                                    <w:rPr>
                                      <w:rFonts w:ascii="Cambria Math" w:eastAsia="微软雅黑" w:hAnsi="Cambria Math"/>
                                      <w:bCs/>
                                      <w:i/>
                                      <w:szCs w:val="20"/>
                                    </w:rPr>
                                  </m:ctrlPr>
                                </m:fPr>
                                <m:num>
                                  <m:f>
                                    <m:fPr>
                                      <m:ctrlPr>
                                        <w:rPr>
                                          <w:rFonts w:ascii="Cambria Math" w:eastAsia="微软雅黑" w:hAnsi="Cambria Math"/>
                                          <w:bCs/>
                                          <w:i/>
                                          <w:szCs w:val="20"/>
                                        </w:rPr>
                                      </m:ctrlPr>
                                    </m:fPr>
                                    <m:num>
                                      <m:r>
                                        <m:rPr>
                                          <m:sty m:val="p"/>
                                        </m:rPr>
                                        <w:rPr>
                                          <w:rFonts w:ascii="Cambria Math" w:eastAsia="微软雅黑" w:hAnsi="Cambria Math"/>
                                          <w:szCs w:val="20"/>
                                        </w:rPr>
                                        <m:t>12</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1D67F6">
                              <w:rPr>
                                <w:color w:val="000000"/>
                              </w:rPr>
                              <w:instrText xml:space="preserve"> </w:instrText>
                            </w:r>
                            <w:r w:rsidRPr="001D67F6">
                              <w:rPr>
                                <w:color w:val="000000"/>
                              </w:rPr>
                              <w:fldChar w:fldCharType="end"/>
                            </w:r>
                            <w:r w:rsidRPr="001D67F6">
                              <w:rPr>
                                <w:color w:val="000000"/>
                              </w:rPr>
                              <w:t xml:space="preserve"> ZC sequence </w:t>
                            </w:r>
                          </w:p>
                          <w:p w14:paraId="0BF72CEA" w14:textId="77777777" w:rsidR="0055131A" w:rsidRPr="001D67F6" w:rsidRDefault="0055131A" w:rsidP="00664AE0">
                            <w:pPr>
                              <w:numPr>
                                <w:ilvl w:val="0"/>
                                <w:numId w:val="22"/>
                              </w:numPr>
                              <w:spacing w:after="0"/>
                              <w:jc w:val="left"/>
                              <w:textAlignment w:val="center"/>
                              <w:rPr>
                                <w:color w:val="000000"/>
                              </w:rPr>
                            </w:pPr>
                            <w:r w:rsidRPr="001D67F6">
                              <w:rPr>
                                <w:color w:val="000000"/>
                              </w:rPr>
                              <w:t>Alt 2: Truncate from legacy length-</w:t>
                            </w:r>
                            <w:r w:rsidRPr="001D67F6">
                              <w:rPr>
                                <w:noProof/>
                                <w:color w:val="000000"/>
                              </w:rPr>
                              <w:drawing>
                                <wp:inline distT="0" distB="0" distL="0" distR="0" wp14:anchorId="6B27986A" wp14:editId="690F0906">
                                  <wp:extent cx="695325" cy="304800"/>
                                  <wp:effectExtent l="0" t="0" r="9525" b="0"/>
                                  <wp:docPr id="42" name="图片 42"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5325" cy="304800"/>
                                          </a:xfrm>
                                          <a:prstGeom prst="rect">
                                            <a:avLst/>
                                          </a:prstGeom>
                                          <a:noFill/>
                                          <a:ln>
                                            <a:noFill/>
                                          </a:ln>
                                        </pic:spPr>
                                      </pic:pic>
                                    </a:graphicData>
                                  </a:graphic>
                                </wp:inline>
                              </w:drawing>
                            </w:r>
                            <w:r w:rsidRPr="001D67F6">
                              <w:rPr>
                                <w:color w:val="000000"/>
                              </w:rPr>
                              <w:fldChar w:fldCharType="begin"/>
                            </w:r>
                            <w:r w:rsidRPr="001D67F6">
                              <w:rPr>
                                <w:color w:val="000000"/>
                              </w:rPr>
                              <w:instrText xml:space="preserve"> QUOTE </w:instrText>
                            </w:r>
                            <m:oMath>
                              <m:f>
                                <m:fPr>
                                  <m:ctrlPr>
                                    <w:rPr>
                                      <w:rFonts w:ascii="Cambria Math" w:eastAsia="微软雅黑" w:hAnsi="Cambria Math"/>
                                      <w:bCs/>
                                      <w:i/>
                                      <w:szCs w:val="20"/>
                                    </w:rPr>
                                  </m:ctrlPr>
                                </m:fPr>
                                <m:num>
                                  <m:sSub>
                                    <m:sSubPr>
                                      <m:ctrlPr>
                                        <w:rPr>
                                          <w:rFonts w:ascii="Cambria Math" w:eastAsia="微软雅黑" w:hAnsi="Cambria Math"/>
                                          <w:bCs/>
                                          <w:i/>
                                          <w:szCs w:val="20"/>
                                        </w:rPr>
                                      </m:ctrlPr>
                                    </m:sSubPr>
                                    <m:e>
                                      <m:r>
                                        <m:rPr>
                                          <m:sty m:val="p"/>
                                        </m:rPr>
                                        <w:rPr>
                                          <w:rFonts w:ascii="Cambria Math" w:eastAsia="微软雅黑" w:hAnsi="Cambria Math"/>
                                          <w:szCs w:val="20"/>
                                        </w:rPr>
                                        <m:t>12⋅m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1D67F6">
                              <w:rPr>
                                <w:color w:val="000000"/>
                              </w:rPr>
                              <w:instrText xml:space="preserve"> </w:instrText>
                            </w:r>
                            <w:r w:rsidRPr="001D67F6">
                              <w:rPr>
                                <w:color w:val="000000"/>
                              </w:rPr>
                              <w:fldChar w:fldCharType="end"/>
                            </w:r>
                            <w:r w:rsidRPr="001D67F6">
                              <w:rPr>
                                <w:color w:val="000000"/>
                              </w:rPr>
                              <w:t xml:space="preserve"> sequence according to the location of RPFS SRS</w:t>
                            </w:r>
                          </w:p>
                          <w:p w14:paraId="592F4BC8" w14:textId="6A5949A8" w:rsidR="0055131A" w:rsidRPr="00DC0989" w:rsidRDefault="0055131A"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C3B544" id="_x0000_s1039" type="#_x0000_t202" style="position:absolute;left:0;text-align:left;margin-left:0;margin-top:325.4pt;width:456.7pt;height:111.15pt;z-index:2517043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">
                <v:textbox>
                  <w:txbxContent>
                    <w:p w14:paraId="484E24F4" w14:textId="77777777" w:rsidR="0055131A" w:rsidRPr="00C837A5" w:rsidRDefault="0055131A" w:rsidP="00664AE0">
                      <w:pPr>
                        <w:rPr>
                          <w:rFonts w:cs="Times"/>
                          <w:b/>
                          <w:bCs/>
                          <w:szCs w:val="20"/>
                          <w:highlight w:val="green"/>
                          <w:lang w:eastAsia="ko-KR"/>
                        </w:rPr>
                      </w:pPr>
                      <w:r w:rsidRPr="00C837A5">
                        <w:rPr>
                          <w:rFonts w:cs="Times"/>
                          <w:b/>
                          <w:bCs/>
                          <w:szCs w:val="20"/>
                          <w:highlight w:val="green"/>
                          <w:lang w:eastAsia="ko-KR"/>
                        </w:rPr>
                        <w:t>Agreement</w:t>
                      </w:r>
                    </w:p>
                    <w:p w14:paraId="78EC825F" w14:textId="77777777" w:rsidR="0055131A" w:rsidRPr="00387F46" w:rsidRDefault="0055131A" w:rsidP="00664AE0">
                      <w:pPr>
                        <w:snapToGrid w:val="0"/>
                        <w:rPr>
                          <w:rFonts w:eastAsia="Malgun Gothic"/>
                          <w:iCs/>
                          <w:szCs w:val="20"/>
                        </w:rPr>
                      </w:pPr>
                      <w:r w:rsidRPr="00387F46">
                        <w:rPr>
                          <w:rFonts w:eastAsia="Malgun Gothic"/>
                          <w:iCs/>
                          <w:szCs w:val="20"/>
                        </w:rPr>
                        <w:t>For RPFS SRS in Rel-17, adopt one of the following alternatives for sequence generation</w:t>
                      </w:r>
                      <w:r w:rsidRPr="00387F46">
                        <w:rPr>
                          <w:rFonts w:eastAsia="Malgun Gothic" w:hint="eastAsia"/>
                          <w:iCs/>
                          <w:szCs w:val="20"/>
                        </w:rPr>
                        <w:t>,</w:t>
                      </w:r>
                      <w:r w:rsidRPr="00387F46">
                        <w:rPr>
                          <w:rFonts w:eastAsia="Malgun Gothic"/>
                          <w:iCs/>
                          <w:szCs w:val="20"/>
                        </w:rPr>
                        <w:t xml:space="preserve"> </w:t>
                      </w:r>
                      <w:r w:rsidRPr="00387F46">
                        <w:rPr>
                          <w:rFonts w:eastAsia="微软雅黑"/>
                          <w:bCs/>
                          <w:iCs/>
                          <w:szCs w:val="20"/>
                        </w:rPr>
                        <w:t>where no new sequence length other than the ones supported in the current spec is introduced (to be decided in RAN1#105-e)</w:t>
                      </w:r>
                    </w:p>
                    <w:p w14:paraId="24527FA2" w14:textId="77777777" w:rsidR="0055131A" w:rsidRPr="001D67F6" w:rsidRDefault="0055131A" w:rsidP="00664AE0">
                      <w:pPr>
                        <w:numPr>
                          <w:ilvl w:val="0"/>
                          <w:numId w:val="22"/>
                        </w:numPr>
                        <w:spacing w:after="0"/>
                        <w:jc w:val="left"/>
                        <w:textAlignment w:val="center"/>
                        <w:rPr>
                          <w:color w:val="000000"/>
                        </w:rPr>
                      </w:pPr>
                      <w:r w:rsidRPr="001D67F6">
                        <w:rPr>
                          <w:color w:val="000000"/>
                        </w:rPr>
                        <w:t>Alt 1: Generate length-</w:t>
                      </w:r>
                      <w:r w:rsidRPr="001D67F6">
                        <w:rPr>
                          <w:noProof/>
                          <w:color w:val="000000"/>
                        </w:rPr>
                        <w:drawing>
                          <wp:inline distT="0" distB="0" distL="0" distR="0" wp14:anchorId="2482D64A" wp14:editId="4A63A116">
                            <wp:extent cx="704850" cy="400050"/>
                            <wp:effectExtent l="0" t="0" r="0" b="0"/>
                            <wp:docPr id="23" name="图片 23"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04850" cy="400050"/>
                                    </a:xfrm>
                                    <a:prstGeom prst="rect">
                                      <a:avLst/>
                                    </a:prstGeom>
                                    <a:noFill/>
                                    <a:ln>
                                      <a:noFill/>
                                    </a:ln>
                                  </pic:spPr>
                                </pic:pic>
                              </a:graphicData>
                            </a:graphic>
                          </wp:inline>
                        </w:drawing>
                      </w:r>
                      <w:r w:rsidRPr="001D67F6">
                        <w:rPr>
                          <w:color w:val="000000"/>
                        </w:rPr>
                        <w:fldChar w:fldCharType="begin"/>
                      </w:r>
                      <w:r w:rsidRPr="001D67F6">
                        <w:rPr>
                          <w:color w:val="000000"/>
                        </w:rPr>
                        <w:instrText xml:space="preserve"> QUOTE </w:instrText>
                      </w:r>
                      <m:oMath>
                        <m:f>
                          <m:fPr>
                            <m:ctrlPr>
                              <w:rPr>
                                <w:rFonts w:ascii="Cambria Math" w:eastAsia="微软雅黑" w:hAnsi="Cambria Math"/>
                                <w:bCs/>
                                <w:i/>
                                <w:szCs w:val="20"/>
                              </w:rPr>
                            </m:ctrlPr>
                          </m:fPr>
                          <m:num>
                            <m:f>
                              <m:fPr>
                                <m:ctrlPr>
                                  <w:rPr>
                                    <w:rFonts w:ascii="Cambria Math" w:eastAsia="微软雅黑" w:hAnsi="Cambria Math"/>
                                    <w:bCs/>
                                    <w:i/>
                                    <w:szCs w:val="20"/>
                                  </w:rPr>
                                </m:ctrlPr>
                              </m:fPr>
                              <m:num>
                                <m:r>
                                  <m:rPr>
                                    <m:sty m:val="p"/>
                                  </m:rPr>
                                  <w:rPr>
                                    <w:rFonts w:ascii="Cambria Math" w:eastAsia="微软雅黑" w:hAnsi="Cambria Math"/>
                                    <w:szCs w:val="20"/>
                                  </w:rPr>
                                  <m:t>12</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1D67F6">
                        <w:rPr>
                          <w:color w:val="000000"/>
                        </w:rPr>
                        <w:instrText xml:space="preserve"> </w:instrText>
                      </w:r>
                      <w:r w:rsidRPr="001D67F6">
                        <w:rPr>
                          <w:color w:val="000000"/>
                        </w:rPr>
                        <w:fldChar w:fldCharType="end"/>
                      </w:r>
                      <w:r w:rsidRPr="001D67F6">
                        <w:rPr>
                          <w:color w:val="000000"/>
                        </w:rPr>
                        <w:t xml:space="preserve"> ZC sequence </w:t>
                      </w:r>
                    </w:p>
                    <w:p w14:paraId="0BF72CEA" w14:textId="77777777" w:rsidR="0055131A" w:rsidRPr="001D67F6" w:rsidRDefault="0055131A" w:rsidP="00664AE0">
                      <w:pPr>
                        <w:numPr>
                          <w:ilvl w:val="0"/>
                          <w:numId w:val="22"/>
                        </w:numPr>
                        <w:spacing w:after="0"/>
                        <w:jc w:val="left"/>
                        <w:textAlignment w:val="center"/>
                        <w:rPr>
                          <w:color w:val="000000"/>
                        </w:rPr>
                      </w:pPr>
                      <w:r w:rsidRPr="001D67F6">
                        <w:rPr>
                          <w:color w:val="000000"/>
                        </w:rPr>
                        <w:t>Alt 2: Truncate from legacy length-</w:t>
                      </w:r>
                      <w:r w:rsidRPr="001D67F6">
                        <w:rPr>
                          <w:noProof/>
                          <w:color w:val="000000"/>
                        </w:rPr>
                        <w:drawing>
                          <wp:inline distT="0" distB="0" distL="0" distR="0" wp14:anchorId="6B27986A" wp14:editId="690F0906">
                            <wp:extent cx="695325" cy="304800"/>
                            <wp:effectExtent l="0" t="0" r="9525" b="0"/>
                            <wp:docPr id="42" name="图片 42"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5325" cy="304800"/>
                                    </a:xfrm>
                                    <a:prstGeom prst="rect">
                                      <a:avLst/>
                                    </a:prstGeom>
                                    <a:noFill/>
                                    <a:ln>
                                      <a:noFill/>
                                    </a:ln>
                                  </pic:spPr>
                                </pic:pic>
                              </a:graphicData>
                            </a:graphic>
                          </wp:inline>
                        </w:drawing>
                      </w:r>
                      <w:r w:rsidRPr="001D67F6">
                        <w:rPr>
                          <w:color w:val="000000"/>
                        </w:rPr>
                        <w:fldChar w:fldCharType="begin"/>
                      </w:r>
                      <w:r w:rsidRPr="001D67F6">
                        <w:rPr>
                          <w:color w:val="000000"/>
                        </w:rPr>
                        <w:instrText xml:space="preserve"> QUOTE </w:instrText>
                      </w:r>
                      <m:oMath>
                        <m:f>
                          <m:fPr>
                            <m:ctrlPr>
                              <w:rPr>
                                <w:rFonts w:ascii="Cambria Math" w:eastAsia="微软雅黑" w:hAnsi="Cambria Math"/>
                                <w:bCs/>
                                <w:i/>
                                <w:szCs w:val="20"/>
                              </w:rPr>
                            </m:ctrlPr>
                          </m:fPr>
                          <m:num>
                            <m:sSub>
                              <m:sSubPr>
                                <m:ctrlPr>
                                  <w:rPr>
                                    <w:rFonts w:ascii="Cambria Math" w:eastAsia="微软雅黑" w:hAnsi="Cambria Math"/>
                                    <w:bCs/>
                                    <w:i/>
                                    <w:szCs w:val="20"/>
                                  </w:rPr>
                                </m:ctrlPr>
                              </m:sSubPr>
                              <m:e>
                                <m:r>
                                  <m:rPr>
                                    <m:sty m:val="p"/>
                                  </m:rPr>
                                  <w:rPr>
                                    <w:rFonts w:ascii="Cambria Math" w:eastAsia="微软雅黑" w:hAnsi="Cambria Math"/>
                                    <w:szCs w:val="20"/>
                                  </w:rPr>
                                  <m:t>12⋅m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1D67F6">
                        <w:rPr>
                          <w:color w:val="000000"/>
                        </w:rPr>
                        <w:instrText xml:space="preserve"> </w:instrText>
                      </w:r>
                      <w:r w:rsidRPr="001D67F6">
                        <w:rPr>
                          <w:color w:val="000000"/>
                        </w:rPr>
                        <w:fldChar w:fldCharType="end"/>
                      </w:r>
                      <w:r w:rsidRPr="001D67F6">
                        <w:rPr>
                          <w:color w:val="000000"/>
                        </w:rPr>
                        <w:t xml:space="preserve"> sequence according to the location of RPFS SRS</w:t>
                      </w:r>
                    </w:p>
                    <w:p w14:paraId="592F4BC8" w14:textId="6A5949A8" w:rsidR="0055131A" w:rsidRPr="00DC0989" w:rsidRDefault="0055131A"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v:textbox>
                <w10:wrap type="square" anchorx="margin"/>
              </v:shape>
            </w:pict>
          </mc:Fallback>
        </mc:AlternateContent>
      </w:r>
      <w:r w:rsidRPr="00AF68D2">
        <w:rPr>
          <w:noProof/>
          <w:lang w:val="en-GB"/>
        </w:rPr>
        <mc:AlternateContent>
          <mc:Choice Requires="wps">
            <w:drawing>
              <wp:anchor distT="45720" distB="45720" distL="114300" distR="114300" simplePos="0" relativeHeight="251700224" behindDoc="0" locked="0" layoutInCell="1" allowOverlap="1" wp14:anchorId="01647D47" wp14:editId="4F145D46">
                <wp:simplePos x="0" y="0"/>
                <wp:positionH relativeFrom="margin">
                  <wp:align>left</wp:align>
                </wp:positionH>
                <wp:positionV relativeFrom="paragraph">
                  <wp:posOffset>1999946</wp:posOffset>
                </wp:positionV>
                <wp:extent cx="5800090" cy="2040890"/>
                <wp:effectExtent l="0" t="0" r="10160" b="16510"/>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2040890"/>
                        </a:xfrm>
                        <a:prstGeom prst="rect">
                          <a:avLst/>
                        </a:prstGeom>
                        <a:solidFill>
                          <a:srgbClr val="FFFFFF"/>
                        </a:solidFill>
                        <a:ln w="9525">
                          <a:solidFill>
                            <a:srgbClr val="000000"/>
                          </a:solidFill>
                          <a:miter lim="800000"/>
                          <a:headEnd/>
                          <a:tailEnd/>
                        </a:ln>
                      </wps:spPr>
                      <wps:txbx>
                        <w:txbxContent>
                          <w:p w14:paraId="2591FC23" w14:textId="77777777" w:rsidR="0055131A" w:rsidRPr="00C837A5" w:rsidRDefault="0055131A" w:rsidP="00664AE0">
                            <w:pPr>
                              <w:rPr>
                                <w:rFonts w:cs="Times"/>
                                <w:b/>
                                <w:bCs/>
                                <w:szCs w:val="20"/>
                                <w:highlight w:val="green"/>
                                <w:lang w:eastAsia="ko-KR"/>
                              </w:rPr>
                            </w:pPr>
                            <w:r w:rsidRPr="00C837A5">
                              <w:rPr>
                                <w:rFonts w:cs="Times"/>
                                <w:b/>
                                <w:bCs/>
                                <w:szCs w:val="20"/>
                                <w:highlight w:val="green"/>
                                <w:lang w:eastAsia="ko-KR"/>
                              </w:rPr>
                              <w:t>Agreement</w:t>
                            </w:r>
                          </w:p>
                          <w:p w14:paraId="6C8284EF" w14:textId="77777777" w:rsidR="0055131A" w:rsidRPr="00313A2A" w:rsidRDefault="0055131A" w:rsidP="00664AE0">
                            <w:pPr>
                              <w:numPr>
                                <w:ilvl w:val="0"/>
                                <w:numId w:val="22"/>
                              </w:numPr>
                              <w:spacing w:after="0"/>
                              <w:jc w:val="left"/>
                              <w:rPr>
                                <w:color w:val="000000"/>
                              </w:rPr>
                            </w:pPr>
                            <w:r w:rsidRPr="00313A2A">
                              <w:rPr>
                                <w:color w:val="000000"/>
                              </w:rPr>
                              <w:t xml:space="preserve">For RPFS in Rel-17, support PF = {2, 4}.  </w:t>
                            </w:r>
                          </w:p>
                          <w:p w14:paraId="6632A3D5" w14:textId="77777777" w:rsidR="0055131A" w:rsidRPr="00313A2A" w:rsidRDefault="0055131A" w:rsidP="00664AE0">
                            <w:pPr>
                              <w:numPr>
                                <w:ilvl w:val="0"/>
                                <w:numId w:val="22"/>
                              </w:numPr>
                              <w:spacing w:after="0"/>
                              <w:jc w:val="left"/>
                              <w:rPr>
                                <w:color w:val="000000"/>
                              </w:rPr>
                            </w:pPr>
                            <w:r w:rsidRPr="00313A2A">
                              <w:rPr>
                                <w:color w:val="000000"/>
                              </w:rPr>
                              <w:t xml:space="preserve">FFS  3, 8, 12, 16 or fractional numbers </w:t>
                            </w:r>
                          </w:p>
                          <w:p w14:paraId="3FC40882" w14:textId="77777777" w:rsidR="0055131A" w:rsidRPr="00313A2A" w:rsidRDefault="0055131A" w:rsidP="00664AE0">
                            <w:pPr>
                              <w:numPr>
                                <w:ilvl w:val="0"/>
                                <w:numId w:val="22"/>
                              </w:numPr>
                              <w:spacing w:after="0"/>
                              <w:jc w:val="left"/>
                              <w:rPr>
                                <w:color w:val="000000"/>
                              </w:rPr>
                            </w:pPr>
                            <w:r w:rsidRPr="00313A2A">
                              <w:rPr>
                                <w:color w:val="000000"/>
                              </w:rPr>
                              <w:t>Support at least one of the following alternatives (to be decided in RAN1#105-e)</w:t>
                            </w:r>
                          </w:p>
                          <w:p w14:paraId="5E872CCE" w14:textId="77777777" w:rsidR="0055131A" w:rsidRPr="00313A2A" w:rsidRDefault="0055131A" w:rsidP="00664AE0">
                            <w:pPr>
                              <w:numPr>
                                <w:ilvl w:val="1"/>
                                <w:numId w:val="22"/>
                              </w:numPr>
                              <w:spacing w:after="0"/>
                              <w:jc w:val="left"/>
                              <w:textAlignment w:val="center"/>
                              <w:rPr>
                                <w:color w:val="000000"/>
                              </w:rPr>
                            </w:pPr>
                            <w:bookmarkStart w:id="15" w:name="OLE_LINK20"/>
                            <w:bookmarkStart w:id="16" w:name="OLE_LINK21"/>
                            <w:r w:rsidRPr="00313A2A">
                              <w:rPr>
                                <w:rFonts w:hint="eastAsia"/>
                                <w:color w:val="000000"/>
                              </w:rPr>
                              <w:t>A</w:t>
                            </w:r>
                            <w:r w:rsidRPr="00313A2A">
                              <w:rPr>
                                <w:color w:val="000000"/>
                              </w:rPr>
                              <w:t xml:space="preserve">lt 1: </w:t>
                            </w:r>
                            <w:r>
                              <w:rPr>
                                <w:noProof/>
                                <w:color w:val="000000"/>
                              </w:rPr>
                              <w:drawing>
                                <wp:inline distT="0" distB="0" distL="0" distR="0" wp14:anchorId="5A988882" wp14:editId="28B9BB58">
                                  <wp:extent cx="590550" cy="314325"/>
                                  <wp:effectExtent l="0" t="0" r="0" b="9525"/>
                                  <wp:docPr id="37" name="图片 3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w:t>
                            </w:r>
                          </w:p>
                          <w:p w14:paraId="02CEC2EA" w14:textId="77777777" w:rsidR="0055131A" w:rsidRPr="00313A2A" w:rsidRDefault="0055131A" w:rsidP="00664AE0">
                            <w:pPr>
                              <w:numPr>
                                <w:ilvl w:val="1"/>
                                <w:numId w:val="22"/>
                              </w:numPr>
                              <w:spacing w:after="0"/>
                              <w:jc w:val="left"/>
                              <w:textAlignment w:val="center"/>
                              <w:rPr>
                                <w:color w:val="000000"/>
                              </w:rPr>
                            </w:pPr>
                            <w:r w:rsidRPr="00313A2A">
                              <w:rPr>
                                <w:color w:val="000000"/>
                              </w:rPr>
                              <w:t xml:space="preserve">Alt 2: </w:t>
                            </w:r>
                            <w:r>
                              <w:rPr>
                                <w:noProof/>
                                <w:color w:val="000000"/>
                              </w:rPr>
                              <w:drawing>
                                <wp:inline distT="0" distB="0" distL="0" distR="0" wp14:anchorId="7854E9D2" wp14:editId="6C9B08BC">
                                  <wp:extent cx="590550" cy="314325"/>
                                  <wp:effectExtent l="0" t="0" r="0" b="9525"/>
                                  <wp:docPr id="38" name="图片 3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 with minimum value 4</w:t>
                            </w:r>
                          </w:p>
                          <w:p w14:paraId="511849F2" w14:textId="77777777" w:rsidR="0055131A" w:rsidRPr="00313A2A" w:rsidRDefault="0055131A" w:rsidP="00664AE0">
                            <w:pPr>
                              <w:numPr>
                                <w:ilvl w:val="1"/>
                                <w:numId w:val="22"/>
                              </w:numPr>
                              <w:spacing w:after="0"/>
                              <w:jc w:val="left"/>
                              <w:textAlignment w:val="center"/>
                              <w:rPr>
                                <w:color w:val="000000"/>
                              </w:rPr>
                            </w:pPr>
                            <w:r w:rsidRPr="00313A2A">
                              <w:rPr>
                                <w:color w:val="000000"/>
                              </w:rPr>
                              <w:t xml:space="preserve">Alt 3: </w:t>
                            </w:r>
                            <w:r>
                              <w:rPr>
                                <w:noProof/>
                                <w:color w:val="000000"/>
                              </w:rPr>
                              <w:drawing>
                                <wp:inline distT="0" distB="0" distL="0" distR="0" wp14:anchorId="12AB006C" wp14:editId="453BE6E8">
                                  <wp:extent cx="590550" cy="314325"/>
                                  <wp:effectExtent l="0" t="0" r="0" b="9525"/>
                                  <wp:docPr id="39" name="图片 39"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Pr>
                                <w:color w:val="000000"/>
                              </w:rPr>
                              <w:t xml:space="preserve"> </w:t>
                            </w:r>
                            <w:r w:rsidRPr="00313A2A">
                              <w:rPr>
                                <w:color w:val="000000"/>
                              </w:rPr>
                              <w:t>is a multiple of 4</w:t>
                            </w:r>
                          </w:p>
                          <w:p w14:paraId="2BD9B8F0" w14:textId="77777777" w:rsidR="0055131A" w:rsidRPr="00313A2A" w:rsidRDefault="0055131A" w:rsidP="00664AE0">
                            <w:pPr>
                              <w:numPr>
                                <w:ilvl w:val="1"/>
                                <w:numId w:val="22"/>
                              </w:numPr>
                              <w:spacing w:after="0"/>
                              <w:jc w:val="left"/>
                              <w:textAlignment w:val="center"/>
                              <w:rPr>
                                <w:color w:val="000000"/>
                              </w:rPr>
                            </w:pPr>
                            <w:r w:rsidRPr="00313A2A">
                              <w:rPr>
                                <w:color w:val="000000"/>
                              </w:rPr>
                              <w:t xml:space="preserve">Alt 4: Round </w:t>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separate"/>
                            </w:r>
                            <w:r>
                              <w:rPr>
                                <w:noProof/>
                                <w:color w:val="000000"/>
                              </w:rPr>
                              <w:drawing>
                                <wp:inline distT="0" distB="0" distL="0" distR="0" wp14:anchorId="26162A8C" wp14:editId="3B6B15A6">
                                  <wp:extent cx="590550" cy="314325"/>
                                  <wp:effectExtent l="0" t="0" r="0" b="9525"/>
                                  <wp:docPr id="40" name="图片 40"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end"/>
                            </w:r>
                            <w:r w:rsidRPr="00313A2A">
                              <w:rPr>
                                <w:rFonts w:hint="eastAsia"/>
                                <w:color w:val="000000"/>
                              </w:rPr>
                              <w:t xml:space="preserve"> </w:t>
                            </w:r>
                            <w:r w:rsidRPr="00313A2A">
                              <w:rPr>
                                <w:color w:val="000000"/>
                              </w:rPr>
                              <w:t>to a multiple of 4 in case of Alt 1 or Alt 2</w:t>
                            </w:r>
                          </w:p>
                          <w:bookmarkEnd w:id="15"/>
                          <w:bookmarkEnd w:id="16"/>
                          <w:p w14:paraId="67F11CAE" w14:textId="1782F120" w:rsidR="0055131A" w:rsidRPr="00DC0989" w:rsidRDefault="0055131A"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647D47" id="_x0000_s1040" type="#_x0000_t202" style="position:absolute;left:0;text-align:left;margin-left:0;margin-top:157.5pt;width:456.7pt;height:160.7pt;z-index:2517002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">
                <v:textbox>
                  <w:txbxContent>
                    <w:p w14:paraId="2591FC23" w14:textId="77777777" w:rsidR="0055131A" w:rsidRPr="00C837A5" w:rsidRDefault="0055131A" w:rsidP="00664AE0">
                      <w:pPr>
                        <w:rPr>
                          <w:rFonts w:cs="Times"/>
                          <w:b/>
                          <w:bCs/>
                          <w:szCs w:val="20"/>
                          <w:highlight w:val="green"/>
                          <w:lang w:eastAsia="ko-KR"/>
                        </w:rPr>
                      </w:pPr>
                      <w:r w:rsidRPr="00C837A5">
                        <w:rPr>
                          <w:rFonts w:cs="Times"/>
                          <w:b/>
                          <w:bCs/>
                          <w:szCs w:val="20"/>
                          <w:highlight w:val="green"/>
                          <w:lang w:eastAsia="ko-KR"/>
                        </w:rPr>
                        <w:t>Agreement</w:t>
                      </w:r>
                    </w:p>
                    <w:p w14:paraId="6C8284EF" w14:textId="77777777" w:rsidR="0055131A" w:rsidRPr="00313A2A" w:rsidRDefault="0055131A" w:rsidP="00664AE0">
                      <w:pPr>
                        <w:numPr>
                          <w:ilvl w:val="0"/>
                          <w:numId w:val="22"/>
                        </w:numPr>
                        <w:spacing w:after="0"/>
                        <w:jc w:val="left"/>
                        <w:rPr>
                          <w:color w:val="000000"/>
                        </w:rPr>
                      </w:pPr>
                      <w:r w:rsidRPr="00313A2A">
                        <w:rPr>
                          <w:color w:val="000000"/>
                        </w:rPr>
                        <w:t xml:space="preserve">For RPFS in Rel-17, support PF = {2, 4}.  </w:t>
                      </w:r>
                    </w:p>
                    <w:p w14:paraId="6632A3D5" w14:textId="77777777" w:rsidR="0055131A" w:rsidRPr="00313A2A" w:rsidRDefault="0055131A" w:rsidP="00664AE0">
                      <w:pPr>
                        <w:numPr>
                          <w:ilvl w:val="0"/>
                          <w:numId w:val="22"/>
                        </w:numPr>
                        <w:spacing w:after="0"/>
                        <w:jc w:val="left"/>
                        <w:rPr>
                          <w:color w:val="000000"/>
                        </w:rPr>
                      </w:pPr>
                      <w:r w:rsidRPr="00313A2A">
                        <w:rPr>
                          <w:color w:val="000000"/>
                        </w:rPr>
                        <w:t xml:space="preserve">FFS  3, 8, 12, 16 or fractional numbers </w:t>
                      </w:r>
                    </w:p>
                    <w:p w14:paraId="3FC40882" w14:textId="77777777" w:rsidR="0055131A" w:rsidRPr="00313A2A" w:rsidRDefault="0055131A" w:rsidP="00664AE0">
                      <w:pPr>
                        <w:numPr>
                          <w:ilvl w:val="0"/>
                          <w:numId w:val="22"/>
                        </w:numPr>
                        <w:spacing w:after="0"/>
                        <w:jc w:val="left"/>
                        <w:rPr>
                          <w:color w:val="000000"/>
                        </w:rPr>
                      </w:pPr>
                      <w:r w:rsidRPr="00313A2A">
                        <w:rPr>
                          <w:color w:val="000000"/>
                        </w:rPr>
                        <w:t>Support at least one of the following alternatives (to be decided in RAN1#105-e)</w:t>
                      </w:r>
                    </w:p>
                    <w:p w14:paraId="5E872CCE" w14:textId="77777777" w:rsidR="0055131A" w:rsidRPr="00313A2A" w:rsidRDefault="0055131A" w:rsidP="00664AE0">
                      <w:pPr>
                        <w:numPr>
                          <w:ilvl w:val="1"/>
                          <w:numId w:val="22"/>
                        </w:numPr>
                        <w:spacing w:after="0"/>
                        <w:jc w:val="left"/>
                        <w:textAlignment w:val="center"/>
                        <w:rPr>
                          <w:color w:val="000000"/>
                        </w:rPr>
                      </w:pPr>
                      <w:bookmarkStart w:id="18" w:name="OLE_LINK20"/>
                      <w:bookmarkStart w:id="19" w:name="OLE_LINK21"/>
                      <w:r w:rsidRPr="00313A2A">
                        <w:rPr>
                          <w:rFonts w:hint="eastAsia"/>
                          <w:color w:val="000000"/>
                        </w:rPr>
                        <w:t>A</w:t>
                      </w:r>
                      <w:r w:rsidRPr="00313A2A">
                        <w:rPr>
                          <w:color w:val="000000"/>
                        </w:rPr>
                        <w:t xml:space="preserve">lt 1: </w:t>
                      </w:r>
                      <w:r>
                        <w:rPr>
                          <w:noProof/>
                          <w:color w:val="000000"/>
                        </w:rPr>
                        <w:drawing>
                          <wp:inline distT="0" distB="0" distL="0" distR="0" wp14:anchorId="5A988882" wp14:editId="28B9BB58">
                            <wp:extent cx="590550" cy="314325"/>
                            <wp:effectExtent l="0" t="0" r="0" b="9525"/>
                            <wp:docPr id="37" name="图片 3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w:t>
                      </w:r>
                    </w:p>
                    <w:p w14:paraId="02CEC2EA" w14:textId="77777777" w:rsidR="0055131A" w:rsidRPr="00313A2A" w:rsidRDefault="0055131A" w:rsidP="00664AE0">
                      <w:pPr>
                        <w:numPr>
                          <w:ilvl w:val="1"/>
                          <w:numId w:val="22"/>
                        </w:numPr>
                        <w:spacing w:after="0"/>
                        <w:jc w:val="left"/>
                        <w:textAlignment w:val="center"/>
                        <w:rPr>
                          <w:color w:val="000000"/>
                        </w:rPr>
                      </w:pPr>
                      <w:r w:rsidRPr="00313A2A">
                        <w:rPr>
                          <w:color w:val="000000"/>
                        </w:rPr>
                        <w:t xml:space="preserve">Alt 2: </w:t>
                      </w:r>
                      <w:r>
                        <w:rPr>
                          <w:noProof/>
                          <w:color w:val="000000"/>
                        </w:rPr>
                        <w:drawing>
                          <wp:inline distT="0" distB="0" distL="0" distR="0" wp14:anchorId="7854E9D2" wp14:editId="6C9B08BC">
                            <wp:extent cx="590550" cy="314325"/>
                            <wp:effectExtent l="0" t="0" r="0" b="9525"/>
                            <wp:docPr id="38" name="图片 3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 with minimum value 4</w:t>
                      </w:r>
                    </w:p>
                    <w:p w14:paraId="511849F2" w14:textId="77777777" w:rsidR="0055131A" w:rsidRPr="00313A2A" w:rsidRDefault="0055131A" w:rsidP="00664AE0">
                      <w:pPr>
                        <w:numPr>
                          <w:ilvl w:val="1"/>
                          <w:numId w:val="22"/>
                        </w:numPr>
                        <w:spacing w:after="0"/>
                        <w:jc w:val="left"/>
                        <w:textAlignment w:val="center"/>
                        <w:rPr>
                          <w:color w:val="000000"/>
                        </w:rPr>
                      </w:pPr>
                      <w:r w:rsidRPr="00313A2A">
                        <w:rPr>
                          <w:color w:val="000000"/>
                        </w:rPr>
                        <w:t xml:space="preserve">Alt 3: </w:t>
                      </w:r>
                      <w:r>
                        <w:rPr>
                          <w:noProof/>
                          <w:color w:val="000000"/>
                        </w:rPr>
                        <w:drawing>
                          <wp:inline distT="0" distB="0" distL="0" distR="0" wp14:anchorId="12AB006C" wp14:editId="453BE6E8">
                            <wp:extent cx="590550" cy="314325"/>
                            <wp:effectExtent l="0" t="0" r="0" b="9525"/>
                            <wp:docPr id="39" name="图片 39"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Pr>
                          <w:color w:val="000000"/>
                        </w:rPr>
                        <w:t xml:space="preserve"> </w:t>
                      </w:r>
                      <w:r w:rsidRPr="00313A2A">
                        <w:rPr>
                          <w:color w:val="000000"/>
                        </w:rPr>
                        <w:t>is a multiple of 4</w:t>
                      </w:r>
                    </w:p>
                    <w:p w14:paraId="2BD9B8F0" w14:textId="77777777" w:rsidR="0055131A" w:rsidRPr="00313A2A" w:rsidRDefault="0055131A" w:rsidP="00664AE0">
                      <w:pPr>
                        <w:numPr>
                          <w:ilvl w:val="1"/>
                          <w:numId w:val="22"/>
                        </w:numPr>
                        <w:spacing w:after="0"/>
                        <w:jc w:val="left"/>
                        <w:textAlignment w:val="center"/>
                        <w:rPr>
                          <w:color w:val="000000"/>
                        </w:rPr>
                      </w:pPr>
                      <w:r w:rsidRPr="00313A2A">
                        <w:rPr>
                          <w:color w:val="000000"/>
                        </w:rPr>
                        <w:t xml:space="preserve">Alt 4: Round </w:t>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separate"/>
                      </w:r>
                      <w:r>
                        <w:rPr>
                          <w:noProof/>
                          <w:color w:val="000000"/>
                        </w:rPr>
                        <w:drawing>
                          <wp:inline distT="0" distB="0" distL="0" distR="0" wp14:anchorId="26162A8C" wp14:editId="3B6B15A6">
                            <wp:extent cx="590550" cy="314325"/>
                            <wp:effectExtent l="0" t="0" r="0" b="9525"/>
                            <wp:docPr id="40" name="图片 40"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end"/>
                      </w:r>
                      <w:r w:rsidRPr="00313A2A">
                        <w:rPr>
                          <w:rFonts w:hint="eastAsia"/>
                          <w:color w:val="000000"/>
                        </w:rPr>
                        <w:t xml:space="preserve"> </w:t>
                      </w:r>
                      <w:r w:rsidRPr="00313A2A">
                        <w:rPr>
                          <w:color w:val="000000"/>
                        </w:rPr>
                        <w:t>to a multiple of 4 in case of Alt 1 or Alt 2</w:t>
                      </w:r>
                    </w:p>
                    <w:bookmarkEnd w:id="18"/>
                    <w:bookmarkEnd w:id="19"/>
                    <w:p w14:paraId="67F11CAE" w14:textId="1782F120" w:rsidR="0055131A" w:rsidRPr="00DC0989" w:rsidRDefault="0055131A"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v:textbox>
                <w10:wrap type="square" anchorx="margin"/>
              </v:shape>
            </w:pict>
          </mc:Fallback>
        </mc:AlternateContent>
      </w:r>
      <w:r w:rsidRPr="00AF68D2">
        <w:rPr>
          <w:noProof/>
          <w:lang w:val="en-GB"/>
        </w:rPr>
        <mc:AlternateContent>
          <mc:Choice Requires="wps">
            <w:drawing>
              <wp:anchor distT="45720" distB="45720" distL="114300" distR="114300" simplePos="0" relativeHeight="251698176" behindDoc="0" locked="0" layoutInCell="1" allowOverlap="1" wp14:anchorId="1DFD4A16" wp14:editId="1A6B452E">
                <wp:simplePos x="0" y="0"/>
                <wp:positionH relativeFrom="margin">
                  <wp:align>left</wp:align>
                </wp:positionH>
                <wp:positionV relativeFrom="paragraph">
                  <wp:posOffset>7290</wp:posOffset>
                </wp:positionV>
                <wp:extent cx="5800090" cy="1813560"/>
                <wp:effectExtent l="0" t="0" r="10160" b="15240"/>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1813560"/>
                        </a:xfrm>
                        <a:prstGeom prst="rect">
                          <a:avLst/>
                        </a:prstGeom>
                        <a:solidFill>
                          <a:srgbClr val="FFFFFF"/>
                        </a:solidFill>
                        <a:ln w="9525">
                          <a:solidFill>
                            <a:srgbClr val="000000"/>
                          </a:solidFill>
                          <a:miter lim="800000"/>
                          <a:headEnd/>
                          <a:tailEnd/>
                        </a:ln>
                      </wps:spPr>
                      <wps:txbx>
                        <w:txbxContent>
                          <w:p w14:paraId="4148D07C" w14:textId="77777777" w:rsidR="0055131A" w:rsidRPr="00A73862" w:rsidRDefault="0055131A" w:rsidP="00664AE0">
                            <w:pPr>
                              <w:rPr>
                                <w:b/>
                                <w:highlight w:val="green"/>
                                <w:lang w:eastAsia="x-none"/>
                              </w:rPr>
                            </w:pPr>
                            <w:r w:rsidRPr="00A73862">
                              <w:rPr>
                                <w:b/>
                                <w:highlight w:val="green"/>
                                <w:lang w:eastAsia="x-none"/>
                              </w:rPr>
                              <w:t>Agreement</w:t>
                            </w:r>
                          </w:p>
                          <w:p w14:paraId="217308DB" w14:textId="77777777" w:rsidR="0055131A" w:rsidRDefault="0055131A" w:rsidP="00664AE0">
                            <w:pPr>
                              <w:snapToGrid w:val="0"/>
                              <w:rPr>
                                <w:rFonts w:eastAsia="Malgun Gothic"/>
                                <w:szCs w:val="20"/>
                              </w:rPr>
                            </w:pPr>
                            <w:r w:rsidRPr="00A73862">
                              <w:rPr>
                                <w:rFonts w:eastAsia="Malgun Gothic"/>
                                <w:szCs w:val="20"/>
                              </w:rPr>
                              <w:t>For RB-level partial frequency sounding (RPFS) in Rel-17</w:t>
                            </w:r>
                          </w:p>
                          <w:p w14:paraId="55276AEF" w14:textId="77777777" w:rsidR="0055131A" w:rsidRPr="00FD3872" w:rsidRDefault="0055131A" w:rsidP="00664AE0">
                            <w:pPr>
                              <w:numPr>
                                <w:ilvl w:val="0"/>
                                <w:numId w:val="22"/>
                              </w:numPr>
                              <w:spacing w:after="0"/>
                              <w:jc w:val="left"/>
                              <w:rPr>
                                <w:szCs w:val="20"/>
                              </w:rPr>
                            </w:pPr>
                            <w:r w:rsidRPr="00FD3872">
                              <w:rPr>
                                <w:rFonts w:eastAsia="Malgun Gothic"/>
                                <w:szCs w:val="20"/>
                              </w:rPr>
                              <w:t xml:space="preserve">The start RB index of the </w:t>
                            </w:r>
                            <m:oMath>
                              <m:f>
                                <m:fPr>
                                  <m:ctrlPr>
                                    <w:rPr>
                                      <w:rFonts w:ascii="Cambria Math" w:eastAsia="Malgun Gothic" w:hAnsi="Cambria Math"/>
                                      <w:bCs/>
                                      <w:i/>
                                      <w:sz w:val="28"/>
                                      <w:szCs w:val="28"/>
                                    </w:rPr>
                                  </m:ctrlPr>
                                </m:fPr>
                                <m:num>
                                  <m:r>
                                    <w:rPr>
                                      <w:rFonts w:ascii="Cambria Math" w:eastAsia="Malgun Gothic" w:hAnsi="Cambria Math"/>
                                      <w:sz w:val="28"/>
                                      <w:szCs w:val="28"/>
                                    </w:rPr>
                                    <m:t>1</m:t>
                                  </m:r>
                                </m:num>
                                <m:den>
                                  <m:sSub>
                                    <m:sSubPr>
                                      <m:ctrlPr>
                                        <w:rPr>
                                          <w:rFonts w:ascii="Cambria Math" w:eastAsia="Malgun Gothic" w:hAnsi="Cambria Math"/>
                                          <w:bCs/>
                                          <w:i/>
                                          <w:sz w:val="28"/>
                                          <w:szCs w:val="28"/>
                                        </w:rPr>
                                      </m:ctrlPr>
                                    </m:sSubPr>
                                    <m:e>
                                      <m:r>
                                        <w:rPr>
                                          <w:rFonts w:ascii="Cambria Math" w:eastAsia="Malgun Gothic" w:hAnsi="Cambria Math"/>
                                          <w:sz w:val="28"/>
                                          <w:szCs w:val="28"/>
                                        </w:rPr>
                                        <m:t>P</m:t>
                                      </m:r>
                                    </m:e>
                                    <m:sub>
                                      <m:r>
                                        <w:rPr>
                                          <w:rFonts w:ascii="Cambria Math" w:eastAsia="Malgun Gothic" w:hAnsi="Cambria Math"/>
                                          <w:sz w:val="28"/>
                                          <w:szCs w:val="28"/>
                                        </w:rPr>
                                        <m:t>F</m:t>
                                      </m:r>
                                    </m:sub>
                                  </m:sSub>
                                </m:den>
                              </m:f>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FD3872">
                              <w:rPr>
                                <w:rFonts w:eastAsia="Malgun Gothic" w:hint="eastAsia"/>
                                <w:bCs/>
                                <w:szCs w:val="20"/>
                              </w:rPr>
                              <w:t xml:space="preserve"> </w:t>
                            </w:r>
                            <w:r w:rsidRPr="00FD3872">
                              <w:rPr>
                                <w:rFonts w:eastAsia="Malgun Gothic"/>
                                <w:bCs/>
                                <w:szCs w:val="20"/>
                              </w:rPr>
                              <w:t xml:space="preserve">RBs in the </w:t>
                            </w:r>
                            <m:oMath>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FD3872">
                              <w:rPr>
                                <w:rFonts w:eastAsia="Malgun Gothic" w:hint="eastAsia"/>
                                <w:bCs/>
                                <w:szCs w:val="20"/>
                              </w:rPr>
                              <w:t xml:space="preserve"> </w:t>
                            </w:r>
                            <w:r w:rsidRPr="00FD3872">
                              <w:rPr>
                                <w:rFonts w:eastAsia="Malgun Gothic"/>
                                <w:bCs/>
                                <w:szCs w:val="20"/>
                              </w:rPr>
                              <w:t xml:space="preserve">RBs is </w:t>
                            </w:r>
                            <m:oMath>
                              <m:sSub>
                                <m:sSubPr>
                                  <m:ctrlPr>
                                    <w:rPr>
                                      <w:rFonts w:ascii="Cambria Math" w:eastAsia="Malgun Gothic" w:hAnsi="Cambria Math"/>
                                      <w:bCs/>
                                      <w:i/>
                                      <w:sz w:val="28"/>
                                      <w:szCs w:val="28"/>
                                    </w:rPr>
                                  </m:ctrlPr>
                                </m:sSubPr>
                                <m:e>
                                  <m:r>
                                    <w:rPr>
                                      <w:rFonts w:ascii="Cambria Math" w:eastAsia="Malgun Gothic" w:hAnsi="Cambria Math"/>
                                      <w:sz w:val="28"/>
                                      <w:szCs w:val="28"/>
                                    </w:rPr>
                                    <m:t>N</m:t>
                                  </m:r>
                                </m:e>
                                <m:sub>
                                  <m:r>
                                    <w:rPr>
                                      <w:rFonts w:ascii="Cambria Math" w:eastAsia="Malgun Gothic" w:hAnsi="Cambria Math"/>
                                      <w:sz w:val="28"/>
                                      <w:szCs w:val="28"/>
                                    </w:rPr>
                                    <m:t>offset</m:t>
                                  </m:r>
                                </m:sub>
                              </m:sSub>
                              <m:r>
                                <w:rPr>
                                  <w:rFonts w:ascii="Cambria Math" w:eastAsia="Malgun Gothic" w:hAnsi="Cambria Math"/>
                                  <w:sz w:val="28"/>
                                  <w:szCs w:val="28"/>
                                </w:rPr>
                                <m:t>=</m:t>
                              </m:r>
                              <m:f>
                                <m:fPr>
                                  <m:ctrlPr>
                                    <w:rPr>
                                      <w:rFonts w:ascii="Cambria Math" w:eastAsia="微软雅黑" w:hAnsi="Cambria Math"/>
                                      <w:i/>
                                      <w:sz w:val="28"/>
                                      <w:szCs w:val="28"/>
                                    </w:rPr>
                                  </m:ctrlPr>
                                </m:fPr>
                                <m:num>
                                  <m:sSub>
                                    <m:sSubPr>
                                      <m:ctrlPr>
                                        <w:rPr>
                                          <w:rFonts w:ascii="Cambria Math" w:eastAsia="微软雅黑" w:hAnsi="Cambria Math"/>
                                          <w:i/>
                                          <w:sz w:val="28"/>
                                          <w:szCs w:val="28"/>
                                        </w:rPr>
                                      </m:ctrlPr>
                                    </m:sSubPr>
                                    <m:e>
                                      <m:r>
                                        <w:rPr>
                                          <w:rFonts w:ascii="Cambria Math" w:eastAsia="微软雅黑" w:hAnsi="Cambria Math"/>
                                          <w:sz w:val="28"/>
                                          <w:szCs w:val="28"/>
                                        </w:rPr>
                                        <m:t>k</m:t>
                                      </m:r>
                                    </m:e>
                                    <m:sub>
                                      <m:r>
                                        <w:rPr>
                                          <w:rFonts w:ascii="Cambria Math" w:eastAsia="微软雅黑" w:hAnsi="Cambria Math"/>
                                          <w:sz w:val="28"/>
                                          <w:szCs w:val="28"/>
                                        </w:rPr>
                                        <m:t>F</m:t>
                                      </m:r>
                                    </m:sub>
                                  </m:sSub>
                                </m:num>
                                <m:den>
                                  <m:sSub>
                                    <m:sSubPr>
                                      <m:ctrlPr>
                                        <w:rPr>
                                          <w:rFonts w:ascii="Cambria Math" w:eastAsia="微软雅黑" w:hAnsi="Cambria Math"/>
                                          <w:i/>
                                          <w:sz w:val="28"/>
                                          <w:szCs w:val="28"/>
                                        </w:rPr>
                                      </m:ctrlPr>
                                    </m:sSubPr>
                                    <m:e>
                                      <m:r>
                                        <w:rPr>
                                          <w:rFonts w:ascii="Cambria Math" w:eastAsia="微软雅黑" w:hAnsi="Cambria Math"/>
                                          <w:sz w:val="28"/>
                                          <w:szCs w:val="28"/>
                                        </w:rPr>
                                        <m:t>P</m:t>
                                      </m:r>
                                    </m:e>
                                    <m:sub>
                                      <m:r>
                                        <w:rPr>
                                          <w:rFonts w:ascii="Cambria Math" w:eastAsia="微软雅黑" w:hAnsi="Cambria Math"/>
                                          <w:sz w:val="28"/>
                                          <w:szCs w:val="28"/>
                                        </w:rPr>
                                        <m:t>F</m:t>
                                      </m:r>
                                    </m:sub>
                                  </m:sSub>
                                </m:den>
                              </m:f>
                              <m:sSub>
                                <m:sSubPr>
                                  <m:ctrlPr>
                                    <w:rPr>
                                      <w:rFonts w:ascii="Cambria Math" w:eastAsia="微软雅黑" w:hAnsi="Cambria Math"/>
                                      <w:i/>
                                      <w:sz w:val="28"/>
                                      <w:szCs w:val="28"/>
                                    </w:rPr>
                                  </m:ctrlPr>
                                </m:sSubPr>
                                <m:e>
                                  <m:r>
                                    <w:rPr>
                                      <w:rFonts w:ascii="Cambria Math" w:eastAsia="微软雅黑" w:hAnsi="Cambria Math"/>
                                      <w:sz w:val="28"/>
                                      <w:szCs w:val="28"/>
                                    </w:rPr>
                                    <m:t>m</m:t>
                                  </m:r>
                                </m:e>
                                <m:sub>
                                  <m:r>
                                    <w:rPr>
                                      <w:rFonts w:ascii="Cambria Math" w:eastAsia="微软雅黑" w:hAnsi="Cambria Math"/>
                                      <w:sz w:val="28"/>
                                      <w:szCs w:val="28"/>
                                    </w:rPr>
                                    <m:t xml:space="preserve">SRS, </m:t>
                                  </m:r>
                                  <m:sSub>
                                    <m:sSubPr>
                                      <m:ctrlPr>
                                        <w:rPr>
                                          <w:rFonts w:ascii="Cambria Math" w:eastAsia="微软雅黑" w:hAnsi="Cambria Math"/>
                                          <w:i/>
                                          <w:sz w:val="28"/>
                                          <w:szCs w:val="28"/>
                                        </w:rPr>
                                      </m:ctrlPr>
                                    </m:sSubPr>
                                    <m:e>
                                      <m:r>
                                        <w:rPr>
                                          <w:rFonts w:ascii="Cambria Math" w:eastAsia="微软雅黑" w:hAnsi="Cambria Math"/>
                                          <w:sz w:val="28"/>
                                          <w:szCs w:val="28"/>
                                        </w:rPr>
                                        <m:t>B</m:t>
                                      </m:r>
                                    </m:e>
                                    <m:sub>
                                      <m:r>
                                        <w:rPr>
                                          <w:rFonts w:ascii="Cambria Math" w:eastAsia="微软雅黑" w:hAnsi="Cambria Math"/>
                                          <w:sz w:val="28"/>
                                          <w:szCs w:val="28"/>
                                        </w:rPr>
                                        <m:t>SRS</m:t>
                                      </m:r>
                                    </m:sub>
                                  </m:sSub>
                                </m:sub>
                              </m:sSub>
                            </m:oMath>
                            <w:r w:rsidRPr="00FD3872">
                              <w:rPr>
                                <w:rFonts w:eastAsia="Malgun Gothic" w:hint="eastAsia"/>
                                <w:szCs w:val="20"/>
                              </w:rPr>
                              <w:t>,</w:t>
                            </w:r>
                            <w:r w:rsidRPr="00FD3872">
                              <w:rPr>
                                <w:rFonts w:eastAsia="Malgun Gothic"/>
                                <w:szCs w:val="20"/>
                              </w:rPr>
                              <w:t xml:space="preserve"> where </w:t>
                            </w:r>
                            <w:proofErr w:type="spellStart"/>
                            <w:r w:rsidRPr="00FD3872">
                              <w:rPr>
                                <w:rFonts w:eastAsia="微软雅黑"/>
                                <w:szCs w:val="20"/>
                              </w:rPr>
                              <w:t>k</w:t>
                            </w:r>
                            <w:r w:rsidRPr="00FD3872">
                              <w:rPr>
                                <w:rFonts w:eastAsia="微软雅黑"/>
                                <w:szCs w:val="20"/>
                                <w:vertAlign w:val="subscript"/>
                              </w:rPr>
                              <w:t>F</w:t>
                            </w:r>
                            <w:proofErr w:type="spellEnd"/>
                            <w:r w:rsidRPr="00FD3872">
                              <w:rPr>
                                <w:rFonts w:eastAsia="微软雅黑"/>
                                <w:szCs w:val="20"/>
                              </w:rPr>
                              <w:t xml:space="preserve"> = {</w:t>
                            </w:r>
                            <w:r w:rsidRPr="00FD3872">
                              <w:rPr>
                                <w:rFonts w:eastAsia="微软雅黑" w:hint="eastAsia"/>
                                <w:szCs w:val="20"/>
                              </w:rPr>
                              <w:t>0</w:t>
                            </w:r>
                            <w:r w:rsidRPr="00FD3872">
                              <w:rPr>
                                <w:rFonts w:eastAsia="微软雅黑"/>
                                <w:szCs w:val="20"/>
                              </w:rPr>
                              <w:t>, …, P</w:t>
                            </w:r>
                            <w:r w:rsidRPr="00FD3872">
                              <w:rPr>
                                <w:rFonts w:eastAsia="微软雅黑"/>
                                <w:szCs w:val="20"/>
                                <w:vertAlign w:val="subscript"/>
                              </w:rPr>
                              <w:t>F</w:t>
                            </w:r>
                            <w:r w:rsidRPr="00FD3872">
                              <w:rPr>
                                <w:rFonts w:eastAsia="微软雅黑"/>
                                <w:szCs w:val="20"/>
                              </w:rPr>
                              <w:t>-1}</w:t>
                            </w:r>
                          </w:p>
                          <w:p w14:paraId="643E4790" w14:textId="77777777" w:rsidR="0055131A" w:rsidRPr="00FD3872" w:rsidRDefault="0055131A" w:rsidP="00664AE0">
                            <w:pPr>
                              <w:numPr>
                                <w:ilvl w:val="1"/>
                                <w:numId w:val="22"/>
                              </w:numPr>
                              <w:spacing w:after="0"/>
                              <w:jc w:val="left"/>
                              <w:rPr>
                                <w:szCs w:val="20"/>
                              </w:rPr>
                            </w:pPr>
                            <w:r w:rsidRPr="00FD3872">
                              <w:rPr>
                                <w:rFonts w:eastAsia="Malgun Gothic"/>
                                <w:szCs w:val="20"/>
                              </w:rPr>
                              <w:t xml:space="preserve">FFS support </w:t>
                            </w:r>
                            <w:r w:rsidRPr="00FD3872">
                              <w:rPr>
                                <w:rFonts w:eastAsia="微软雅黑"/>
                                <w:szCs w:val="20"/>
                              </w:rPr>
                              <w:t>start RB location (</w:t>
                            </w:r>
                            <w:proofErr w:type="spellStart"/>
                            <w:r w:rsidRPr="00FD3872">
                              <w:rPr>
                                <w:rFonts w:eastAsia="微软雅黑"/>
                                <w:szCs w:val="20"/>
                              </w:rPr>
                              <w:t>N</w:t>
                            </w:r>
                            <w:r w:rsidRPr="00FD3872">
                              <w:rPr>
                                <w:rFonts w:eastAsia="微软雅黑"/>
                                <w:szCs w:val="20"/>
                                <w:vertAlign w:val="subscript"/>
                              </w:rPr>
                              <w:t>offset</w:t>
                            </w:r>
                            <w:proofErr w:type="spellEnd"/>
                            <w:r w:rsidRPr="00FD3872">
                              <w:rPr>
                                <w:rFonts w:eastAsia="微软雅黑"/>
                                <w:szCs w:val="20"/>
                              </w:rPr>
                              <w:t>) hopping in different SRS occasions</w:t>
                            </w:r>
                            <w:r w:rsidRPr="00FD3872">
                              <w:rPr>
                                <w:rFonts w:eastAsia="微软雅黑" w:hint="eastAsia"/>
                                <w:szCs w:val="20"/>
                              </w:rPr>
                              <w:t>,</w:t>
                            </w:r>
                            <w:r w:rsidRPr="00FD3872">
                              <w:rPr>
                                <w:rFonts w:eastAsia="微软雅黑"/>
                                <w:szCs w:val="20"/>
                              </w:rPr>
                              <w:t xml:space="preserve"> symbols or frequency hopping periods, and if supported, detailed hopping pattern</w:t>
                            </w:r>
                          </w:p>
                          <w:p w14:paraId="444C3900" w14:textId="77777777" w:rsidR="0055131A" w:rsidRPr="00FD3872" w:rsidRDefault="0055131A" w:rsidP="00664AE0">
                            <w:pPr>
                              <w:numPr>
                                <w:ilvl w:val="0"/>
                                <w:numId w:val="22"/>
                              </w:numPr>
                              <w:spacing w:after="0"/>
                              <w:jc w:val="left"/>
                              <w:rPr>
                                <w:szCs w:val="20"/>
                              </w:rPr>
                            </w:pPr>
                            <w:r w:rsidRPr="00FD3872">
                              <w:rPr>
                                <w:rFonts w:eastAsia="Malgun Gothic"/>
                                <w:szCs w:val="20"/>
                              </w:rPr>
                              <w:t>Support to determine</w:t>
                            </w:r>
                            <w:r w:rsidRPr="00FD3872">
                              <w:rPr>
                                <w:rFonts w:eastAsia="Malgun Gothic"/>
                                <w:bCs/>
                                <w:szCs w:val="20"/>
                              </w:rPr>
                              <w:t xml:space="preserve"> P</w:t>
                            </w:r>
                            <w:r w:rsidRPr="00FD3872">
                              <w:rPr>
                                <w:rFonts w:eastAsia="Malgun Gothic"/>
                                <w:bCs/>
                                <w:szCs w:val="20"/>
                                <w:vertAlign w:val="subscript"/>
                              </w:rPr>
                              <w:t>F</w:t>
                            </w:r>
                            <w:r w:rsidRPr="00FD3872">
                              <w:rPr>
                                <w:rFonts w:eastAsia="Malgun Gothic"/>
                                <w:bCs/>
                                <w:szCs w:val="20"/>
                              </w:rPr>
                              <w:t xml:space="preserve"> and </w:t>
                            </w:r>
                            <w:proofErr w:type="spellStart"/>
                            <w:r w:rsidRPr="00FD3872">
                              <w:rPr>
                                <w:rFonts w:eastAsia="Malgun Gothic"/>
                                <w:bCs/>
                                <w:szCs w:val="20"/>
                              </w:rPr>
                              <w:t>N</w:t>
                            </w:r>
                            <w:r w:rsidRPr="00FD3872">
                              <w:rPr>
                                <w:rFonts w:eastAsia="Malgun Gothic"/>
                                <w:bCs/>
                                <w:szCs w:val="20"/>
                                <w:vertAlign w:val="subscript"/>
                              </w:rPr>
                              <w:t>offset</w:t>
                            </w:r>
                            <w:proofErr w:type="spellEnd"/>
                            <w:r w:rsidRPr="00FD3872">
                              <w:rPr>
                                <w:rFonts w:eastAsia="Malgun Gothic"/>
                                <w:bCs/>
                                <w:szCs w:val="20"/>
                              </w:rPr>
                              <w:t xml:space="preserve"> at least via RRC configuration per SRS resource.</w:t>
                            </w:r>
                          </w:p>
                          <w:p w14:paraId="3B339F19" w14:textId="77777777" w:rsidR="0055131A" w:rsidRPr="00FD3872" w:rsidRDefault="0055131A" w:rsidP="00664AE0">
                            <w:pPr>
                              <w:numPr>
                                <w:ilvl w:val="1"/>
                                <w:numId w:val="22"/>
                              </w:numPr>
                              <w:spacing w:after="0"/>
                              <w:jc w:val="left"/>
                              <w:rPr>
                                <w:szCs w:val="20"/>
                              </w:rPr>
                            </w:pPr>
                            <w:r w:rsidRPr="00FD3872">
                              <w:rPr>
                                <w:rFonts w:eastAsia="Malgun Gothic" w:hint="eastAsia"/>
                                <w:szCs w:val="20"/>
                              </w:rPr>
                              <w:t>F</w:t>
                            </w:r>
                            <w:r w:rsidRPr="00FD3872">
                              <w:rPr>
                                <w:rFonts w:eastAsia="Malgun Gothic"/>
                                <w:szCs w:val="20"/>
                              </w:rPr>
                              <w:t>FS whether to introduce DCI and/or MAC CE in addition</w:t>
                            </w:r>
                          </w:p>
                          <w:p w14:paraId="030275CD" w14:textId="403D26B3" w:rsidR="0055131A" w:rsidRPr="00DC0989" w:rsidRDefault="0055131A"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FD4A16" id="_x0000_s1041" type="#_x0000_t202" style="position:absolute;left:0;text-align:left;margin-left:0;margin-top:.55pt;width:456.7pt;height:142.8pt;z-index:2516981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">
                <v:textbox>
                  <w:txbxContent>
                    <w:p w14:paraId="4148D07C" w14:textId="77777777" w:rsidR="0055131A" w:rsidRPr="00A73862" w:rsidRDefault="0055131A" w:rsidP="00664AE0">
                      <w:pPr>
                        <w:rPr>
                          <w:b/>
                          <w:highlight w:val="green"/>
                          <w:lang w:eastAsia="x-none"/>
                        </w:rPr>
                      </w:pPr>
                      <w:r w:rsidRPr="00A73862">
                        <w:rPr>
                          <w:b/>
                          <w:highlight w:val="green"/>
                          <w:lang w:eastAsia="x-none"/>
                        </w:rPr>
                        <w:t>Agreement</w:t>
                      </w:r>
                    </w:p>
                    <w:p w14:paraId="217308DB" w14:textId="77777777" w:rsidR="0055131A" w:rsidRDefault="0055131A" w:rsidP="00664AE0">
                      <w:pPr>
                        <w:snapToGrid w:val="0"/>
                        <w:rPr>
                          <w:rFonts w:eastAsia="Malgun Gothic"/>
                          <w:szCs w:val="20"/>
                        </w:rPr>
                      </w:pPr>
                      <w:r w:rsidRPr="00A73862">
                        <w:rPr>
                          <w:rFonts w:eastAsia="Malgun Gothic"/>
                          <w:szCs w:val="20"/>
                        </w:rPr>
                        <w:t>For RB-level partial frequency sounding (RPFS) in Rel-17</w:t>
                      </w:r>
                    </w:p>
                    <w:p w14:paraId="55276AEF" w14:textId="77777777" w:rsidR="0055131A" w:rsidRPr="00FD3872" w:rsidRDefault="0055131A" w:rsidP="00664AE0">
                      <w:pPr>
                        <w:numPr>
                          <w:ilvl w:val="0"/>
                          <w:numId w:val="22"/>
                        </w:numPr>
                        <w:spacing w:after="0"/>
                        <w:jc w:val="left"/>
                        <w:rPr>
                          <w:szCs w:val="20"/>
                        </w:rPr>
                      </w:pPr>
                      <w:r w:rsidRPr="00FD3872">
                        <w:rPr>
                          <w:rFonts w:eastAsia="Malgun Gothic"/>
                          <w:szCs w:val="20"/>
                        </w:rPr>
                        <w:t xml:space="preserve">The start RB index of the </w:t>
                      </w:r>
                      <m:oMath>
                        <m:f>
                          <m:fPr>
                            <m:ctrlPr>
                              <w:rPr>
                                <w:rFonts w:ascii="Cambria Math" w:eastAsia="Malgun Gothic" w:hAnsi="Cambria Math"/>
                                <w:bCs/>
                                <w:i/>
                                <w:sz w:val="28"/>
                                <w:szCs w:val="28"/>
                              </w:rPr>
                            </m:ctrlPr>
                          </m:fPr>
                          <m:num>
                            <m:r>
                              <w:rPr>
                                <w:rFonts w:ascii="Cambria Math" w:eastAsia="Malgun Gothic" w:hAnsi="Cambria Math"/>
                                <w:sz w:val="28"/>
                                <w:szCs w:val="28"/>
                              </w:rPr>
                              <m:t>1</m:t>
                            </m:r>
                          </m:num>
                          <m:den>
                            <m:sSub>
                              <m:sSubPr>
                                <m:ctrlPr>
                                  <w:rPr>
                                    <w:rFonts w:ascii="Cambria Math" w:eastAsia="Malgun Gothic" w:hAnsi="Cambria Math"/>
                                    <w:bCs/>
                                    <w:i/>
                                    <w:sz w:val="28"/>
                                    <w:szCs w:val="28"/>
                                  </w:rPr>
                                </m:ctrlPr>
                              </m:sSubPr>
                              <m:e>
                                <m:r>
                                  <w:rPr>
                                    <w:rFonts w:ascii="Cambria Math" w:eastAsia="Malgun Gothic" w:hAnsi="Cambria Math"/>
                                    <w:sz w:val="28"/>
                                    <w:szCs w:val="28"/>
                                  </w:rPr>
                                  <m:t>P</m:t>
                                </m:r>
                              </m:e>
                              <m:sub>
                                <m:r>
                                  <w:rPr>
                                    <w:rFonts w:ascii="Cambria Math" w:eastAsia="Malgun Gothic" w:hAnsi="Cambria Math"/>
                                    <w:sz w:val="28"/>
                                    <w:szCs w:val="28"/>
                                  </w:rPr>
                                  <m:t>F</m:t>
                                </m:r>
                              </m:sub>
                            </m:sSub>
                          </m:den>
                        </m:f>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FD3872">
                        <w:rPr>
                          <w:rFonts w:eastAsia="Malgun Gothic" w:hint="eastAsia"/>
                          <w:bCs/>
                          <w:szCs w:val="20"/>
                        </w:rPr>
                        <w:t xml:space="preserve"> </w:t>
                      </w:r>
                      <w:r w:rsidRPr="00FD3872">
                        <w:rPr>
                          <w:rFonts w:eastAsia="Malgun Gothic"/>
                          <w:bCs/>
                          <w:szCs w:val="20"/>
                        </w:rPr>
                        <w:t xml:space="preserve">RBs in the </w:t>
                      </w:r>
                      <m:oMath>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FD3872">
                        <w:rPr>
                          <w:rFonts w:eastAsia="Malgun Gothic" w:hint="eastAsia"/>
                          <w:bCs/>
                          <w:szCs w:val="20"/>
                        </w:rPr>
                        <w:t xml:space="preserve"> </w:t>
                      </w:r>
                      <w:r w:rsidRPr="00FD3872">
                        <w:rPr>
                          <w:rFonts w:eastAsia="Malgun Gothic"/>
                          <w:bCs/>
                          <w:szCs w:val="20"/>
                        </w:rPr>
                        <w:t xml:space="preserve">RBs is </w:t>
                      </w:r>
                      <m:oMath>
                        <m:sSub>
                          <m:sSubPr>
                            <m:ctrlPr>
                              <w:rPr>
                                <w:rFonts w:ascii="Cambria Math" w:eastAsia="Malgun Gothic" w:hAnsi="Cambria Math"/>
                                <w:bCs/>
                                <w:i/>
                                <w:sz w:val="28"/>
                                <w:szCs w:val="28"/>
                              </w:rPr>
                            </m:ctrlPr>
                          </m:sSubPr>
                          <m:e>
                            <m:r>
                              <w:rPr>
                                <w:rFonts w:ascii="Cambria Math" w:eastAsia="Malgun Gothic" w:hAnsi="Cambria Math"/>
                                <w:sz w:val="28"/>
                                <w:szCs w:val="28"/>
                              </w:rPr>
                              <m:t>N</m:t>
                            </m:r>
                          </m:e>
                          <m:sub>
                            <m:r>
                              <w:rPr>
                                <w:rFonts w:ascii="Cambria Math" w:eastAsia="Malgun Gothic" w:hAnsi="Cambria Math"/>
                                <w:sz w:val="28"/>
                                <w:szCs w:val="28"/>
                              </w:rPr>
                              <m:t>offset</m:t>
                            </m:r>
                          </m:sub>
                        </m:sSub>
                        <m:r>
                          <w:rPr>
                            <w:rFonts w:ascii="Cambria Math" w:eastAsia="Malgun Gothic" w:hAnsi="Cambria Math"/>
                            <w:sz w:val="28"/>
                            <w:szCs w:val="28"/>
                          </w:rPr>
                          <m:t>=</m:t>
                        </m:r>
                        <m:f>
                          <m:fPr>
                            <m:ctrlPr>
                              <w:rPr>
                                <w:rFonts w:ascii="Cambria Math" w:eastAsia="微软雅黑" w:hAnsi="Cambria Math"/>
                                <w:i/>
                                <w:sz w:val="28"/>
                                <w:szCs w:val="28"/>
                              </w:rPr>
                            </m:ctrlPr>
                          </m:fPr>
                          <m:num>
                            <m:sSub>
                              <m:sSubPr>
                                <m:ctrlPr>
                                  <w:rPr>
                                    <w:rFonts w:ascii="Cambria Math" w:eastAsia="微软雅黑" w:hAnsi="Cambria Math"/>
                                    <w:i/>
                                    <w:sz w:val="28"/>
                                    <w:szCs w:val="28"/>
                                  </w:rPr>
                                </m:ctrlPr>
                              </m:sSubPr>
                              <m:e>
                                <m:r>
                                  <w:rPr>
                                    <w:rFonts w:ascii="Cambria Math" w:eastAsia="微软雅黑" w:hAnsi="Cambria Math"/>
                                    <w:sz w:val="28"/>
                                    <w:szCs w:val="28"/>
                                  </w:rPr>
                                  <m:t>k</m:t>
                                </m:r>
                              </m:e>
                              <m:sub>
                                <m:r>
                                  <w:rPr>
                                    <w:rFonts w:ascii="Cambria Math" w:eastAsia="微软雅黑" w:hAnsi="Cambria Math"/>
                                    <w:sz w:val="28"/>
                                    <w:szCs w:val="28"/>
                                  </w:rPr>
                                  <m:t>F</m:t>
                                </m:r>
                              </m:sub>
                            </m:sSub>
                          </m:num>
                          <m:den>
                            <m:sSub>
                              <m:sSubPr>
                                <m:ctrlPr>
                                  <w:rPr>
                                    <w:rFonts w:ascii="Cambria Math" w:eastAsia="微软雅黑" w:hAnsi="Cambria Math"/>
                                    <w:i/>
                                    <w:sz w:val="28"/>
                                    <w:szCs w:val="28"/>
                                  </w:rPr>
                                </m:ctrlPr>
                              </m:sSubPr>
                              <m:e>
                                <m:r>
                                  <w:rPr>
                                    <w:rFonts w:ascii="Cambria Math" w:eastAsia="微软雅黑" w:hAnsi="Cambria Math"/>
                                    <w:sz w:val="28"/>
                                    <w:szCs w:val="28"/>
                                  </w:rPr>
                                  <m:t>P</m:t>
                                </m:r>
                              </m:e>
                              <m:sub>
                                <m:r>
                                  <w:rPr>
                                    <w:rFonts w:ascii="Cambria Math" w:eastAsia="微软雅黑" w:hAnsi="Cambria Math"/>
                                    <w:sz w:val="28"/>
                                    <w:szCs w:val="28"/>
                                  </w:rPr>
                                  <m:t>F</m:t>
                                </m:r>
                              </m:sub>
                            </m:sSub>
                          </m:den>
                        </m:f>
                        <m:sSub>
                          <m:sSubPr>
                            <m:ctrlPr>
                              <w:rPr>
                                <w:rFonts w:ascii="Cambria Math" w:eastAsia="微软雅黑" w:hAnsi="Cambria Math"/>
                                <w:i/>
                                <w:sz w:val="28"/>
                                <w:szCs w:val="28"/>
                              </w:rPr>
                            </m:ctrlPr>
                          </m:sSubPr>
                          <m:e>
                            <m:r>
                              <w:rPr>
                                <w:rFonts w:ascii="Cambria Math" w:eastAsia="微软雅黑" w:hAnsi="Cambria Math"/>
                                <w:sz w:val="28"/>
                                <w:szCs w:val="28"/>
                              </w:rPr>
                              <m:t>m</m:t>
                            </m:r>
                          </m:e>
                          <m:sub>
                            <m:r>
                              <w:rPr>
                                <w:rFonts w:ascii="Cambria Math" w:eastAsia="微软雅黑" w:hAnsi="Cambria Math"/>
                                <w:sz w:val="28"/>
                                <w:szCs w:val="28"/>
                              </w:rPr>
                              <m:t xml:space="preserve">SRS, </m:t>
                            </m:r>
                            <m:sSub>
                              <m:sSubPr>
                                <m:ctrlPr>
                                  <w:rPr>
                                    <w:rFonts w:ascii="Cambria Math" w:eastAsia="微软雅黑" w:hAnsi="Cambria Math"/>
                                    <w:i/>
                                    <w:sz w:val="28"/>
                                    <w:szCs w:val="28"/>
                                  </w:rPr>
                                </m:ctrlPr>
                              </m:sSubPr>
                              <m:e>
                                <m:r>
                                  <w:rPr>
                                    <w:rFonts w:ascii="Cambria Math" w:eastAsia="微软雅黑" w:hAnsi="Cambria Math"/>
                                    <w:sz w:val="28"/>
                                    <w:szCs w:val="28"/>
                                  </w:rPr>
                                  <m:t>B</m:t>
                                </m:r>
                              </m:e>
                              <m:sub>
                                <m:r>
                                  <w:rPr>
                                    <w:rFonts w:ascii="Cambria Math" w:eastAsia="微软雅黑" w:hAnsi="Cambria Math"/>
                                    <w:sz w:val="28"/>
                                    <w:szCs w:val="28"/>
                                  </w:rPr>
                                  <m:t>SRS</m:t>
                                </m:r>
                              </m:sub>
                            </m:sSub>
                          </m:sub>
                        </m:sSub>
                      </m:oMath>
                      <w:r w:rsidRPr="00FD3872">
                        <w:rPr>
                          <w:rFonts w:eastAsia="Malgun Gothic" w:hint="eastAsia"/>
                          <w:szCs w:val="20"/>
                        </w:rPr>
                        <w:t>,</w:t>
                      </w:r>
                      <w:r w:rsidRPr="00FD3872">
                        <w:rPr>
                          <w:rFonts w:eastAsia="Malgun Gothic"/>
                          <w:szCs w:val="20"/>
                        </w:rPr>
                        <w:t xml:space="preserve"> where </w:t>
                      </w:r>
                      <w:proofErr w:type="spellStart"/>
                      <w:r w:rsidRPr="00FD3872">
                        <w:rPr>
                          <w:rFonts w:eastAsia="微软雅黑"/>
                          <w:szCs w:val="20"/>
                        </w:rPr>
                        <w:t>k</w:t>
                      </w:r>
                      <w:r w:rsidRPr="00FD3872">
                        <w:rPr>
                          <w:rFonts w:eastAsia="微软雅黑"/>
                          <w:szCs w:val="20"/>
                          <w:vertAlign w:val="subscript"/>
                        </w:rPr>
                        <w:t>F</w:t>
                      </w:r>
                      <w:proofErr w:type="spellEnd"/>
                      <w:r w:rsidRPr="00FD3872">
                        <w:rPr>
                          <w:rFonts w:eastAsia="微软雅黑"/>
                          <w:szCs w:val="20"/>
                        </w:rPr>
                        <w:t xml:space="preserve"> = {</w:t>
                      </w:r>
                      <w:r w:rsidRPr="00FD3872">
                        <w:rPr>
                          <w:rFonts w:eastAsia="微软雅黑" w:hint="eastAsia"/>
                          <w:szCs w:val="20"/>
                        </w:rPr>
                        <w:t>0</w:t>
                      </w:r>
                      <w:r w:rsidRPr="00FD3872">
                        <w:rPr>
                          <w:rFonts w:eastAsia="微软雅黑"/>
                          <w:szCs w:val="20"/>
                        </w:rPr>
                        <w:t>, …, P</w:t>
                      </w:r>
                      <w:r w:rsidRPr="00FD3872">
                        <w:rPr>
                          <w:rFonts w:eastAsia="微软雅黑"/>
                          <w:szCs w:val="20"/>
                          <w:vertAlign w:val="subscript"/>
                        </w:rPr>
                        <w:t>F</w:t>
                      </w:r>
                      <w:r w:rsidRPr="00FD3872">
                        <w:rPr>
                          <w:rFonts w:eastAsia="微软雅黑"/>
                          <w:szCs w:val="20"/>
                        </w:rPr>
                        <w:t>-1}</w:t>
                      </w:r>
                    </w:p>
                    <w:p w14:paraId="643E4790" w14:textId="77777777" w:rsidR="0055131A" w:rsidRPr="00FD3872" w:rsidRDefault="0055131A" w:rsidP="00664AE0">
                      <w:pPr>
                        <w:numPr>
                          <w:ilvl w:val="1"/>
                          <w:numId w:val="22"/>
                        </w:numPr>
                        <w:spacing w:after="0"/>
                        <w:jc w:val="left"/>
                        <w:rPr>
                          <w:szCs w:val="20"/>
                        </w:rPr>
                      </w:pPr>
                      <w:r w:rsidRPr="00FD3872">
                        <w:rPr>
                          <w:rFonts w:eastAsia="Malgun Gothic"/>
                          <w:szCs w:val="20"/>
                        </w:rPr>
                        <w:t xml:space="preserve">FFS support </w:t>
                      </w:r>
                      <w:r w:rsidRPr="00FD3872">
                        <w:rPr>
                          <w:rFonts w:eastAsia="微软雅黑"/>
                          <w:szCs w:val="20"/>
                        </w:rPr>
                        <w:t>start RB location (</w:t>
                      </w:r>
                      <w:proofErr w:type="spellStart"/>
                      <w:r w:rsidRPr="00FD3872">
                        <w:rPr>
                          <w:rFonts w:eastAsia="微软雅黑"/>
                          <w:szCs w:val="20"/>
                        </w:rPr>
                        <w:t>N</w:t>
                      </w:r>
                      <w:r w:rsidRPr="00FD3872">
                        <w:rPr>
                          <w:rFonts w:eastAsia="微软雅黑"/>
                          <w:szCs w:val="20"/>
                          <w:vertAlign w:val="subscript"/>
                        </w:rPr>
                        <w:t>offset</w:t>
                      </w:r>
                      <w:proofErr w:type="spellEnd"/>
                      <w:r w:rsidRPr="00FD3872">
                        <w:rPr>
                          <w:rFonts w:eastAsia="微软雅黑"/>
                          <w:szCs w:val="20"/>
                        </w:rPr>
                        <w:t>) hopping in different SRS occasions</w:t>
                      </w:r>
                      <w:r w:rsidRPr="00FD3872">
                        <w:rPr>
                          <w:rFonts w:eastAsia="微软雅黑" w:hint="eastAsia"/>
                          <w:szCs w:val="20"/>
                        </w:rPr>
                        <w:t>,</w:t>
                      </w:r>
                      <w:r w:rsidRPr="00FD3872">
                        <w:rPr>
                          <w:rFonts w:eastAsia="微软雅黑"/>
                          <w:szCs w:val="20"/>
                        </w:rPr>
                        <w:t xml:space="preserve"> symbols or frequency hopping periods, and if supported, detailed hopping pattern</w:t>
                      </w:r>
                    </w:p>
                    <w:p w14:paraId="444C3900" w14:textId="77777777" w:rsidR="0055131A" w:rsidRPr="00FD3872" w:rsidRDefault="0055131A" w:rsidP="00664AE0">
                      <w:pPr>
                        <w:numPr>
                          <w:ilvl w:val="0"/>
                          <w:numId w:val="22"/>
                        </w:numPr>
                        <w:spacing w:after="0"/>
                        <w:jc w:val="left"/>
                        <w:rPr>
                          <w:szCs w:val="20"/>
                        </w:rPr>
                      </w:pPr>
                      <w:r w:rsidRPr="00FD3872">
                        <w:rPr>
                          <w:rFonts w:eastAsia="Malgun Gothic"/>
                          <w:szCs w:val="20"/>
                        </w:rPr>
                        <w:t>Support to determine</w:t>
                      </w:r>
                      <w:r w:rsidRPr="00FD3872">
                        <w:rPr>
                          <w:rFonts w:eastAsia="Malgun Gothic"/>
                          <w:bCs/>
                          <w:szCs w:val="20"/>
                        </w:rPr>
                        <w:t xml:space="preserve"> P</w:t>
                      </w:r>
                      <w:r w:rsidRPr="00FD3872">
                        <w:rPr>
                          <w:rFonts w:eastAsia="Malgun Gothic"/>
                          <w:bCs/>
                          <w:szCs w:val="20"/>
                          <w:vertAlign w:val="subscript"/>
                        </w:rPr>
                        <w:t>F</w:t>
                      </w:r>
                      <w:r w:rsidRPr="00FD3872">
                        <w:rPr>
                          <w:rFonts w:eastAsia="Malgun Gothic"/>
                          <w:bCs/>
                          <w:szCs w:val="20"/>
                        </w:rPr>
                        <w:t xml:space="preserve"> and </w:t>
                      </w:r>
                      <w:proofErr w:type="spellStart"/>
                      <w:r w:rsidRPr="00FD3872">
                        <w:rPr>
                          <w:rFonts w:eastAsia="Malgun Gothic"/>
                          <w:bCs/>
                          <w:szCs w:val="20"/>
                        </w:rPr>
                        <w:t>N</w:t>
                      </w:r>
                      <w:r w:rsidRPr="00FD3872">
                        <w:rPr>
                          <w:rFonts w:eastAsia="Malgun Gothic"/>
                          <w:bCs/>
                          <w:szCs w:val="20"/>
                          <w:vertAlign w:val="subscript"/>
                        </w:rPr>
                        <w:t>offset</w:t>
                      </w:r>
                      <w:proofErr w:type="spellEnd"/>
                      <w:r w:rsidRPr="00FD3872">
                        <w:rPr>
                          <w:rFonts w:eastAsia="Malgun Gothic"/>
                          <w:bCs/>
                          <w:szCs w:val="20"/>
                        </w:rPr>
                        <w:t xml:space="preserve"> at least via RRC configuration per SRS resource.</w:t>
                      </w:r>
                    </w:p>
                    <w:p w14:paraId="3B339F19" w14:textId="77777777" w:rsidR="0055131A" w:rsidRPr="00FD3872" w:rsidRDefault="0055131A" w:rsidP="00664AE0">
                      <w:pPr>
                        <w:numPr>
                          <w:ilvl w:val="1"/>
                          <w:numId w:val="22"/>
                        </w:numPr>
                        <w:spacing w:after="0"/>
                        <w:jc w:val="left"/>
                        <w:rPr>
                          <w:szCs w:val="20"/>
                        </w:rPr>
                      </w:pPr>
                      <w:r w:rsidRPr="00FD3872">
                        <w:rPr>
                          <w:rFonts w:eastAsia="Malgun Gothic" w:hint="eastAsia"/>
                          <w:szCs w:val="20"/>
                        </w:rPr>
                        <w:t>F</w:t>
                      </w:r>
                      <w:r w:rsidRPr="00FD3872">
                        <w:rPr>
                          <w:rFonts w:eastAsia="Malgun Gothic"/>
                          <w:szCs w:val="20"/>
                        </w:rPr>
                        <w:t>FS whether to introduce DCI and/or MAC CE in addition</w:t>
                      </w:r>
                    </w:p>
                    <w:p w14:paraId="030275CD" w14:textId="403D26B3" w:rsidR="0055131A" w:rsidRPr="00DC0989" w:rsidRDefault="0055131A"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v:textbox>
                <w10:wrap type="square" anchorx="margin"/>
              </v:shape>
            </w:pict>
          </mc:Fallback>
        </mc:AlternateContent>
      </w:r>
    </w:p>
    <w:p w14:paraId="659313F5" w14:textId="3C426341" w:rsidR="00442264" w:rsidRPr="00442264" w:rsidRDefault="00662ADE" w:rsidP="00242CF5">
      <w:pPr>
        <w:pStyle w:val="title2"/>
        <w:ind w:left="0"/>
        <w:outlineLvl w:val="1"/>
      </w:pPr>
      <w:r w:rsidRPr="00A123D0">
        <w:t>Repetition</w:t>
      </w:r>
      <w:r>
        <w:t xml:space="preserve"> </w:t>
      </w:r>
      <w:r w:rsidR="00DC0989">
        <w:t>enhancement</w:t>
      </w:r>
    </w:p>
    <w:p w14:paraId="2E1C4DFC" w14:textId="723FF443" w:rsidR="004D0FE4" w:rsidRDefault="004D0FE4" w:rsidP="004D0FE4">
      <w:pPr>
        <w:pStyle w:val="observation"/>
        <w:numPr>
          <w:ilvl w:val="0"/>
          <w:numId w:val="0"/>
        </w:numPr>
        <w:rPr>
          <w:b w:val="0"/>
          <w:szCs w:val="24"/>
        </w:rPr>
      </w:pPr>
      <w:r>
        <w:rPr>
          <w:b w:val="0"/>
          <w:szCs w:val="24"/>
        </w:rPr>
        <w:t xml:space="preserve">In Rel-15, </w:t>
      </w:r>
      <m:oMath>
        <m:sSub>
          <m:sSubPr>
            <m:ctrlPr>
              <w:rPr>
                <w:rFonts w:ascii="Cambria Math" w:hAnsi="Cambria Math"/>
                <w:b w:val="0"/>
                <w:i/>
                <w:szCs w:val="24"/>
              </w:rPr>
            </m:ctrlPr>
          </m:sSubPr>
          <m:e>
            <m:r>
              <m:rPr>
                <m:sty m:val="bi"/>
              </m:rPr>
              <w:rPr>
                <w:rFonts w:ascii="Cambria Math" w:hAnsi="Cambria Math" w:hint="eastAsia"/>
                <w:szCs w:val="24"/>
              </w:rPr>
              <m:t>N</m:t>
            </m:r>
          </m:e>
          <m:sub>
            <m:r>
              <m:rPr>
                <m:sty m:val="bi"/>
              </m:rPr>
              <w:rPr>
                <w:rFonts w:ascii="Cambria Math" w:hAnsi="Cambria Math"/>
                <w:szCs w:val="24"/>
              </w:rPr>
              <m:t>s</m:t>
            </m:r>
          </m:sub>
        </m:sSub>
        <m:r>
          <m:rPr>
            <m:sty m:val="bi"/>
          </m:rPr>
          <w:rPr>
            <w:rFonts w:ascii="Cambria Math" w:hAnsi="Cambria Math"/>
            <w:szCs w:val="24"/>
          </w:rPr>
          <m:t xml:space="preserve"> </m:t>
        </m:r>
      </m:oMath>
      <w:r>
        <w:rPr>
          <w:b w:val="0"/>
          <w:szCs w:val="24"/>
        </w:rPr>
        <w:t xml:space="preserve">= {1,2,4} </w:t>
      </w:r>
      <w:r w:rsidR="0081383A">
        <w:rPr>
          <w:b w:val="0"/>
          <w:szCs w:val="24"/>
        </w:rPr>
        <w:t>is specified</w:t>
      </w:r>
      <w:r>
        <w:rPr>
          <w:b w:val="0"/>
          <w:szCs w:val="24"/>
        </w:rPr>
        <w:t xml:space="preserve"> and the following </w:t>
      </w:r>
      <w:r w:rsidR="0081383A">
        <w:rPr>
          <w:b w:val="0"/>
          <w:szCs w:val="24"/>
        </w:rPr>
        <w:t>configurations are possible</w:t>
      </w:r>
      <w:r>
        <w:rPr>
          <w:b w:val="0"/>
          <w:szCs w:val="24"/>
        </w:rPr>
        <w:t xml:space="preserve"> with or without frequency hopping:</w:t>
      </w:r>
    </w:p>
    <w:p w14:paraId="0EE88621" w14:textId="1A8AB331" w:rsidR="004D0FE4" w:rsidRPr="0034719B" w:rsidRDefault="0081383A" w:rsidP="004D0FE4">
      <w:pPr>
        <w:pStyle w:val="observation"/>
        <w:numPr>
          <w:ilvl w:val="0"/>
          <w:numId w:val="0"/>
        </w:numPr>
        <w:rPr>
          <w:b w:val="0"/>
          <w:szCs w:val="24"/>
        </w:rPr>
      </w:pPr>
      <w:r w:rsidRPr="00BC761A">
        <w:rPr>
          <w:b w:val="0"/>
          <w:szCs w:val="24"/>
        </w:rPr>
        <w:t>C</w:t>
      </w:r>
      <w:r>
        <w:rPr>
          <w:b w:val="0"/>
          <w:szCs w:val="24"/>
        </w:rPr>
        <w:t>onfiguration</w:t>
      </w:r>
      <w:r w:rsidRPr="00BC761A" w:rsidDel="00BC04BE">
        <w:rPr>
          <w:b w:val="0"/>
          <w:szCs w:val="24"/>
        </w:rPr>
        <w:t xml:space="preserve"> </w:t>
      </w:r>
      <w:r w:rsidR="004D0FE4" w:rsidRPr="00BC761A">
        <w:rPr>
          <w:b w:val="0"/>
          <w:szCs w:val="24"/>
        </w:rPr>
        <w:t xml:space="preserve">1: </w:t>
      </w:r>
      <m:oMath>
        <m:sSub>
          <m:sSubPr>
            <m:ctrlPr>
              <w:rPr>
                <w:rFonts w:ascii="Cambria Math" w:hAnsi="Cambria Math"/>
                <w:b w:val="0"/>
                <w:i/>
                <w:szCs w:val="24"/>
              </w:rPr>
            </m:ctrlPr>
          </m:sSubPr>
          <m:e>
            <m:r>
              <m:rPr>
                <m:sty m:val="bi"/>
              </m:rPr>
              <w:rPr>
                <w:rFonts w:ascii="Cambria Math" w:hAnsi="Cambria Math" w:hint="eastAsia"/>
                <w:szCs w:val="24"/>
              </w:rPr>
              <m:t>N</m:t>
            </m:r>
          </m:e>
          <m:sub>
            <m:r>
              <m:rPr>
                <m:sty m:val="bi"/>
              </m:rPr>
              <w:rPr>
                <w:rFonts w:ascii="Cambria Math" w:hAnsi="Cambria Math"/>
                <w:szCs w:val="24"/>
              </w:rPr>
              <m:t>s</m:t>
            </m:r>
          </m:sub>
        </m:sSub>
        <m:r>
          <m:rPr>
            <m:sty m:val="bi"/>
          </m:rPr>
          <w:rPr>
            <w:rFonts w:ascii="Cambria Math" w:hAnsi="Cambria Math"/>
            <w:szCs w:val="24"/>
          </w:rPr>
          <m:t>=1,R=1</m:t>
        </m:r>
      </m:oMath>
      <w:r w:rsidR="004D0FE4" w:rsidRPr="0034719B">
        <w:rPr>
          <w:b w:val="0"/>
          <w:szCs w:val="24"/>
        </w:rPr>
        <w:t>, without intra-slot and/or inter-slot frequency hopping</w:t>
      </w:r>
    </w:p>
    <w:p w14:paraId="096E61B4" w14:textId="56091439" w:rsidR="004D0FE4" w:rsidRPr="0034719B" w:rsidRDefault="0081383A" w:rsidP="004D0FE4">
      <w:pPr>
        <w:pStyle w:val="observation"/>
        <w:numPr>
          <w:ilvl w:val="0"/>
          <w:numId w:val="0"/>
        </w:numPr>
        <w:rPr>
          <w:b w:val="0"/>
          <w:szCs w:val="24"/>
        </w:rPr>
      </w:pPr>
      <w:r w:rsidRPr="00BC761A">
        <w:rPr>
          <w:b w:val="0"/>
          <w:szCs w:val="24"/>
        </w:rPr>
        <w:t>C</w:t>
      </w:r>
      <w:r>
        <w:rPr>
          <w:b w:val="0"/>
          <w:szCs w:val="24"/>
        </w:rPr>
        <w:t>onfiguration</w:t>
      </w:r>
      <w:r w:rsidRPr="00BC761A" w:rsidDel="00BC04BE">
        <w:rPr>
          <w:b w:val="0"/>
          <w:szCs w:val="24"/>
        </w:rPr>
        <w:t xml:space="preserve"> </w:t>
      </w:r>
      <w:r w:rsidR="004D0FE4" w:rsidRPr="0034719B">
        <w:rPr>
          <w:b w:val="0"/>
          <w:szCs w:val="24"/>
        </w:rPr>
        <w:t xml:space="preserve">2: </w:t>
      </w:r>
      <m:oMath>
        <m:sSub>
          <m:sSubPr>
            <m:ctrlPr>
              <w:rPr>
                <w:rFonts w:ascii="Cambria Math" w:hAnsi="Cambria Math"/>
                <w:b w:val="0"/>
                <w:i/>
                <w:szCs w:val="24"/>
              </w:rPr>
            </m:ctrlPr>
          </m:sSubPr>
          <m:e>
            <m:r>
              <m:rPr>
                <m:sty m:val="bi"/>
              </m:rPr>
              <w:rPr>
                <w:rFonts w:ascii="Cambria Math" w:hAnsi="Cambria Math" w:hint="eastAsia"/>
                <w:szCs w:val="24"/>
              </w:rPr>
              <m:t>N</m:t>
            </m:r>
          </m:e>
          <m:sub>
            <m:r>
              <m:rPr>
                <m:sty m:val="bi"/>
              </m:rPr>
              <w:rPr>
                <w:rFonts w:ascii="Cambria Math" w:hAnsi="Cambria Math"/>
                <w:szCs w:val="24"/>
              </w:rPr>
              <m:t>s</m:t>
            </m:r>
          </m:sub>
        </m:sSub>
        <m:r>
          <m:rPr>
            <m:sty m:val="bi"/>
          </m:rPr>
          <w:rPr>
            <w:rFonts w:ascii="Cambria Math" w:hAnsi="Cambria Math"/>
            <w:szCs w:val="24"/>
          </w:rPr>
          <m:t>=2,R=2</m:t>
        </m:r>
      </m:oMath>
      <w:r w:rsidR="004D0FE4" w:rsidRPr="00D97E66">
        <w:rPr>
          <w:b w:val="0"/>
          <w:i/>
          <w:szCs w:val="24"/>
        </w:rPr>
        <w:t>,</w:t>
      </w:r>
      <w:r w:rsidR="004D0FE4" w:rsidRPr="0034719B">
        <w:rPr>
          <w:b w:val="0"/>
          <w:szCs w:val="24"/>
        </w:rPr>
        <w:t xml:space="preserve"> without intra-slot and/or inter-slot frequency hopping</w:t>
      </w:r>
    </w:p>
    <w:p w14:paraId="6AA6F554" w14:textId="3559BC1A" w:rsidR="004D0FE4" w:rsidRPr="0034719B" w:rsidRDefault="0081383A" w:rsidP="004D0FE4">
      <w:pPr>
        <w:pStyle w:val="observation"/>
        <w:numPr>
          <w:ilvl w:val="0"/>
          <w:numId w:val="0"/>
        </w:numPr>
        <w:rPr>
          <w:b w:val="0"/>
          <w:szCs w:val="24"/>
        </w:rPr>
      </w:pPr>
      <w:r w:rsidRPr="00BC761A">
        <w:rPr>
          <w:b w:val="0"/>
          <w:szCs w:val="24"/>
        </w:rPr>
        <w:t>C</w:t>
      </w:r>
      <w:r>
        <w:rPr>
          <w:b w:val="0"/>
          <w:szCs w:val="24"/>
        </w:rPr>
        <w:t>onfiguration</w:t>
      </w:r>
      <w:r w:rsidRPr="00BC761A" w:rsidDel="00BC04BE">
        <w:rPr>
          <w:b w:val="0"/>
          <w:szCs w:val="24"/>
        </w:rPr>
        <w:t xml:space="preserve"> </w:t>
      </w:r>
      <w:r w:rsidR="004D0FE4" w:rsidRPr="0034719B">
        <w:rPr>
          <w:b w:val="0"/>
          <w:szCs w:val="24"/>
        </w:rPr>
        <w:t xml:space="preserve">3: </w:t>
      </w:r>
      <m:oMath>
        <m:sSub>
          <m:sSubPr>
            <m:ctrlPr>
              <w:rPr>
                <w:rFonts w:ascii="Cambria Math" w:hAnsi="Cambria Math"/>
                <w:b w:val="0"/>
                <w:i/>
                <w:szCs w:val="24"/>
              </w:rPr>
            </m:ctrlPr>
          </m:sSubPr>
          <m:e>
            <m:r>
              <m:rPr>
                <m:sty m:val="bi"/>
              </m:rPr>
              <w:rPr>
                <w:rFonts w:ascii="Cambria Math" w:hAnsi="Cambria Math" w:hint="eastAsia"/>
                <w:szCs w:val="24"/>
              </w:rPr>
              <m:t>N</m:t>
            </m:r>
          </m:e>
          <m:sub>
            <m:r>
              <m:rPr>
                <m:sty m:val="bi"/>
              </m:rPr>
              <w:rPr>
                <w:rFonts w:ascii="Cambria Math" w:hAnsi="Cambria Math"/>
                <w:szCs w:val="24"/>
              </w:rPr>
              <m:t>s</m:t>
            </m:r>
          </m:sub>
        </m:sSub>
        <m:r>
          <m:rPr>
            <m:sty m:val="bi"/>
          </m:rPr>
          <w:rPr>
            <w:rFonts w:ascii="Cambria Math" w:hAnsi="Cambria Math"/>
            <w:szCs w:val="24"/>
          </w:rPr>
          <m:t>=4,R=4</m:t>
        </m:r>
      </m:oMath>
      <w:r w:rsidR="004D0FE4" w:rsidRPr="0034719B">
        <w:rPr>
          <w:b w:val="0"/>
          <w:szCs w:val="24"/>
        </w:rPr>
        <w:t>, without intra-slot and/or inter-slot frequency hopping</w:t>
      </w:r>
    </w:p>
    <w:p w14:paraId="221E8789" w14:textId="4E9212C7" w:rsidR="004D0FE4" w:rsidRPr="0034719B" w:rsidRDefault="0081383A" w:rsidP="004D0FE4">
      <w:pPr>
        <w:pStyle w:val="observation"/>
        <w:numPr>
          <w:ilvl w:val="0"/>
          <w:numId w:val="0"/>
        </w:numPr>
        <w:rPr>
          <w:b w:val="0"/>
          <w:szCs w:val="24"/>
        </w:rPr>
      </w:pPr>
      <w:r w:rsidRPr="00BC761A">
        <w:rPr>
          <w:b w:val="0"/>
          <w:szCs w:val="24"/>
        </w:rPr>
        <w:t>C</w:t>
      </w:r>
      <w:r>
        <w:rPr>
          <w:b w:val="0"/>
          <w:szCs w:val="24"/>
        </w:rPr>
        <w:t>onfiguration</w:t>
      </w:r>
      <w:r w:rsidRPr="00BC761A" w:rsidDel="00BC04BE">
        <w:rPr>
          <w:b w:val="0"/>
          <w:szCs w:val="24"/>
        </w:rPr>
        <w:t xml:space="preserve"> </w:t>
      </w:r>
      <w:r w:rsidR="004D0FE4" w:rsidRPr="0034719B">
        <w:rPr>
          <w:b w:val="0"/>
          <w:szCs w:val="24"/>
        </w:rPr>
        <w:t xml:space="preserve">4: </w:t>
      </w:r>
      <m:oMath>
        <m:sSub>
          <m:sSubPr>
            <m:ctrlPr>
              <w:rPr>
                <w:rFonts w:ascii="Cambria Math" w:hAnsi="Cambria Math"/>
                <w:b w:val="0"/>
                <w:i/>
                <w:szCs w:val="24"/>
              </w:rPr>
            </m:ctrlPr>
          </m:sSubPr>
          <m:e>
            <m:r>
              <m:rPr>
                <m:sty m:val="bi"/>
              </m:rPr>
              <w:rPr>
                <w:rFonts w:ascii="Cambria Math" w:hAnsi="Cambria Math" w:hint="eastAsia"/>
                <w:szCs w:val="24"/>
              </w:rPr>
              <m:t>N</m:t>
            </m:r>
          </m:e>
          <m:sub>
            <m:r>
              <m:rPr>
                <m:sty m:val="bi"/>
              </m:rPr>
              <w:rPr>
                <w:rFonts w:ascii="Cambria Math" w:hAnsi="Cambria Math"/>
                <w:szCs w:val="24"/>
              </w:rPr>
              <m:t>s</m:t>
            </m:r>
          </m:sub>
        </m:sSub>
        <m:r>
          <m:rPr>
            <m:sty m:val="bi"/>
          </m:rPr>
          <w:rPr>
            <w:rFonts w:ascii="Cambria Math" w:hAnsi="Cambria Math"/>
            <w:szCs w:val="24"/>
          </w:rPr>
          <m:t>=2,R=1</m:t>
        </m:r>
      </m:oMath>
      <w:r w:rsidR="004D0FE4" w:rsidRPr="00D97E66">
        <w:rPr>
          <w:b w:val="0"/>
          <w:i/>
          <w:szCs w:val="24"/>
        </w:rPr>
        <w:t>,</w:t>
      </w:r>
      <w:r w:rsidR="004D0FE4" w:rsidRPr="0034719B">
        <w:rPr>
          <w:b w:val="0"/>
          <w:szCs w:val="24"/>
        </w:rPr>
        <w:t xml:space="preserve"> with intra-slot and/or inter-slot frequency hopping, 2 hopping groups, 1 symbol per group</w:t>
      </w:r>
    </w:p>
    <w:p w14:paraId="08425B74" w14:textId="54E73442" w:rsidR="004D0FE4" w:rsidRPr="0034719B" w:rsidRDefault="0081383A" w:rsidP="004D0FE4">
      <w:pPr>
        <w:pStyle w:val="observation"/>
        <w:numPr>
          <w:ilvl w:val="0"/>
          <w:numId w:val="0"/>
        </w:numPr>
        <w:rPr>
          <w:b w:val="0"/>
          <w:szCs w:val="24"/>
        </w:rPr>
      </w:pPr>
      <w:r w:rsidRPr="00BC761A">
        <w:rPr>
          <w:b w:val="0"/>
          <w:szCs w:val="24"/>
        </w:rPr>
        <w:t>C</w:t>
      </w:r>
      <w:r>
        <w:rPr>
          <w:b w:val="0"/>
          <w:szCs w:val="24"/>
        </w:rPr>
        <w:t>onfiguration</w:t>
      </w:r>
      <w:r w:rsidRPr="00BC761A" w:rsidDel="00BC04BE">
        <w:rPr>
          <w:b w:val="0"/>
          <w:szCs w:val="24"/>
        </w:rPr>
        <w:t xml:space="preserve"> </w:t>
      </w:r>
      <w:r w:rsidR="004D0FE4" w:rsidRPr="0034719B">
        <w:rPr>
          <w:b w:val="0"/>
          <w:szCs w:val="24"/>
        </w:rPr>
        <w:t xml:space="preserve">5: </w:t>
      </w:r>
      <m:oMath>
        <m:sSub>
          <m:sSubPr>
            <m:ctrlPr>
              <w:rPr>
                <w:rFonts w:ascii="Cambria Math" w:hAnsi="Cambria Math"/>
                <w:b w:val="0"/>
                <w:i/>
                <w:szCs w:val="24"/>
              </w:rPr>
            </m:ctrlPr>
          </m:sSubPr>
          <m:e>
            <m:r>
              <m:rPr>
                <m:sty m:val="bi"/>
              </m:rPr>
              <w:rPr>
                <w:rFonts w:ascii="Cambria Math" w:hAnsi="Cambria Math" w:hint="eastAsia"/>
                <w:szCs w:val="24"/>
              </w:rPr>
              <m:t>N</m:t>
            </m:r>
          </m:e>
          <m:sub>
            <m:r>
              <m:rPr>
                <m:sty m:val="bi"/>
              </m:rPr>
              <w:rPr>
                <w:rFonts w:ascii="Cambria Math" w:hAnsi="Cambria Math"/>
                <w:szCs w:val="24"/>
              </w:rPr>
              <m:t>s</m:t>
            </m:r>
          </m:sub>
        </m:sSub>
        <m:r>
          <m:rPr>
            <m:sty m:val="bi"/>
          </m:rPr>
          <w:rPr>
            <w:rFonts w:ascii="Cambria Math" w:hAnsi="Cambria Math"/>
            <w:szCs w:val="24"/>
          </w:rPr>
          <m:t>=4,R=1</m:t>
        </m:r>
      </m:oMath>
      <w:r w:rsidR="004D0FE4" w:rsidRPr="00D97E66">
        <w:rPr>
          <w:b w:val="0"/>
          <w:i/>
          <w:szCs w:val="24"/>
        </w:rPr>
        <w:t>,</w:t>
      </w:r>
      <w:r w:rsidR="004D0FE4" w:rsidRPr="0034719B">
        <w:rPr>
          <w:b w:val="0"/>
          <w:szCs w:val="24"/>
        </w:rPr>
        <w:t xml:space="preserve"> with intra-slot and/or inter-slot frequency hopping, 4 hopping groups, 1 symbol per group</w:t>
      </w:r>
    </w:p>
    <w:p w14:paraId="74BB2BF5" w14:textId="50CE1D31" w:rsidR="004D0FE4" w:rsidRDefault="0081383A" w:rsidP="004D0FE4">
      <w:pPr>
        <w:pStyle w:val="observation"/>
        <w:numPr>
          <w:ilvl w:val="0"/>
          <w:numId w:val="0"/>
        </w:numPr>
        <w:rPr>
          <w:b w:val="0"/>
          <w:szCs w:val="24"/>
        </w:rPr>
      </w:pPr>
      <w:r w:rsidRPr="00BC761A">
        <w:rPr>
          <w:b w:val="0"/>
          <w:szCs w:val="24"/>
        </w:rPr>
        <w:lastRenderedPageBreak/>
        <w:t>C</w:t>
      </w:r>
      <w:r>
        <w:rPr>
          <w:b w:val="0"/>
          <w:szCs w:val="24"/>
        </w:rPr>
        <w:t>onfiguration</w:t>
      </w:r>
      <w:r w:rsidRPr="00BC761A" w:rsidDel="00BC04BE">
        <w:rPr>
          <w:b w:val="0"/>
          <w:szCs w:val="24"/>
        </w:rPr>
        <w:t xml:space="preserve"> </w:t>
      </w:r>
      <w:r w:rsidR="004D0FE4" w:rsidRPr="0034719B">
        <w:rPr>
          <w:b w:val="0"/>
          <w:szCs w:val="24"/>
        </w:rPr>
        <w:t xml:space="preserve">6: </w:t>
      </w:r>
      <m:oMath>
        <m:sSub>
          <m:sSubPr>
            <m:ctrlPr>
              <w:rPr>
                <w:rFonts w:ascii="Cambria Math" w:hAnsi="Cambria Math"/>
                <w:b w:val="0"/>
                <w:i/>
                <w:szCs w:val="24"/>
              </w:rPr>
            </m:ctrlPr>
          </m:sSubPr>
          <m:e>
            <m:r>
              <m:rPr>
                <m:sty m:val="bi"/>
              </m:rPr>
              <w:rPr>
                <w:rFonts w:ascii="Cambria Math" w:hAnsi="Cambria Math" w:hint="eastAsia"/>
                <w:szCs w:val="24"/>
              </w:rPr>
              <m:t>N</m:t>
            </m:r>
          </m:e>
          <m:sub>
            <m:r>
              <m:rPr>
                <m:sty m:val="bi"/>
              </m:rPr>
              <w:rPr>
                <w:rFonts w:ascii="Cambria Math" w:hAnsi="Cambria Math"/>
                <w:szCs w:val="24"/>
              </w:rPr>
              <m:t>s</m:t>
            </m:r>
          </m:sub>
        </m:sSub>
        <m:r>
          <m:rPr>
            <m:sty m:val="bi"/>
          </m:rPr>
          <w:rPr>
            <w:rFonts w:ascii="Cambria Math" w:hAnsi="Cambria Math"/>
            <w:szCs w:val="24"/>
          </w:rPr>
          <m:t>=4,R=2</m:t>
        </m:r>
      </m:oMath>
      <w:r w:rsidR="004D0FE4" w:rsidRPr="0034719B">
        <w:rPr>
          <w:b w:val="0"/>
          <w:szCs w:val="24"/>
        </w:rPr>
        <w:t>,</w:t>
      </w:r>
      <w:r w:rsidR="004D0FE4" w:rsidRPr="00BC761A">
        <w:rPr>
          <w:b w:val="0"/>
          <w:szCs w:val="24"/>
        </w:rPr>
        <w:t xml:space="preserve"> with intra</w:t>
      </w:r>
      <w:r w:rsidR="004D0FE4">
        <w:rPr>
          <w:b w:val="0"/>
          <w:szCs w:val="24"/>
        </w:rPr>
        <w:t>-slot</w:t>
      </w:r>
      <w:r w:rsidR="004D0FE4" w:rsidRPr="00065A4E">
        <w:rPr>
          <w:b w:val="0"/>
          <w:szCs w:val="24"/>
        </w:rPr>
        <w:t xml:space="preserve"> </w:t>
      </w:r>
      <w:r w:rsidR="004D0FE4">
        <w:rPr>
          <w:b w:val="0"/>
          <w:szCs w:val="24"/>
        </w:rPr>
        <w:t>and/or inter-slot frequency hopping, 2 hopping groups,</w:t>
      </w:r>
      <w:r w:rsidR="004D0FE4" w:rsidRPr="00CA0311">
        <w:rPr>
          <w:b w:val="0"/>
          <w:szCs w:val="24"/>
        </w:rPr>
        <w:t xml:space="preserve"> </w:t>
      </w:r>
      <w:r w:rsidR="004D0FE4">
        <w:rPr>
          <w:b w:val="0"/>
          <w:szCs w:val="24"/>
        </w:rPr>
        <w:t>2 symbol per group</w:t>
      </w:r>
    </w:p>
    <w:p w14:paraId="4B924665" w14:textId="3215E983" w:rsidR="004D0FE4" w:rsidRPr="00D97E66" w:rsidRDefault="0081383A" w:rsidP="004D0FE4">
      <w:pPr>
        <w:pStyle w:val="observation"/>
        <w:numPr>
          <w:ilvl w:val="0"/>
          <w:numId w:val="0"/>
        </w:numPr>
        <w:rPr>
          <w:b w:val="0"/>
          <w:szCs w:val="24"/>
        </w:rPr>
      </w:pPr>
      <w:r>
        <w:rPr>
          <w:b w:val="0"/>
          <w:szCs w:val="24"/>
        </w:rPr>
        <w:t>Configurations 1~3 do not support</w:t>
      </w:r>
      <w:r w:rsidR="004D0FE4">
        <w:rPr>
          <w:b w:val="0"/>
          <w:szCs w:val="24"/>
        </w:rPr>
        <w:t xml:space="preserve"> frequency hopping</w:t>
      </w:r>
      <w:r>
        <w:rPr>
          <w:b w:val="0"/>
          <w:szCs w:val="24"/>
        </w:rPr>
        <w:t>, while configurations 4 and 5 support</w:t>
      </w:r>
      <w:r w:rsidR="004D0FE4">
        <w:rPr>
          <w:b w:val="0"/>
          <w:szCs w:val="24"/>
        </w:rPr>
        <w:t xml:space="preserve"> frequency hopping with 2 hopping groups and 4 hopping groups respectively, </w:t>
      </w:r>
      <w:r w:rsidR="00634990">
        <w:rPr>
          <w:b w:val="0"/>
          <w:szCs w:val="24"/>
        </w:rPr>
        <w:t xml:space="preserve">and </w:t>
      </w:r>
      <w:r w:rsidR="004D0FE4">
        <w:rPr>
          <w:b w:val="0"/>
          <w:szCs w:val="24"/>
        </w:rPr>
        <w:t xml:space="preserve">2 hopping groups with 2 symbols in each hopping group </w:t>
      </w:r>
      <w:r w:rsidR="00634990">
        <w:rPr>
          <w:b w:val="0"/>
          <w:szCs w:val="24"/>
        </w:rPr>
        <w:t>is supported</w:t>
      </w:r>
      <w:r w:rsidR="004D0FE4">
        <w:rPr>
          <w:b w:val="0"/>
          <w:szCs w:val="24"/>
        </w:rPr>
        <w:t xml:space="preserve"> in </w:t>
      </w:r>
      <w:r w:rsidR="00634990">
        <w:rPr>
          <w:b w:val="0"/>
          <w:szCs w:val="24"/>
        </w:rPr>
        <w:t xml:space="preserve">configuration </w:t>
      </w:r>
      <w:r w:rsidR="004D0FE4">
        <w:rPr>
          <w:b w:val="0"/>
          <w:szCs w:val="24"/>
        </w:rPr>
        <w:t xml:space="preserve">6. </w:t>
      </w:r>
      <w:r w:rsidR="00634990">
        <w:rPr>
          <w:b w:val="0"/>
          <w:szCs w:val="24"/>
        </w:rPr>
        <w:t>F</w:t>
      </w:r>
      <w:r w:rsidR="004D0FE4">
        <w:rPr>
          <w:b w:val="0"/>
          <w:szCs w:val="24"/>
        </w:rPr>
        <w:t xml:space="preserve">rom </w:t>
      </w:r>
      <w:r w:rsidR="00634990">
        <w:rPr>
          <w:b w:val="0"/>
          <w:szCs w:val="24"/>
        </w:rPr>
        <w:t>the possible configurations</w:t>
      </w:r>
      <w:r w:rsidR="004D0FE4">
        <w:rPr>
          <w:b w:val="0"/>
          <w:szCs w:val="24"/>
        </w:rPr>
        <w:t xml:space="preserve">, 3 </w:t>
      </w:r>
      <w:r w:rsidR="004D0FE4">
        <w:rPr>
          <w:rFonts w:hint="eastAsia"/>
          <w:b w:val="0"/>
          <w:szCs w:val="24"/>
        </w:rPr>
        <w:t>basic</w:t>
      </w:r>
      <w:r w:rsidR="004D0FE4">
        <w:rPr>
          <w:b w:val="0"/>
          <w:szCs w:val="24"/>
        </w:rPr>
        <w:t xml:space="preserve"> </w:t>
      </w:r>
      <w:r w:rsidR="00970C57">
        <w:rPr>
          <w:b w:val="0"/>
          <w:szCs w:val="24"/>
        </w:rPr>
        <w:t>functions can be supported</w:t>
      </w:r>
      <w:r w:rsidR="004D0FE4">
        <w:rPr>
          <w:b w:val="0"/>
          <w:szCs w:val="24"/>
        </w:rPr>
        <w:t xml:space="preserve">, i.e. no frequency hopping when </w:t>
      </w:r>
      <m:oMath>
        <m:sSub>
          <m:sSubPr>
            <m:ctrlPr>
              <w:rPr>
                <w:rFonts w:ascii="Cambria Math" w:hAnsi="Cambria Math"/>
                <w:b w:val="0"/>
                <w:szCs w:val="24"/>
              </w:rPr>
            </m:ctrlPr>
          </m:sSubPr>
          <m:e>
            <m:r>
              <m:rPr>
                <m:sty m:val="bi"/>
              </m:rPr>
              <w:rPr>
                <w:rFonts w:ascii="Cambria Math" w:hAnsi="Cambria Math" w:hint="eastAsia"/>
                <w:szCs w:val="24"/>
              </w:rPr>
              <m:t>N</m:t>
            </m:r>
          </m:e>
          <m:sub>
            <m:r>
              <m:rPr>
                <m:sty m:val="bi"/>
              </m:rPr>
              <w:rPr>
                <w:rFonts w:ascii="Cambria Math" w:hAnsi="Cambria Math"/>
                <w:szCs w:val="24"/>
              </w:rPr>
              <m:t>s</m:t>
            </m:r>
          </m:sub>
        </m:sSub>
      </m:oMath>
      <w:r w:rsidR="004D0FE4" w:rsidRPr="00D97E66">
        <w:rPr>
          <w:b w:val="0"/>
          <w:szCs w:val="24"/>
        </w:rPr>
        <w:t xml:space="preserve"> = </w:t>
      </w:r>
      <m:oMath>
        <m:r>
          <m:rPr>
            <m:sty m:val="bi"/>
          </m:rPr>
          <w:rPr>
            <w:rFonts w:ascii="Cambria Math" w:hAnsi="Cambria Math"/>
            <w:szCs w:val="24"/>
          </w:rPr>
          <m:t>R</m:t>
        </m:r>
      </m:oMath>
      <w:r w:rsidR="004D0FE4" w:rsidRPr="00D97E66">
        <w:rPr>
          <w:b w:val="0"/>
          <w:szCs w:val="24"/>
        </w:rPr>
        <w:t xml:space="preserve">, enable frequency hopping when </w:t>
      </w:r>
      <m:oMath>
        <m:sSub>
          <m:sSubPr>
            <m:ctrlPr>
              <w:rPr>
                <w:rFonts w:ascii="Cambria Math" w:hAnsi="Cambria Math"/>
                <w:b w:val="0"/>
                <w:szCs w:val="24"/>
              </w:rPr>
            </m:ctrlPr>
          </m:sSubPr>
          <m:e>
            <m:r>
              <m:rPr>
                <m:sty m:val="bi"/>
              </m:rPr>
              <w:rPr>
                <w:rFonts w:ascii="Cambria Math" w:hAnsi="Cambria Math" w:hint="eastAsia"/>
                <w:szCs w:val="24"/>
              </w:rPr>
              <m:t>N</m:t>
            </m:r>
          </m:e>
          <m:sub>
            <m:r>
              <m:rPr>
                <m:sty m:val="bi"/>
              </m:rPr>
              <w:rPr>
                <w:rFonts w:ascii="Cambria Math" w:hAnsi="Cambria Math"/>
                <w:szCs w:val="24"/>
              </w:rPr>
              <m:t>s</m:t>
            </m:r>
          </m:sub>
        </m:sSub>
      </m:oMath>
      <w:r w:rsidR="004D0FE4" w:rsidRPr="00D97E66">
        <w:rPr>
          <w:b w:val="0"/>
          <w:szCs w:val="24"/>
        </w:rPr>
        <w:t xml:space="preserve"> &gt; </w:t>
      </w:r>
      <m:oMath>
        <m:r>
          <m:rPr>
            <m:sty m:val="bi"/>
          </m:rPr>
          <w:rPr>
            <w:rFonts w:ascii="Cambria Math" w:hAnsi="Cambria Math"/>
            <w:szCs w:val="24"/>
          </w:rPr>
          <m:t>R</m:t>
        </m:r>
      </m:oMath>
      <w:r w:rsidR="004D0FE4" w:rsidRPr="00D97E66">
        <w:rPr>
          <w:b w:val="0"/>
          <w:szCs w:val="24"/>
        </w:rPr>
        <w:t xml:space="preserve">, and number of repetitions per hopping group = </w:t>
      </w:r>
      <m:oMath>
        <m:sSub>
          <m:sSubPr>
            <m:ctrlPr>
              <w:rPr>
                <w:rFonts w:ascii="Cambria Math" w:hAnsi="Cambria Math"/>
                <w:b w:val="0"/>
                <w:szCs w:val="24"/>
              </w:rPr>
            </m:ctrlPr>
          </m:sSubPr>
          <m:e>
            <m:r>
              <m:rPr>
                <m:sty m:val="bi"/>
              </m:rPr>
              <w:rPr>
                <w:rFonts w:ascii="Cambria Math" w:hAnsi="Cambria Math" w:hint="eastAsia"/>
                <w:szCs w:val="24"/>
              </w:rPr>
              <m:t>N</m:t>
            </m:r>
          </m:e>
          <m:sub>
            <m:r>
              <m:rPr>
                <m:sty m:val="bi"/>
              </m:rPr>
              <w:rPr>
                <w:rFonts w:ascii="Cambria Math" w:hAnsi="Cambria Math"/>
                <w:szCs w:val="24"/>
              </w:rPr>
              <m:t>s</m:t>
            </m:r>
          </m:sub>
        </m:sSub>
        <m:r>
          <m:rPr>
            <m:sty m:val="bi"/>
          </m:rPr>
          <w:rPr>
            <w:rFonts w:ascii="Cambria Math" w:hAnsi="Cambria Math"/>
            <w:szCs w:val="24"/>
          </w:rPr>
          <m:t>/R</m:t>
        </m:r>
      </m:oMath>
      <w:r w:rsidR="004D0FE4" w:rsidRPr="00D97E66">
        <w:rPr>
          <w:b w:val="0"/>
          <w:szCs w:val="24"/>
        </w:rPr>
        <w:t xml:space="preserve">. </w:t>
      </w:r>
    </w:p>
    <w:p w14:paraId="52E17397" w14:textId="414E0C9C" w:rsidR="004D0FE4" w:rsidRPr="00CB43B4" w:rsidRDefault="00FB147F" w:rsidP="00E74CDF">
      <w:pPr>
        <w:pStyle w:val="observation"/>
        <w:numPr>
          <w:ilvl w:val="0"/>
          <w:numId w:val="0"/>
        </w:numPr>
        <w:rPr>
          <w:b w:val="0"/>
          <w:szCs w:val="24"/>
        </w:rPr>
      </w:pPr>
      <w:r>
        <w:rPr>
          <w:b w:val="0"/>
          <w:szCs w:val="24"/>
        </w:rPr>
        <w:t xml:space="preserve">When </w:t>
      </w:r>
      <w:r w:rsidR="00970C57">
        <w:rPr>
          <w:b w:val="0"/>
          <w:szCs w:val="24"/>
        </w:rPr>
        <w:t xml:space="preserve"> </w:t>
      </w:r>
      <m:oMath>
        <m:sSub>
          <m:sSubPr>
            <m:ctrlPr>
              <w:rPr>
                <w:rFonts w:ascii="Cambria Math" w:hAnsi="Cambria Math"/>
                <w:b w:val="0"/>
                <w:szCs w:val="24"/>
              </w:rPr>
            </m:ctrlPr>
          </m:sSubPr>
          <m:e>
            <m:r>
              <m:rPr>
                <m:sty m:val="bi"/>
              </m:rPr>
              <w:rPr>
                <w:rFonts w:ascii="Cambria Math" w:hAnsi="Cambria Math" w:hint="eastAsia"/>
                <w:szCs w:val="24"/>
              </w:rPr>
              <m:t>N</m:t>
            </m:r>
          </m:e>
          <m:sub>
            <m:r>
              <m:rPr>
                <m:sty m:val="bi"/>
              </m:rPr>
              <w:rPr>
                <w:rFonts w:ascii="Cambria Math" w:hAnsi="Cambria Math"/>
                <w:szCs w:val="24"/>
              </w:rPr>
              <m:t>s</m:t>
            </m:r>
          </m:sub>
        </m:sSub>
      </m:oMath>
      <w:r>
        <w:rPr>
          <w:b w:val="0"/>
          <w:szCs w:val="24"/>
        </w:rPr>
        <w:t xml:space="preserve"> is </w:t>
      </w:r>
      <w:r w:rsidR="0026457E">
        <w:rPr>
          <w:b w:val="0"/>
          <w:szCs w:val="24"/>
        </w:rPr>
        <w:t>extended to {8,10,12,14}</w:t>
      </w:r>
      <w:r>
        <w:rPr>
          <w:b w:val="0"/>
          <w:szCs w:val="24"/>
        </w:rPr>
        <w:t xml:space="preserve"> for coverage enhancement, </w:t>
      </w:r>
      <w:r w:rsidR="004D0FE4">
        <w:rPr>
          <w:b w:val="0"/>
          <w:szCs w:val="24"/>
        </w:rPr>
        <w:t xml:space="preserve">first two </w:t>
      </w:r>
      <w:r w:rsidR="00970C57">
        <w:rPr>
          <w:b w:val="0"/>
          <w:szCs w:val="24"/>
        </w:rPr>
        <w:t xml:space="preserve">functions can be supported </w:t>
      </w:r>
      <w:r w:rsidR="004D0FE4">
        <w:rPr>
          <w:b w:val="0"/>
          <w:szCs w:val="24"/>
        </w:rPr>
        <w:t>according to Rel-15 repetition procedure</w:t>
      </w:r>
      <w:r w:rsidR="0026457E">
        <w:rPr>
          <w:b w:val="0"/>
          <w:szCs w:val="24"/>
        </w:rPr>
        <w:t>, while</w:t>
      </w:r>
      <w:r w:rsidR="00482F46">
        <w:rPr>
          <w:b w:val="0"/>
          <w:szCs w:val="24"/>
        </w:rPr>
        <w:t xml:space="preserve"> the 3</w:t>
      </w:r>
      <w:r w:rsidR="00482F46" w:rsidRPr="00482F46">
        <w:rPr>
          <w:b w:val="0"/>
          <w:szCs w:val="24"/>
          <w:vertAlign w:val="superscript"/>
        </w:rPr>
        <w:t>rd</w:t>
      </w:r>
      <w:r w:rsidR="00482F46">
        <w:rPr>
          <w:b w:val="0"/>
          <w:szCs w:val="24"/>
        </w:rPr>
        <w:t xml:space="preserve"> </w:t>
      </w:r>
      <w:r w:rsidR="00970C57">
        <w:rPr>
          <w:b w:val="0"/>
          <w:szCs w:val="24"/>
        </w:rPr>
        <w:t xml:space="preserve">function of </w:t>
      </w:r>
      <w:r w:rsidR="00482F46">
        <w:rPr>
          <w:b w:val="0"/>
          <w:szCs w:val="24"/>
        </w:rPr>
        <w:t xml:space="preserve">repetition </w:t>
      </w:r>
      <w:r w:rsidR="006A688C">
        <w:rPr>
          <w:b w:val="0"/>
          <w:szCs w:val="24"/>
        </w:rPr>
        <w:t>with SRS hopping</w:t>
      </w:r>
      <w:r w:rsidR="00482F46">
        <w:rPr>
          <w:b w:val="0"/>
          <w:szCs w:val="24"/>
        </w:rPr>
        <w:t>, i.e. the</w:t>
      </w:r>
      <w:r w:rsidR="004D0FE4">
        <w:rPr>
          <w:b w:val="0"/>
          <w:szCs w:val="24"/>
        </w:rPr>
        <w:t xml:space="preserve"> number of repetitions per hopping group</w:t>
      </w:r>
      <w:r w:rsidR="00482F46">
        <w:rPr>
          <w:b w:val="0"/>
          <w:szCs w:val="24"/>
        </w:rPr>
        <w:t>,</w:t>
      </w:r>
      <w:r w:rsidR="004D0FE4">
        <w:rPr>
          <w:b w:val="0"/>
          <w:szCs w:val="24"/>
        </w:rPr>
        <w:t xml:space="preserve"> should be </w:t>
      </w:r>
      <w:r w:rsidR="001C3578">
        <w:rPr>
          <w:b w:val="0"/>
          <w:szCs w:val="24"/>
        </w:rPr>
        <w:t>specified</w:t>
      </w:r>
      <w:r w:rsidR="00482F46">
        <w:rPr>
          <w:b w:val="0"/>
          <w:szCs w:val="24"/>
        </w:rPr>
        <w:t xml:space="preserve"> carefully</w:t>
      </w:r>
      <w:r w:rsidR="005047D0">
        <w:rPr>
          <w:b w:val="0"/>
          <w:szCs w:val="24"/>
        </w:rPr>
        <w:t xml:space="preserve"> </w:t>
      </w:r>
      <w:r w:rsidR="00A92FE7">
        <w:rPr>
          <w:b w:val="0"/>
          <w:szCs w:val="24"/>
        </w:rPr>
        <w:t xml:space="preserve">due to </w:t>
      </w:r>
      <m:oMath>
        <m:sSub>
          <m:sSubPr>
            <m:ctrlPr>
              <w:rPr>
                <w:rFonts w:ascii="Cambria Math" w:hAnsi="Cambria Math"/>
                <w:b w:val="0"/>
                <w:szCs w:val="24"/>
              </w:rPr>
            </m:ctrlPr>
          </m:sSubPr>
          <m:e>
            <m:r>
              <m:rPr>
                <m:sty m:val="bi"/>
              </m:rPr>
              <w:rPr>
                <w:rFonts w:ascii="Cambria Math" w:hAnsi="Cambria Math" w:hint="eastAsia"/>
                <w:szCs w:val="24"/>
              </w:rPr>
              <m:t>N</m:t>
            </m:r>
          </m:e>
          <m:sub>
            <m:r>
              <m:rPr>
                <m:sty m:val="bi"/>
              </m:rPr>
              <w:rPr>
                <w:rFonts w:ascii="Cambria Math" w:hAnsi="Cambria Math"/>
                <w:szCs w:val="24"/>
              </w:rPr>
              <m:t>s</m:t>
            </m:r>
          </m:sub>
        </m:sSub>
      </m:oMath>
      <w:r w:rsidR="00A92FE7">
        <w:rPr>
          <w:b w:val="0"/>
          <w:szCs w:val="24"/>
        </w:rPr>
        <w:t xml:space="preserve"> cannot</w:t>
      </w:r>
      <w:r w:rsidR="00885E22">
        <w:rPr>
          <w:b w:val="0"/>
          <w:szCs w:val="24"/>
        </w:rPr>
        <w:t xml:space="preserve"> be</w:t>
      </w:r>
      <w:r w:rsidR="00A92FE7">
        <w:rPr>
          <w:b w:val="0"/>
          <w:szCs w:val="24"/>
        </w:rPr>
        <w:t xml:space="preserve"> divisible by R</w:t>
      </w:r>
      <w:r w:rsidR="005047D0">
        <w:rPr>
          <w:b w:val="0"/>
          <w:szCs w:val="24"/>
        </w:rPr>
        <w:t xml:space="preserve"> in some </w:t>
      </w:r>
      <w:r w:rsidR="005047D0" w:rsidRPr="00CB43B4">
        <w:rPr>
          <w:b w:val="0"/>
          <w:szCs w:val="24"/>
        </w:rPr>
        <w:t>configurations</w:t>
      </w:r>
      <w:r w:rsidR="00A92FE7" w:rsidRPr="00CB43B4">
        <w:rPr>
          <w:b w:val="0"/>
          <w:szCs w:val="24"/>
        </w:rPr>
        <w:t xml:space="preserve">. Besides, based on current specification of 38.211[6], </w:t>
      </w:r>
      <w:r w:rsidR="005047D0" w:rsidRPr="00CB43B4">
        <w:rPr>
          <w:b w:val="0"/>
          <w:szCs w:val="24"/>
        </w:rPr>
        <w:t>the SRS counter is given by</w:t>
      </w:r>
    </w:p>
    <w:p w14:paraId="569A40A1" w14:textId="650B822C" w:rsidR="005047D0" w:rsidRPr="00CB43B4" w:rsidRDefault="005047D0" w:rsidP="005047D0">
      <w:pPr>
        <w:pStyle w:val="observation"/>
        <w:numPr>
          <w:ilvl w:val="0"/>
          <w:numId w:val="0"/>
        </w:numPr>
        <w:ind w:left="1418" w:hanging="1418"/>
        <w:rPr>
          <w:b w:val="0"/>
        </w:rPr>
      </w:pPr>
      <w:r w:rsidRPr="00CB43B4">
        <w:rPr>
          <w:b w:val="0"/>
        </w:rPr>
        <w:t>For aperiodic SRS:</w:t>
      </w:r>
    </w:p>
    <w:p w14:paraId="36325374" w14:textId="2F5E6E64" w:rsidR="005047D0" w:rsidRPr="00744432" w:rsidRDefault="0095791B" w:rsidP="00955AAD">
      <w:pPr>
        <w:pStyle w:val="observation"/>
        <w:numPr>
          <w:ilvl w:val="0"/>
          <w:numId w:val="35"/>
        </w:numPr>
        <w:rPr>
          <w:b w:val="0"/>
        </w:rPr>
      </w:pPr>
      <m:oMath>
        <m:sSub>
          <m:sSubPr>
            <m:ctrlPr>
              <w:rPr>
                <w:rFonts w:ascii="Cambria Math" w:hAnsi="Cambria Math"/>
                <w:b w:val="0"/>
                <w:i/>
              </w:rPr>
            </m:ctrlPr>
          </m:sSubPr>
          <m:e>
            <m:r>
              <m:rPr>
                <m:sty m:val="bi"/>
              </m:rPr>
              <w:rPr>
                <w:rFonts w:ascii="Cambria Math"/>
              </w:rPr>
              <m:t>n</m:t>
            </m:r>
          </m:e>
          <m:sub>
            <m:r>
              <m:rPr>
                <m:nor/>
              </m:rPr>
              <w:rPr>
                <w:rFonts w:ascii="Cambria Math"/>
                <w:b w:val="0"/>
              </w:rPr>
              <m:t>SRS</m:t>
            </m:r>
            <m:ctrlPr>
              <w:rPr>
                <w:rFonts w:ascii="Cambria Math" w:hAnsi="Cambria Math"/>
                <w:b w:val="0"/>
              </w:rPr>
            </m:ctrlPr>
          </m:sub>
        </m:sSub>
        <m:r>
          <m:rPr>
            <m:sty m:val="bi"/>
          </m:rPr>
          <w:rPr>
            <w:rFonts w:ascii="Cambria Math"/>
          </w:rPr>
          <m:t>=</m:t>
        </m:r>
        <m:d>
          <m:dPr>
            <m:begChr m:val="⌊"/>
            <m:endChr m:val="⌋"/>
            <m:ctrlPr>
              <w:rPr>
                <w:rFonts w:ascii="Cambria Math" w:hAnsi="Cambria Math"/>
                <w:b w:val="0"/>
                <w:i/>
              </w:rPr>
            </m:ctrlPr>
          </m:dPr>
          <m:e>
            <m:f>
              <m:fPr>
                <m:type m:val="lin"/>
                <m:ctrlPr>
                  <w:rPr>
                    <w:rFonts w:ascii="Cambria Math" w:hAnsi="Cambria Math"/>
                    <w:b w:val="0"/>
                    <w:i/>
                  </w:rPr>
                </m:ctrlPr>
              </m:fPr>
              <m:num>
                <m:r>
                  <m:rPr>
                    <m:sty m:val="bi"/>
                  </m:rPr>
                  <w:rPr>
                    <w:rFonts w:ascii="Cambria Math"/>
                  </w:rPr>
                  <m:t>l</m:t>
                </m:r>
                <m:r>
                  <m:rPr>
                    <m:sty m:val="bi"/>
                  </m:rPr>
                  <w:rPr>
                    <w:rFonts w:ascii="Cambria Math"/>
                  </w:rPr>
                  <m:t>'</m:t>
                </m:r>
              </m:num>
              <m:den>
                <m:r>
                  <m:rPr>
                    <m:sty m:val="bi"/>
                  </m:rPr>
                  <w:rPr>
                    <w:rFonts w:ascii="Cambria Math"/>
                  </w:rPr>
                  <m:t>R</m:t>
                </m:r>
              </m:den>
            </m:f>
          </m:e>
        </m:d>
      </m:oMath>
      <w:r w:rsidR="005047D0" w:rsidRPr="00744432">
        <w:rPr>
          <w:b w:val="0"/>
        </w:rPr>
        <w:t xml:space="preserve"> </w:t>
      </w:r>
    </w:p>
    <w:p w14:paraId="2983B29E" w14:textId="26B368D0" w:rsidR="005047D0" w:rsidRPr="00CB43B4" w:rsidRDefault="005047D0" w:rsidP="005047D0">
      <w:pPr>
        <w:spacing w:after="60"/>
        <w:jc w:val="left"/>
      </w:pPr>
      <w:r w:rsidRPr="00CB43B4">
        <w:t xml:space="preserve">For </w:t>
      </w:r>
      <w:r w:rsidR="001426AE" w:rsidRPr="00CB43B4">
        <w:t>periodic</w:t>
      </w:r>
      <w:r w:rsidRPr="00CB43B4">
        <w:t xml:space="preserve"> and semi-persistent SRS:</w:t>
      </w:r>
    </w:p>
    <w:p w14:paraId="1CC6C4A2" w14:textId="3532E6BB" w:rsidR="005047D0" w:rsidRDefault="005047D0" w:rsidP="00955AAD">
      <w:pPr>
        <w:pStyle w:val="af2"/>
        <w:numPr>
          <w:ilvl w:val="0"/>
          <w:numId w:val="35"/>
        </w:numPr>
        <w:spacing w:after="60"/>
        <w:ind w:firstLineChars="0"/>
        <w:jc w:val="left"/>
      </w:pPr>
      <w:r w:rsidRPr="0075209C">
        <w:object w:dxaOrig="620" w:dyaOrig="300" w14:anchorId="256D2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15pt" o:ole="">
            <v:imagedata r:id="rId23" o:title=""/>
          </v:shape>
          <o:OLEObject Type="Embed" ProgID="Equation.3" ShapeID="_x0000_i1025" DrawAspect="Content" ObjectID="_1689792101" r:id="rId24"/>
        </w:object>
      </w:r>
      <m:oMath>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rPr>
                      <m:t>N</m:t>
                    </m:r>
                  </m:e>
                  <m:sub>
                    <m:r>
                      <m:rPr>
                        <m:nor/>
                      </m:rPr>
                      <w:rPr>
                        <w:rFonts w:ascii="Cambria Math"/>
                      </w:rPr>
                      <m:t>slot</m:t>
                    </m:r>
                    <m:ctrlPr>
                      <w:rPr>
                        <w:rFonts w:ascii="Cambria Math" w:hAnsi="Cambria Math"/>
                      </w:rPr>
                    </m:ctrlPr>
                  </m:sub>
                  <m:sup>
                    <m:r>
                      <m:rPr>
                        <m:nor/>
                      </m:rPr>
                      <w:rPr>
                        <w:rFonts w:ascii="Cambria Math"/>
                      </w:rPr>
                      <m:t>frame</m:t>
                    </m:r>
                    <m:r>
                      <m:rPr>
                        <m:sty m:val="p"/>
                      </m:rPr>
                      <w:rPr>
                        <w:rFonts w:ascii="Cambria Math"/>
                      </w:rPr>
                      <m:t>,</m:t>
                    </m:r>
                    <m:r>
                      <w:rPr>
                        <w:rFonts w:ascii="Cambria Math"/>
                      </w:rPr>
                      <m:t>μ</m:t>
                    </m:r>
                    <m:ctrlPr>
                      <w:rPr>
                        <w:rFonts w:ascii="Cambria Math" w:hAnsi="Cambria Math"/>
                      </w:rPr>
                    </m:ctrlPr>
                  </m:sup>
                </m:sSubSup>
                <m:sSub>
                  <m:sSubPr>
                    <m:ctrlPr>
                      <w:rPr>
                        <w:rFonts w:ascii="Cambria Math" w:hAnsi="Cambria Math"/>
                        <w:i/>
                      </w:rPr>
                    </m:ctrlPr>
                  </m:sSubPr>
                  <m:e>
                    <m:r>
                      <w:rPr>
                        <w:rFonts w:ascii="Cambria Math"/>
                      </w:rPr>
                      <m:t>n</m:t>
                    </m:r>
                  </m:e>
                  <m:sub>
                    <m:r>
                      <w:rPr>
                        <w:rFonts w:ascii="Cambria Math"/>
                      </w:rPr>
                      <m:t>f</m:t>
                    </m: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s,f</m:t>
                    </m:r>
                    <m:ctrlPr>
                      <w:rPr>
                        <w:rFonts w:ascii="Cambria Math" w:hAnsi="Cambria Math"/>
                      </w:rPr>
                    </m:ctrlPr>
                  </m:sub>
                  <m:sup>
                    <m:r>
                      <w:rPr>
                        <w:rFonts w:ascii="Cambria Math"/>
                      </w:rPr>
                      <m:t>μ</m:t>
                    </m:r>
                  </m:sup>
                </m:sSubSup>
                <m:r>
                  <w:rPr>
                    <w:rFonts w:ascii="Cambria Math"/>
                  </w:rPr>
                  <m:t>-</m:t>
                </m:r>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num>
              <m:den>
                <m:sSub>
                  <m:sSubPr>
                    <m:ctrlPr>
                      <w:rPr>
                        <w:rFonts w:ascii="Cambria Math" w:hAnsi="Cambria Math"/>
                        <w:i/>
                      </w:rPr>
                    </m:ctrlPr>
                  </m:sSubPr>
                  <m:e>
                    <m:r>
                      <w:rPr>
                        <w:rFonts w:ascii="Cambria Math"/>
                      </w:rPr>
                      <m:t>T</m:t>
                    </m:r>
                  </m:e>
                  <m:sub>
                    <m:r>
                      <m:rPr>
                        <m:nor/>
                      </m:rPr>
                      <w:rPr>
                        <w:rFonts w:ascii="Cambria Math"/>
                      </w:rPr>
                      <m:t>SRS</m:t>
                    </m:r>
                    <m:ctrlPr>
                      <w:rPr>
                        <w:rFonts w:ascii="Cambria Math" w:hAnsi="Cambria Math"/>
                      </w:rPr>
                    </m:ctrlPr>
                  </m:sub>
                </m:sSub>
              </m:den>
            </m:f>
          </m:e>
        </m:d>
        <m:r>
          <w:rPr>
            <w:rFonts w:ascii="Cambria Math" w:hAnsi="Cambria Math" w:cs="Cambria Math"/>
          </w:rPr>
          <m:t>⋅</m:t>
        </m:r>
        <m:d>
          <m:dPr>
            <m:ctrlPr>
              <w:rPr>
                <w:rFonts w:ascii="Cambria Math" w:hAnsi="Cambria Math"/>
                <w:i/>
              </w:rPr>
            </m:ctrlPr>
          </m:dPr>
          <m:e>
            <m:f>
              <m:fPr>
                <m:ctrlPr>
                  <w:rPr>
                    <w:rFonts w:ascii="Cambria Math" w:hAnsi="Cambria Math"/>
                    <w:i/>
                  </w:rPr>
                </m:ctrlPr>
              </m:fPr>
              <m:num>
                <w:bookmarkStart w:id="17" w:name="_Hlk67489461"/>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SRS</m:t>
                    </m:r>
                    <m:ctrlPr>
                      <w:rPr>
                        <w:rFonts w:ascii="Cambria Math" w:hAnsi="Cambria Math"/>
                      </w:rPr>
                    </m:ctrlPr>
                  </m:sup>
                </m:sSubSup>
                <w:bookmarkEnd w:id="17"/>
              </m:num>
              <m:den>
                <m:r>
                  <w:rPr>
                    <w:rFonts w:ascii="Cambria Math"/>
                  </w:rPr>
                  <m:t>R</m:t>
                </m:r>
              </m:den>
            </m:f>
          </m:e>
        </m:d>
        <m:r>
          <w:rPr>
            <w:rFonts w:ascii="Cambria Math"/>
          </w:rPr>
          <m:t>+</m:t>
        </m:r>
        <m:d>
          <m:dPr>
            <m:begChr m:val="⌊"/>
            <m:endChr m:val="⌋"/>
            <m:ctrlPr>
              <w:rPr>
                <w:rFonts w:ascii="Cambria Math" w:hAnsi="Cambria Math"/>
                <w:i/>
              </w:rPr>
            </m:ctrlPr>
          </m:dPr>
          <m:e>
            <m:f>
              <m:fPr>
                <m:ctrlPr>
                  <w:rPr>
                    <w:rFonts w:ascii="Cambria Math" w:hAnsi="Cambria Math"/>
                    <w:i/>
                  </w:rPr>
                </m:ctrlPr>
              </m:fPr>
              <m:num>
                <m:r>
                  <w:rPr>
                    <w:rFonts w:ascii="Cambria Math"/>
                  </w:rPr>
                  <m:t>l</m:t>
                </m:r>
                <m:r>
                  <w:rPr>
                    <w:rFonts w:ascii="Cambria Math"/>
                  </w:rPr>
                  <m:t>'</m:t>
                </m:r>
              </m:num>
              <m:den>
                <m:r>
                  <w:rPr>
                    <w:rFonts w:ascii="Cambria Math"/>
                  </w:rPr>
                  <m:t>R</m:t>
                </m:r>
              </m:den>
            </m:f>
          </m:e>
        </m:d>
      </m:oMath>
      <w:r>
        <w:t xml:space="preserve"> </w:t>
      </w:r>
    </w:p>
    <w:p w14:paraId="7BF9EC0E" w14:textId="11560677" w:rsidR="005047D0" w:rsidRDefault="00955AAD" w:rsidP="00E74CDF">
      <w:pPr>
        <w:pStyle w:val="observation"/>
        <w:numPr>
          <w:ilvl w:val="0"/>
          <w:numId w:val="0"/>
        </w:numPr>
        <w:rPr>
          <w:b w:val="0"/>
          <w:szCs w:val="24"/>
        </w:rPr>
      </w:pPr>
      <w:r>
        <w:rPr>
          <w:b w:val="0"/>
          <w:szCs w:val="24"/>
        </w:rPr>
        <w:t xml:space="preserve">, which represents number of symbols in the </w:t>
      </w:r>
      <w:r w:rsidR="00331695">
        <w:rPr>
          <w:b w:val="0"/>
          <w:szCs w:val="24"/>
        </w:rPr>
        <w:t xml:space="preserve">last hopping group </w:t>
      </w:r>
      <w:r>
        <w:rPr>
          <w:b w:val="0"/>
          <w:szCs w:val="24"/>
        </w:rPr>
        <w:t xml:space="preserve">is less than that of other groups if </w:t>
      </w:r>
      <m:oMath>
        <m:sSubSup>
          <m:sSubSupPr>
            <m:ctrlPr>
              <w:rPr>
                <w:rFonts w:ascii="Cambria Math" w:hAnsi="Cambria Math"/>
                <w:b w:val="0"/>
                <w:i/>
                <w:szCs w:val="24"/>
              </w:rPr>
            </m:ctrlPr>
          </m:sSubSupPr>
          <m:e>
            <m:r>
              <m:rPr>
                <m:sty m:val="bi"/>
              </m:rPr>
              <w:rPr>
                <w:rFonts w:ascii="Cambria Math" w:hAnsi="Cambria Math"/>
                <w:szCs w:val="24"/>
              </w:rPr>
              <m:t>N</m:t>
            </m:r>
          </m:e>
          <m:sub>
            <m:r>
              <m:rPr>
                <m:nor/>
              </m:rPr>
              <w:rPr>
                <w:b w:val="0"/>
                <w:szCs w:val="24"/>
              </w:rPr>
              <m:t>symb</m:t>
            </m:r>
            <m:ctrlPr>
              <w:rPr>
                <w:rFonts w:ascii="Cambria Math" w:hAnsi="Cambria Math"/>
                <w:b w:val="0"/>
                <w:szCs w:val="24"/>
              </w:rPr>
            </m:ctrlPr>
          </m:sub>
          <m:sup>
            <m:r>
              <m:rPr>
                <m:nor/>
              </m:rPr>
              <w:rPr>
                <w:b w:val="0"/>
                <w:szCs w:val="24"/>
              </w:rPr>
              <m:t>SRS</m:t>
            </m:r>
            <m:ctrlPr>
              <w:rPr>
                <w:rFonts w:ascii="Cambria Math" w:hAnsi="Cambria Math"/>
                <w:b w:val="0"/>
                <w:szCs w:val="24"/>
              </w:rPr>
            </m:ctrlPr>
          </m:sup>
        </m:sSubSup>
      </m:oMath>
      <w:r>
        <w:rPr>
          <w:b w:val="0"/>
          <w:szCs w:val="24"/>
        </w:rPr>
        <w:t xml:space="preserve"> cannot </w:t>
      </w:r>
      <w:r w:rsidR="00885E22">
        <w:rPr>
          <w:b w:val="0"/>
          <w:szCs w:val="24"/>
        </w:rPr>
        <w:t xml:space="preserve">be </w:t>
      </w:r>
      <w:r>
        <w:rPr>
          <w:b w:val="0"/>
          <w:szCs w:val="24"/>
        </w:rPr>
        <w:t>divisible by R.</w:t>
      </w:r>
      <w:r w:rsidR="00885E22">
        <w:rPr>
          <w:b w:val="0"/>
          <w:szCs w:val="24"/>
        </w:rPr>
        <w:t xml:space="preserve"> In addition, the formula of SRS counter for periodic and semi-persistent SRS should be enhanced to fulfill unequal symbol</w:t>
      </w:r>
      <w:r w:rsidR="00800A77">
        <w:rPr>
          <w:b w:val="0"/>
          <w:szCs w:val="24"/>
        </w:rPr>
        <w:t>s</w:t>
      </w:r>
      <w:r w:rsidR="00885E22">
        <w:rPr>
          <w:b w:val="0"/>
          <w:szCs w:val="24"/>
        </w:rPr>
        <w:t xml:space="preserve"> grouping. </w:t>
      </w:r>
      <w:r w:rsidR="00800A77">
        <w:rPr>
          <w:b w:val="0"/>
          <w:szCs w:val="24"/>
        </w:rPr>
        <w:t xml:space="preserve">Therefore, only those values are supported for repetition whose integer multiple is equal to </w:t>
      </w:r>
      <m:oMath>
        <m:sSub>
          <m:sSubPr>
            <m:ctrlPr>
              <w:rPr>
                <w:rFonts w:ascii="Cambria Math" w:hAnsi="Cambria Math"/>
                <w:b w:val="0"/>
                <w:szCs w:val="24"/>
              </w:rPr>
            </m:ctrlPr>
          </m:sSubPr>
          <m:e>
            <m:r>
              <m:rPr>
                <m:sty m:val="bi"/>
              </m:rPr>
              <w:rPr>
                <w:rFonts w:ascii="Cambria Math" w:hAnsi="Cambria Math" w:hint="eastAsia"/>
                <w:szCs w:val="24"/>
              </w:rPr>
              <m:t>N</m:t>
            </m:r>
          </m:e>
          <m:sub>
            <m:r>
              <m:rPr>
                <m:sty m:val="bi"/>
              </m:rPr>
              <w:rPr>
                <w:rFonts w:ascii="Cambria Math" w:hAnsi="Cambria Math"/>
                <w:szCs w:val="24"/>
              </w:rPr>
              <m:t>s</m:t>
            </m:r>
          </m:sub>
        </m:sSub>
      </m:oMath>
      <w:r w:rsidR="00800A77">
        <w:rPr>
          <w:b w:val="0"/>
          <w:szCs w:val="24"/>
        </w:rPr>
        <w:t xml:space="preserve">, e.g. the configurations  </w:t>
      </w:r>
      <m:oMath>
        <m:sSub>
          <m:sSubPr>
            <m:ctrlPr>
              <w:rPr>
                <w:rFonts w:ascii="Cambria Math" w:hAnsi="Cambria Math"/>
                <w:b w:val="0"/>
                <w:szCs w:val="24"/>
              </w:rPr>
            </m:ctrlPr>
          </m:sSubPr>
          <m:e>
            <m:r>
              <m:rPr>
                <m:sty m:val="bi"/>
              </m:rPr>
              <w:rPr>
                <w:rFonts w:ascii="Cambria Math" w:hAnsi="Cambria Math" w:hint="eastAsia"/>
                <w:szCs w:val="24"/>
              </w:rPr>
              <m:t>N</m:t>
            </m:r>
          </m:e>
          <m:sub>
            <m:r>
              <m:rPr>
                <m:sty m:val="bi"/>
              </m:rPr>
              <w:rPr>
                <w:rFonts w:ascii="Cambria Math" w:hAnsi="Cambria Math"/>
                <w:szCs w:val="24"/>
              </w:rPr>
              <m:t>s</m:t>
            </m:r>
          </m:sub>
        </m:sSub>
      </m:oMath>
      <w:r w:rsidR="00800A77">
        <w:rPr>
          <w:b w:val="0"/>
          <w:szCs w:val="24"/>
        </w:rPr>
        <w:t xml:space="preserve"> and R below:</w:t>
      </w:r>
    </w:p>
    <w:p w14:paraId="68E564E9" w14:textId="4D250302" w:rsidR="004148C1" w:rsidRPr="00DC600A" w:rsidRDefault="0095791B" w:rsidP="000258A2">
      <w:pPr>
        <w:pStyle w:val="af2"/>
        <w:numPr>
          <w:ilvl w:val="0"/>
          <w:numId w:val="35"/>
        </w:numPr>
        <w:ind w:firstLineChars="0"/>
        <w:rPr>
          <w:rFonts w:eastAsiaTheme="minorEastAsia"/>
        </w:rPr>
      </w:pPr>
      <m:oMath>
        <m:sSub>
          <m:sSubPr>
            <m:ctrlPr>
              <w:rPr>
                <w:rFonts w:ascii="Cambria Math" w:eastAsiaTheme="minorEastAsia" w:hAnsi="Cambria Math"/>
                <w:kern w:val="0"/>
                <w:sz w:val="20"/>
                <w:szCs w:val="24"/>
              </w:rPr>
            </m:ctrlPr>
          </m:sSubPr>
          <m:e>
            <m:r>
              <m:rPr>
                <m:sty m:val="p"/>
              </m:rPr>
              <w:rPr>
                <w:rFonts w:ascii="Cambria Math" w:hAnsi="Cambria Math" w:hint="eastAsia"/>
                <w:szCs w:val="24"/>
              </w:rPr>
              <m:t>N</m:t>
            </m:r>
          </m:e>
          <m:sub>
            <m:r>
              <m:rPr>
                <m:sty m:val="p"/>
              </m:rPr>
              <w:rPr>
                <w:rFonts w:ascii="Cambria Math" w:hAnsi="Cambria Math"/>
                <w:szCs w:val="24"/>
              </w:rPr>
              <m:t>s</m:t>
            </m:r>
          </m:sub>
        </m:sSub>
      </m:oMath>
      <w:r w:rsidR="00DC0989" w:rsidRPr="00DC600A">
        <w:rPr>
          <w:rFonts w:eastAsiaTheme="minorEastAsia"/>
        </w:rPr>
        <w:t xml:space="preserve"> = 8 with </w:t>
      </w:r>
      <m:oMath>
        <m:r>
          <m:rPr>
            <m:sty m:val="p"/>
          </m:rPr>
          <w:rPr>
            <w:rFonts w:ascii="Cambria Math" w:hAnsi="Cambria Math"/>
            <w:szCs w:val="24"/>
          </w:rPr>
          <m:t>R</m:t>
        </m:r>
      </m:oMath>
      <w:r w:rsidR="00DC0989" w:rsidRPr="00DC600A">
        <w:rPr>
          <w:rFonts w:eastAsiaTheme="minorEastAsia"/>
        </w:rPr>
        <w:t xml:space="preserve"> = {1,2,4,8}</w:t>
      </w:r>
    </w:p>
    <w:p w14:paraId="67D86856" w14:textId="3C1241BE" w:rsidR="004148C1" w:rsidRPr="00DC600A" w:rsidRDefault="0095791B" w:rsidP="000258A2">
      <w:pPr>
        <w:pStyle w:val="af2"/>
        <w:numPr>
          <w:ilvl w:val="0"/>
          <w:numId w:val="35"/>
        </w:numPr>
        <w:ind w:firstLineChars="0"/>
        <w:rPr>
          <w:rFonts w:eastAsiaTheme="minorEastAsia"/>
        </w:rPr>
      </w:pPr>
      <m:oMath>
        <m:sSub>
          <m:sSubPr>
            <m:ctrlPr>
              <w:rPr>
                <w:rFonts w:ascii="Cambria Math" w:eastAsiaTheme="minorEastAsia" w:hAnsi="Cambria Math"/>
                <w:kern w:val="0"/>
                <w:sz w:val="20"/>
                <w:szCs w:val="24"/>
              </w:rPr>
            </m:ctrlPr>
          </m:sSubPr>
          <m:e>
            <m:r>
              <m:rPr>
                <m:sty m:val="p"/>
              </m:rPr>
              <w:rPr>
                <w:rFonts w:ascii="Cambria Math" w:hAnsi="Cambria Math" w:hint="eastAsia"/>
                <w:szCs w:val="24"/>
              </w:rPr>
              <m:t>N</m:t>
            </m:r>
          </m:e>
          <m:sub>
            <m:r>
              <m:rPr>
                <m:sty m:val="p"/>
              </m:rPr>
              <w:rPr>
                <w:rFonts w:ascii="Cambria Math" w:hAnsi="Cambria Math"/>
                <w:szCs w:val="24"/>
              </w:rPr>
              <m:t>s</m:t>
            </m:r>
          </m:sub>
        </m:sSub>
      </m:oMath>
      <w:r w:rsidR="00DC0989" w:rsidRPr="00DC600A">
        <w:rPr>
          <w:rFonts w:eastAsiaTheme="minorEastAsia"/>
        </w:rPr>
        <w:t xml:space="preserve"> = 10 with </w:t>
      </w:r>
      <m:oMath>
        <m:r>
          <m:rPr>
            <m:sty m:val="p"/>
          </m:rPr>
          <w:rPr>
            <w:rFonts w:ascii="Cambria Math" w:hAnsi="Cambria Math"/>
            <w:szCs w:val="24"/>
          </w:rPr>
          <m:t>R</m:t>
        </m:r>
      </m:oMath>
      <w:r w:rsidR="00DC0989" w:rsidRPr="00DC600A">
        <w:rPr>
          <w:rFonts w:eastAsiaTheme="minorEastAsia"/>
        </w:rPr>
        <w:t xml:space="preserve"> = {1,2,5,10}</w:t>
      </w:r>
    </w:p>
    <w:p w14:paraId="65C4E633" w14:textId="18E352D9" w:rsidR="004148C1" w:rsidRPr="00DC600A" w:rsidRDefault="0095791B" w:rsidP="000258A2">
      <w:pPr>
        <w:pStyle w:val="af2"/>
        <w:numPr>
          <w:ilvl w:val="0"/>
          <w:numId w:val="35"/>
        </w:numPr>
        <w:ind w:firstLineChars="0"/>
        <w:rPr>
          <w:rFonts w:eastAsiaTheme="minorEastAsia"/>
        </w:rPr>
      </w:pPr>
      <m:oMath>
        <m:sSub>
          <m:sSubPr>
            <m:ctrlPr>
              <w:rPr>
                <w:rFonts w:ascii="Cambria Math" w:eastAsiaTheme="minorEastAsia" w:hAnsi="Cambria Math"/>
                <w:kern w:val="0"/>
                <w:sz w:val="20"/>
                <w:szCs w:val="24"/>
              </w:rPr>
            </m:ctrlPr>
          </m:sSubPr>
          <m:e>
            <m:r>
              <m:rPr>
                <m:sty m:val="p"/>
              </m:rPr>
              <w:rPr>
                <w:rFonts w:ascii="Cambria Math" w:hAnsi="Cambria Math" w:hint="eastAsia"/>
                <w:szCs w:val="24"/>
              </w:rPr>
              <m:t>N</m:t>
            </m:r>
          </m:e>
          <m:sub>
            <m:r>
              <m:rPr>
                <m:sty m:val="p"/>
              </m:rPr>
              <w:rPr>
                <w:rFonts w:ascii="Cambria Math" w:hAnsi="Cambria Math"/>
                <w:szCs w:val="24"/>
              </w:rPr>
              <m:t>s</m:t>
            </m:r>
          </m:sub>
        </m:sSub>
      </m:oMath>
      <w:r w:rsidR="00DC0989" w:rsidRPr="00DC600A">
        <w:rPr>
          <w:rFonts w:eastAsiaTheme="minorEastAsia"/>
        </w:rPr>
        <w:t xml:space="preserve"> = 12 with </w:t>
      </w:r>
      <m:oMath>
        <m:r>
          <m:rPr>
            <m:sty m:val="p"/>
          </m:rPr>
          <w:rPr>
            <w:rFonts w:ascii="Cambria Math" w:hAnsi="Cambria Math"/>
            <w:szCs w:val="24"/>
          </w:rPr>
          <m:t>R</m:t>
        </m:r>
      </m:oMath>
      <w:r w:rsidR="00DC0989" w:rsidRPr="00DC600A">
        <w:rPr>
          <w:rFonts w:eastAsiaTheme="minorEastAsia"/>
        </w:rPr>
        <w:t xml:space="preserve"> = {1,2,</w:t>
      </w:r>
      <w:r w:rsidR="00594D10">
        <w:rPr>
          <w:rFonts w:eastAsiaTheme="minorEastAsia"/>
        </w:rPr>
        <w:t>3,</w:t>
      </w:r>
      <w:r w:rsidR="00DC0989" w:rsidRPr="00DC600A">
        <w:rPr>
          <w:rFonts w:eastAsiaTheme="minorEastAsia"/>
        </w:rPr>
        <w:t>4,6,12}</w:t>
      </w:r>
    </w:p>
    <w:p w14:paraId="11C38D90" w14:textId="63EE0BD2" w:rsidR="000258A2" w:rsidRDefault="0095791B" w:rsidP="002D1CE9">
      <w:pPr>
        <w:pStyle w:val="af2"/>
        <w:numPr>
          <w:ilvl w:val="0"/>
          <w:numId w:val="35"/>
        </w:numPr>
        <w:ind w:firstLineChars="0"/>
        <w:rPr>
          <w:rFonts w:eastAsiaTheme="minorEastAsia"/>
        </w:rPr>
      </w:pPr>
      <m:oMath>
        <m:sSub>
          <m:sSubPr>
            <m:ctrlPr>
              <w:rPr>
                <w:rFonts w:ascii="Cambria Math" w:eastAsiaTheme="minorEastAsia" w:hAnsi="Cambria Math"/>
                <w:kern w:val="0"/>
                <w:sz w:val="20"/>
                <w:szCs w:val="24"/>
              </w:rPr>
            </m:ctrlPr>
          </m:sSubPr>
          <m:e>
            <m:r>
              <m:rPr>
                <m:sty m:val="p"/>
              </m:rPr>
              <w:rPr>
                <w:rFonts w:ascii="Cambria Math" w:hAnsi="Cambria Math" w:hint="eastAsia"/>
                <w:szCs w:val="24"/>
              </w:rPr>
              <m:t>N</m:t>
            </m:r>
          </m:e>
          <m:sub>
            <m:r>
              <m:rPr>
                <m:sty m:val="p"/>
              </m:rPr>
              <w:rPr>
                <w:rFonts w:ascii="Cambria Math" w:hAnsi="Cambria Math"/>
                <w:szCs w:val="24"/>
              </w:rPr>
              <m:t>s</m:t>
            </m:r>
          </m:sub>
        </m:sSub>
      </m:oMath>
      <w:r w:rsidR="00DC0989" w:rsidRPr="00DC600A">
        <w:rPr>
          <w:rFonts w:eastAsiaTheme="minorEastAsia"/>
        </w:rPr>
        <w:t xml:space="preserve"> = 14 with </w:t>
      </w:r>
      <m:oMath>
        <m:r>
          <m:rPr>
            <m:sty m:val="p"/>
          </m:rPr>
          <w:rPr>
            <w:rFonts w:ascii="Cambria Math" w:hAnsi="Cambria Math"/>
            <w:szCs w:val="24"/>
          </w:rPr>
          <m:t>R</m:t>
        </m:r>
      </m:oMath>
      <w:r w:rsidR="00DC0989" w:rsidRPr="00DC600A">
        <w:rPr>
          <w:rFonts w:eastAsiaTheme="minorEastAsia"/>
        </w:rPr>
        <w:t xml:space="preserve"> = {1,2,7,14}</w:t>
      </w:r>
    </w:p>
    <w:p w14:paraId="3E4871F2" w14:textId="68947A7A" w:rsidR="00594D10" w:rsidRPr="0068783A" w:rsidRDefault="00594D10" w:rsidP="0068783A">
      <w:pPr>
        <w:rPr>
          <w:rFonts w:eastAsiaTheme="minorEastAsia"/>
        </w:rPr>
      </w:pPr>
      <w:r>
        <w:rPr>
          <w:rFonts w:eastAsiaTheme="minorEastAsia"/>
          <w:lang w:eastAsia="zh-CN"/>
        </w:rPr>
        <w:t xml:space="preserve">Furthermore, </w:t>
      </w:r>
      <w:r w:rsidR="00C369C5">
        <w:rPr>
          <w:rFonts w:eastAsiaTheme="minorEastAsia"/>
          <w:lang w:eastAsia="zh-CN"/>
        </w:rPr>
        <w:t>for Ns = 12, it was agreed R = 1,2,4,</w:t>
      </w:r>
      <w:r w:rsidR="00D00C0E">
        <w:rPr>
          <w:rFonts w:eastAsiaTheme="minorEastAsia"/>
          <w:lang w:eastAsia="zh-CN"/>
        </w:rPr>
        <w:t>6</w:t>
      </w:r>
      <w:r w:rsidR="00C369C5">
        <w:rPr>
          <w:rFonts w:eastAsiaTheme="minorEastAsia"/>
          <w:lang w:eastAsia="zh-CN"/>
        </w:rPr>
        <w:t xml:space="preserve">,12 in previous meeting, and R value = 3 </w:t>
      </w:r>
      <w:r w:rsidR="00CD6CD2">
        <w:rPr>
          <w:rFonts w:eastAsiaTheme="minorEastAsia"/>
          <w:lang w:eastAsia="zh-CN"/>
        </w:rPr>
        <w:t>is yet to be agreed.</w:t>
      </w:r>
      <w:r w:rsidR="00A81FED">
        <w:rPr>
          <w:rFonts w:eastAsiaTheme="minorEastAsia"/>
          <w:lang w:eastAsia="zh-CN"/>
        </w:rPr>
        <w:t xml:space="preserve"> </w:t>
      </w:r>
      <w:r w:rsidR="00B47226">
        <w:rPr>
          <w:rFonts w:eastAsiaTheme="minorEastAsia"/>
          <w:lang w:eastAsia="zh-CN"/>
        </w:rPr>
        <w:t>Since</w:t>
      </w:r>
      <w:r w:rsidR="001C2E60">
        <w:rPr>
          <w:rFonts w:eastAsiaTheme="minorEastAsia"/>
          <w:lang w:eastAsia="zh-CN"/>
        </w:rPr>
        <w:t xml:space="preserve"> the performance difference between R = 3 and R = 2 or 4 is tiny</w:t>
      </w:r>
      <w:r w:rsidR="00B47226">
        <w:rPr>
          <w:rFonts w:eastAsiaTheme="minorEastAsia"/>
          <w:lang w:eastAsia="zh-CN"/>
        </w:rPr>
        <w:t xml:space="preserve"> and value 3 is an odd number</w:t>
      </w:r>
      <w:r w:rsidR="001C2E60">
        <w:rPr>
          <w:rFonts w:eastAsiaTheme="minorEastAsia"/>
          <w:lang w:eastAsia="zh-CN"/>
        </w:rPr>
        <w:t xml:space="preserve">, </w:t>
      </w:r>
      <w:r w:rsidR="00B47226">
        <w:rPr>
          <w:rFonts w:eastAsiaTheme="minorEastAsia"/>
          <w:lang w:eastAsia="zh-CN"/>
        </w:rPr>
        <w:t xml:space="preserve">R = 3 can be precluded from </w:t>
      </w:r>
      <w:r w:rsidR="00693DD6">
        <w:rPr>
          <w:rFonts w:eastAsiaTheme="minorEastAsia"/>
          <w:lang w:eastAsia="zh-CN"/>
        </w:rPr>
        <w:t>Ns = 12</w:t>
      </w:r>
      <w:r w:rsidR="00B47226">
        <w:rPr>
          <w:rFonts w:eastAsiaTheme="minorEastAsia"/>
          <w:lang w:eastAsia="zh-CN"/>
        </w:rPr>
        <w:t xml:space="preserve"> </w:t>
      </w:r>
      <w:r w:rsidR="009E2AF3">
        <w:rPr>
          <w:rFonts w:eastAsiaTheme="minorEastAsia"/>
          <w:lang w:eastAsia="zh-CN"/>
        </w:rPr>
        <w:t xml:space="preserve">as </w:t>
      </w:r>
      <w:proofErr w:type="gramStart"/>
      <w:r w:rsidR="00B47226">
        <w:rPr>
          <w:rFonts w:eastAsiaTheme="minorEastAsia"/>
          <w:lang w:eastAsia="zh-CN"/>
        </w:rPr>
        <w:t>sufficient</w:t>
      </w:r>
      <w:proofErr w:type="gramEnd"/>
      <w:r w:rsidR="00B47226">
        <w:rPr>
          <w:rFonts w:eastAsiaTheme="minorEastAsia"/>
          <w:lang w:eastAsia="zh-CN"/>
        </w:rPr>
        <w:t xml:space="preserve"> R value </w:t>
      </w:r>
      <w:r w:rsidR="00A201E6">
        <w:rPr>
          <w:rFonts w:eastAsiaTheme="minorEastAsia"/>
          <w:lang w:eastAsia="zh-CN"/>
        </w:rPr>
        <w:t>candidates</w:t>
      </w:r>
      <w:r w:rsidR="00B47226">
        <w:rPr>
          <w:rFonts w:eastAsiaTheme="minorEastAsia"/>
          <w:lang w:eastAsia="zh-CN"/>
        </w:rPr>
        <w:t xml:space="preserve">. </w:t>
      </w:r>
      <w:r w:rsidR="00B47226">
        <w:rPr>
          <w:rFonts w:eastAsiaTheme="minorEastAsia" w:hint="eastAsia"/>
          <w:lang w:eastAsia="zh-CN"/>
        </w:rPr>
        <w:t>However</w:t>
      </w:r>
      <w:r w:rsidR="00B47226">
        <w:rPr>
          <w:rFonts w:eastAsiaTheme="minorEastAsia"/>
          <w:lang w:eastAsia="zh-CN"/>
        </w:rPr>
        <w:t xml:space="preserve">, </w:t>
      </w:r>
      <w:r w:rsidR="00D42266">
        <w:rPr>
          <w:rFonts w:eastAsiaTheme="minorEastAsia"/>
          <w:lang w:eastAsia="zh-CN"/>
        </w:rPr>
        <w:t xml:space="preserve">for Ns = 10 and 14, the value gap between R =2 to the largest value is equal to 8 and 12 if only considering even number values, which </w:t>
      </w:r>
      <w:r w:rsidR="00D42266">
        <w:rPr>
          <w:rFonts w:eastAsiaTheme="minorEastAsia" w:hint="eastAsia"/>
          <w:lang w:eastAsia="zh-CN"/>
        </w:rPr>
        <w:t>reduces</w:t>
      </w:r>
      <w:r w:rsidR="00D42266">
        <w:rPr>
          <w:rFonts w:eastAsiaTheme="minorEastAsia"/>
          <w:lang w:eastAsia="zh-CN"/>
        </w:rPr>
        <w:t xml:space="preserve"> flexibility. </w:t>
      </w:r>
      <w:r w:rsidR="00E6094B" w:rsidRPr="00E6094B">
        <w:rPr>
          <w:rFonts w:eastAsiaTheme="minorEastAsia"/>
          <w:lang w:eastAsia="zh-CN"/>
        </w:rPr>
        <w:t>It is argued by some companies</w:t>
      </w:r>
      <w:r w:rsidR="00E6094B">
        <w:rPr>
          <w:rFonts w:eastAsiaTheme="minorEastAsia"/>
          <w:lang w:eastAsia="zh-CN"/>
        </w:rPr>
        <w:t xml:space="preserve"> SRS bandwidth should be reduced if repetition enabled. In our view, it can be realized by partial frequency sounding or narrow bandwidth configuration. </w:t>
      </w:r>
      <w:r w:rsidR="00E741FD">
        <w:rPr>
          <w:rFonts w:eastAsiaTheme="minorEastAsia"/>
          <w:lang w:eastAsia="zh-CN"/>
        </w:rPr>
        <w:t>We, thus, propose,</w:t>
      </w:r>
      <w:r w:rsidR="00D42266">
        <w:rPr>
          <w:rFonts w:eastAsiaTheme="minorEastAsia"/>
          <w:lang w:eastAsia="zh-CN"/>
        </w:rPr>
        <w:t xml:space="preserve"> </w:t>
      </w:r>
    </w:p>
    <w:p w14:paraId="5889F3A6" w14:textId="55E31141" w:rsidR="00903755" w:rsidRPr="00340E8A" w:rsidRDefault="00903755" w:rsidP="00903755">
      <w:pPr>
        <w:pStyle w:val="proposal"/>
        <w:rPr>
          <w:rFonts w:eastAsiaTheme="minorEastAsia"/>
          <w:b w:val="0"/>
        </w:rPr>
      </w:pPr>
      <w:r w:rsidRPr="00764BDC">
        <w:rPr>
          <w:rFonts w:eastAsiaTheme="minorEastAsia"/>
        </w:rPr>
        <w:t xml:space="preserve">For </w:t>
      </w:r>
      <w:r>
        <w:rPr>
          <w:rFonts w:eastAsiaTheme="minorEastAsia"/>
        </w:rPr>
        <w:t>repetition enhancement</w:t>
      </w:r>
      <w:r w:rsidR="00E6094B">
        <w:rPr>
          <w:rFonts w:eastAsiaTheme="minorEastAsia"/>
        </w:rPr>
        <w:t>, it is no necessary to introduce SRS bandwidth reduction and we</w:t>
      </w:r>
      <w:r>
        <w:rPr>
          <w:rFonts w:eastAsiaTheme="minorEastAsia"/>
        </w:rPr>
        <w:t xml:space="preserve"> supp</w:t>
      </w:r>
      <w:r w:rsidRPr="00340E8A">
        <w:rPr>
          <w:rFonts w:eastAsiaTheme="minorEastAsia"/>
        </w:rPr>
        <w:t>ort below configurations</w:t>
      </w:r>
      <w:r w:rsidR="00340E8A" w:rsidRPr="00340E8A">
        <w:rPr>
          <w:rFonts w:eastAsiaTheme="minorEastAsia"/>
        </w:rPr>
        <w:t xml:space="preserve"> </w:t>
      </w:r>
      <w:r w:rsidR="00340E8A" w:rsidRPr="00340E8A">
        <w:rPr>
          <w:szCs w:val="24"/>
        </w:rPr>
        <w:t xml:space="preserve">of </w:t>
      </w:r>
      <m:oMath>
        <m:sSub>
          <m:sSubPr>
            <m:ctrlPr>
              <w:rPr>
                <w:rFonts w:ascii="Cambria Math" w:eastAsiaTheme="minorEastAsia" w:hAnsi="Cambria Math"/>
                <w:szCs w:val="24"/>
              </w:rPr>
            </m:ctrlPr>
          </m:sSubPr>
          <m:e>
            <m:r>
              <m:rPr>
                <m:sty m:val="bi"/>
              </m:rPr>
              <w:rPr>
                <w:rFonts w:ascii="Cambria Math" w:hAnsi="Cambria Math" w:hint="eastAsia"/>
                <w:szCs w:val="24"/>
              </w:rPr>
              <m:t>N</m:t>
            </m:r>
          </m:e>
          <m:sub>
            <m:r>
              <m:rPr>
                <m:sty m:val="bi"/>
              </m:rPr>
              <w:rPr>
                <w:rFonts w:ascii="Cambria Math" w:hAnsi="Cambria Math"/>
                <w:szCs w:val="24"/>
              </w:rPr>
              <m:t>s</m:t>
            </m:r>
          </m:sub>
        </m:sSub>
        <m:r>
          <m:rPr>
            <m:sty m:val="bi"/>
          </m:rPr>
          <w:rPr>
            <w:rFonts w:ascii="Cambria Math" w:hAnsi="Cambria Math"/>
            <w:szCs w:val="24"/>
          </w:rPr>
          <m:t>/R</m:t>
        </m:r>
      </m:oMath>
      <w:r w:rsidRPr="00340E8A">
        <w:rPr>
          <w:rFonts w:eastAsiaTheme="minorEastAsia"/>
        </w:rPr>
        <w:t>,</w:t>
      </w:r>
    </w:p>
    <w:p w14:paraId="37AF3681" w14:textId="5E1A1CF5" w:rsidR="00903755" w:rsidRPr="00FF1796" w:rsidRDefault="0095791B" w:rsidP="001E1F4B">
      <w:pPr>
        <w:pStyle w:val="proposal"/>
        <w:numPr>
          <w:ilvl w:val="0"/>
          <w:numId w:val="37"/>
        </w:numPr>
        <w:ind w:left="1418"/>
      </w:pPr>
      <m:oMath>
        <m:sSub>
          <m:sSubPr>
            <m:ctrlPr>
              <w:rPr>
                <w:rFonts w:ascii="Cambria Math" w:hAnsi="Cambria Math"/>
                <w:szCs w:val="24"/>
              </w:rPr>
            </m:ctrlPr>
          </m:sSubPr>
          <m:e>
            <m:r>
              <m:rPr>
                <m:sty m:val="bi"/>
              </m:rPr>
              <w:rPr>
                <w:rFonts w:ascii="Cambria Math" w:hAnsi="Cambria Math" w:hint="eastAsia"/>
                <w:szCs w:val="24"/>
              </w:rPr>
              <m:t>N</m:t>
            </m:r>
          </m:e>
          <m:sub>
            <m:r>
              <m:rPr>
                <m:sty m:val="bi"/>
              </m:rPr>
              <w:rPr>
                <w:rFonts w:ascii="Cambria Math" w:hAnsi="Cambria Math"/>
                <w:szCs w:val="24"/>
              </w:rPr>
              <m:t>s</m:t>
            </m:r>
          </m:sub>
        </m:sSub>
      </m:oMath>
      <w:r w:rsidR="00903755" w:rsidRPr="00FF1796">
        <w:t xml:space="preserve"> = 10 with </w:t>
      </w:r>
      <m:oMath>
        <m:r>
          <m:rPr>
            <m:sty m:val="bi"/>
          </m:rPr>
          <w:rPr>
            <w:rFonts w:ascii="Cambria Math" w:hAnsi="Cambria Math"/>
            <w:szCs w:val="24"/>
          </w:rPr>
          <m:t>R</m:t>
        </m:r>
      </m:oMath>
      <w:r w:rsidR="00903755" w:rsidRPr="00FF1796">
        <w:t xml:space="preserve"> = {1,2,5,10}</w:t>
      </w:r>
    </w:p>
    <w:p w14:paraId="57CAD611" w14:textId="311A6EAC" w:rsidR="00903755" w:rsidRPr="00FF1796" w:rsidRDefault="0095791B" w:rsidP="001E1F4B">
      <w:pPr>
        <w:pStyle w:val="proposal"/>
        <w:numPr>
          <w:ilvl w:val="0"/>
          <w:numId w:val="37"/>
        </w:numPr>
        <w:ind w:left="1418"/>
      </w:pPr>
      <m:oMath>
        <m:sSub>
          <m:sSubPr>
            <m:ctrlPr>
              <w:rPr>
                <w:rFonts w:ascii="Cambria Math" w:hAnsi="Cambria Math"/>
                <w:szCs w:val="24"/>
              </w:rPr>
            </m:ctrlPr>
          </m:sSubPr>
          <m:e>
            <m:r>
              <m:rPr>
                <m:sty m:val="bi"/>
              </m:rPr>
              <w:rPr>
                <w:rFonts w:ascii="Cambria Math" w:hAnsi="Cambria Math" w:hint="eastAsia"/>
                <w:szCs w:val="24"/>
              </w:rPr>
              <m:t>N</m:t>
            </m:r>
          </m:e>
          <m:sub>
            <m:r>
              <m:rPr>
                <m:sty m:val="bi"/>
              </m:rPr>
              <w:rPr>
                <w:rFonts w:ascii="Cambria Math" w:hAnsi="Cambria Math"/>
                <w:szCs w:val="24"/>
              </w:rPr>
              <m:t>s</m:t>
            </m:r>
          </m:sub>
        </m:sSub>
      </m:oMath>
      <w:r w:rsidR="00903755" w:rsidRPr="00FF1796">
        <w:t xml:space="preserve"> = 12 with </w:t>
      </w:r>
      <m:oMath>
        <m:r>
          <m:rPr>
            <m:sty m:val="bi"/>
          </m:rPr>
          <w:rPr>
            <w:rFonts w:ascii="Cambria Math" w:hAnsi="Cambria Math"/>
            <w:szCs w:val="24"/>
          </w:rPr>
          <m:t>R</m:t>
        </m:r>
      </m:oMath>
      <w:r w:rsidR="00903755" w:rsidRPr="00FF1796">
        <w:t xml:space="preserve"> = {1,2,4,6,12}</w:t>
      </w:r>
    </w:p>
    <w:p w14:paraId="6EEBF03C" w14:textId="100833AC" w:rsidR="00DC0989" w:rsidRPr="0068783A" w:rsidRDefault="0095791B" w:rsidP="001E1F4B">
      <w:pPr>
        <w:pStyle w:val="proposal"/>
        <w:numPr>
          <w:ilvl w:val="0"/>
          <w:numId w:val="37"/>
        </w:numPr>
        <w:ind w:left="1418"/>
        <w:rPr>
          <w:b w:val="0"/>
          <w:szCs w:val="24"/>
        </w:rPr>
      </w:pPr>
      <m:oMath>
        <m:sSub>
          <m:sSubPr>
            <m:ctrlPr>
              <w:rPr>
                <w:rFonts w:ascii="Cambria Math" w:hAnsi="Cambria Math"/>
                <w:szCs w:val="24"/>
              </w:rPr>
            </m:ctrlPr>
          </m:sSubPr>
          <m:e>
            <m:r>
              <m:rPr>
                <m:sty m:val="bi"/>
              </m:rPr>
              <w:rPr>
                <w:rFonts w:ascii="Cambria Math" w:hAnsi="Cambria Math" w:hint="eastAsia"/>
                <w:szCs w:val="24"/>
              </w:rPr>
              <m:t>N</m:t>
            </m:r>
          </m:e>
          <m:sub>
            <m:r>
              <m:rPr>
                <m:sty m:val="bi"/>
              </m:rPr>
              <w:rPr>
                <w:rFonts w:ascii="Cambria Math" w:hAnsi="Cambria Math"/>
                <w:szCs w:val="24"/>
              </w:rPr>
              <m:t>s</m:t>
            </m:r>
          </m:sub>
        </m:sSub>
      </m:oMath>
      <w:r w:rsidR="00903755" w:rsidRPr="00FF1796">
        <w:t xml:space="preserve"> = 14 with </w:t>
      </w:r>
      <m:oMath>
        <m:r>
          <m:rPr>
            <m:sty m:val="bi"/>
          </m:rPr>
          <w:rPr>
            <w:rFonts w:ascii="Cambria Math" w:hAnsi="Cambria Math"/>
            <w:szCs w:val="24"/>
          </w:rPr>
          <m:t>R</m:t>
        </m:r>
      </m:oMath>
      <w:r w:rsidR="00903755" w:rsidRPr="00FF1796">
        <w:t xml:space="preserve"> = {1,2,7,14}</w:t>
      </w:r>
    </w:p>
    <w:p w14:paraId="0414CA6E" w14:textId="4D78881E" w:rsidR="00DC0989" w:rsidRPr="00284076" w:rsidRDefault="00A10A71" w:rsidP="00242CF5">
      <w:pPr>
        <w:pStyle w:val="title2"/>
        <w:ind w:left="0"/>
        <w:outlineLvl w:val="1"/>
      </w:pPr>
      <w:r>
        <w:t>RB-level p</w:t>
      </w:r>
      <w:r w:rsidRPr="00F56CD5">
        <w:t>artial</w:t>
      </w:r>
      <w:r>
        <w:t xml:space="preserve"> </w:t>
      </w:r>
      <w:r w:rsidR="00DC0989" w:rsidRPr="00F56CD5">
        <w:t>sounding</w:t>
      </w:r>
    </w:p>
    <w:p w14:paraId="280B43EE" w14:textId="01F6D0AB" w:rsidR="00B91C4F" w:rsidRDefault="00DC0989" w:rsidP="001206CA">
      <w:pPr>
        <w:pStyle w:val="observation"/>
        <w:numPr>
          <w:ilvl w:val="0"/>
          <w:numId w:val="0"/>
        </w:numPr>
        <w:rPr>
          <w:b w:val="0"/>
          <w:szCs w:val="24"/>
        </w:rPr>
      </w:pPr>
      <w:r>
        <w:rPr>
          <w:b w:val="0"/>
          <w:szCs w:val="24"/>
        </w:rPr>
        <w:t xml:space="preserve">Before discussing </w:t>
      </w:r>
      <w:r w:rsidR="00052058">
        <w:rPr>
          <w:b w:val="0"/>
          <w:szCs w:val="24"/>
        </w:rPr>
        <w:t xml:space="preserve">hopping </w:t>
      </w:r>
      <w:r>
        <w:rPr>
          <w:b w:val="0"/>
          <w:szCs w:val="24"/>
        </w:rPr>
        <w:t xml:space="preserve">issues on partial frequency sounding, </w:t>
      </w:r>
      <w:r w:rsidR="004E148E">
        <w:rPr>
          <w:b w:val="0"/>
          <w:szCs w:val="24"/>
        </w:rPr>
        <w:t>sequence length</w:t>
      </w:r>
      <w:r w:rsidR="00FE6932">
        <w:rPr>
          <w:b w:val="0"/>
          <w:szCs w:val="24"/>
        </w:rPr>
        <w:t xml:space="preserve"> determination</w:t>
      </w:r>
      <w:r w:rsidR="004E148E">
        <w:rPr>
          <w:b w:val="0"/>
          <w:szCs w:val="24"/>
        </w:rPr>
        <w:t xml:space="preserve"> of an SRS resource should be clarified firstly. In</w:t>
      </w:r>
      <w:r w:rsidR="00FE6932">
        <w:rPr>
          <w:b w:val="0"/>
          <w:szCs w:val="24"/>
        </w:rPr>
        <w:t xml:space="preserve"> 38.211</w:t>
      </w:r>
      <w:r w:rsidR="004E148E">
        <w:rPr>
          <w:b w:val="0"/>
          <w:szCs w:val="24"/>
        </w:rPr>
        <w:t xml:space="preserve"> [6], </w:t>
      </w:r>
      <w:r w:rsidR="003D611D">
        <w:rPr>
          <w:b w:val="0"/>
          <w:szCs w:val="24"/>
        </w:rPr>
        <w:t>Low-PAPR sequence generation type 1 is used to generate sequence of an SRS resource, and</w:t>
      </w:r>
      <w:r w:rsidR="00F71759">
        <w:rPr>
          <w:b w:val="0"/>
          <w:szCs w:val="24"/>
        </w:rPr>
        <w:t xml:space="preserve"> there are two categories,</w:t>
      </w:r>
      <w:r w:rsidR="003D611D">
        <w:rPr>
          <w:b w:val="0"/>
          <w:szCs w:val="24"/>
        </w:rPr>
        <w:t xml:space="preserve"> one is for base sequence length equal or larger than 36 and another is for sequence length smaller than 36 with specific length, i.e. 6,12,18,24 and 30.</w:t>
      </w:r>
      <w:r w:rsidR="008C35BC">
        <w:rPr>
          <w:b w:val="0"/>
          <w:szCs w:val="24"/>
        </w:rPr>
        <w:t xml:space="preserve"> Thus,</w:t>
      </w:r>
      <w:r w:rsidR="008C35BC" w:rsidRPr="008C35BC">
        <w:rPr>
          <w:b w:val="0"/>
          <w:szCs w:val="24"/>
        </w:rPr>
        <w:t xml:space="preserve"> </w:t>
      </w:r>
      <w:r w:rsidR="008C35BC">
        <w:rPr>
          <w:b w:val="0"/>
          <w:szCs w:val="24"/>
        </w:rPr>
        <w:t xml:space="preserve">in theory, </w:t>
      </w:r>
      <w:r w:rsidR="00F71759">
        <w:rPr>
          <w:b w:val="0"/>
          <w:szCs w:val="24"/>
        </w:rPr>
        <w:t xml:space="preserve">following </w:t>
      </w:r>
      <w:r w:rsidR="008C35BC">
        <w:rPr>
          <w:b w:val="0"/>
          <w:szCs w:val="24"/>
        </w:rPr>
        <w:t xml:space="preserve">sequence length of an SRS resource </w:t>
      </w:r>
      <w:r w:rsidR="00F71759">
        <w:rPr>
          <w:b w:val="0"/>
          <w:szCs w:val="24"/>
        </w:rPr>
        <w:t xml:space="preserve">are </w:t>
      </w:r>
      <w:r w:rsidR="008C35BC">
        <w:rPr>
          <w:b w:val="0"/>
          <w:szCs w:val="24"/>
        </w:rPr>
        <w:t>supported to {6,12,18,24,30,36,37,38,….} without regard</w:t>
      </w:r>
      <w:r w:rsidR="00F71759">
        <w:rPr>
          <w:b w:val="0"/>
          <w:szCs w:val="24"/>
        </w:rPr>
        <w:t>ing</w:t>
      </w:r>
      <w:r w:rsidR="008C35BC">
        <w:rPr>
          <w:b w:val="0"/>
          <w:szCs w:val="24"/>
        </w:rPr>
        <w:t xml:space="preserve"> to 4*N RBs bandwidth configurations. </w:t>
      </w:r>
    </w:p>
    <w:p w14:paraId="596A2B7F" w14:textId="74AFD2BC" w:rsidR="005701B7" w:rsidRDefault="006506EE" w:rsidP="00E74CDF">
      <w:pPr>
        <w:pStyle w:val="observation"/>
        <w:numPr>
          <w:ilvl w:val="0"/>
          <w:numId w:val="0"/>
        </w:numPr>
        <w:rPr>
          <w:b w:val="0"/>
          <w:szCs w:val="24"/>
        </w:rPr>
      </w:pPr>
      <w:r>
        <w:rPr>
          <w:b w:val="0"/>
          <w:szCs w:val="24"/>
        </w:rPr>
        <w:t>Partial frequency sounding</w:t>
      </w:r>
      <w:r w:rsidR="001206CA">
        <w:rPr>
          <w:b w:val="0"/>
          <w:szCs w:val="24"/>
        </w:rPr>
        <w:t xml:space="preserve"> in RB level</w:t>
      </w:r>
      <w:r>
        <w:rPr>
          <w:b w:val="0"/>
          <w:szCs w:val="24"/>
        </w:rPr>
        <w:t xml:space="preserve"> and comb 8 was agreed to enhance both of SRS capacity and coverage. For comb 8 without enabling partial frequency sounding, the minimum bandwidth is 4 RBs which </w:t>
      </w:r>
      <w:r w:rsidR="00F71759">
        <w:rPr>
          <w:b w:val="0"/>
          <w:szCs w:val="24"/>
        </w:rPr>
        <w:t xml:space="preserve">gives </w:t>
      </w:r>
      <w:r w:rsidR="006E53FF">
        <w:rPr>
          <w:b w:val="0"/>
          <w:szCs w:val="24"/>
        </w:rPr>
        <w:t>the</w:t>
      </w:r>
      <w:r>
        <w:rPr>
          <w:b w:val="0"/>
          <w:szCs w:val="24"/>
        </w:rPr>
        <w:t xml:space="preserve"> SRS </w:t>
      </w:r>
      <w:r w:rsidR="00DC0989">
        <w:rPr>
          <w:b w:val="0"/>
          <w:szCs w:val="24"/>
        </w:rPr>
        <w:t>sequence length equal to 6</w:t>
      </w:r>
      <w:r w:rsidR="00A00050">
        <w:rPr>
          <w:b w:val="0"/>
          <w:szCs w:val="24"/>
        </w:rPr>
        <w:t>, and other bandwidth configurations can also fulfill current type 1 sequence generator</w:t>
      </w:r>
      <w:r w:rsidR="00DC0989">
        <w:rPr>
          <w:b w:val="0"/>
          <w:szCs w:val="24"/>
        </w:rPr>
        <w:t xml:space="preserve">. </w:t>
      </w:r>
      <w:r w:rsidR="00F5686C">
        <w:rPr>
          <w:b w:val="0"/>
          <w:szCs w:val="24"/>
        </w:rPr>
        <w:t xml:space="preserve">Thus, there is no sequence issue for enabling comb </w:t>
      </w:r>
      <w:r w:rsidR="007D6E20">
        <w:rPr>
          <w:b w:val="0"/>
          <w:szCs w:val="24"/>
        </w:rPr>
        <w:t xml:space="preserve">8 </w:t>
      </w:r>
      <w:r w:rsidR="009B1F75">
        <w:rPr>
          <w:b w:val="0"/>
          <w:szCs w:val="24"/>
        </w:rPr>
        <w:t xml:space="preserve">feature </w:t>
      </w:r>
      <w:r w:rsidR="00F71759">
        <w:rPr>
          <w:b w:val="0"/>
          <w:szCs w:val="24"/>
        </w:rPr>
        <w:t>only in the system</w:t>
      </w:r>
      <w:r w:rsidR="00F5686C">
        <w:rPr>
          <w:b w:val="0"/>
          <w:szCs w:val="24"/>
        </w:rPr>
        <w:t>.</w:t>
      </w:r>
      <w:r w:rsidR="006E53FF">
        <w:rPr>
          <w:b w:val="0"/>
          <w:szCs w:val="24"/>
        </w:rPr>
        <w:t xml:space="preserve"> </w:t>
      </w:r>
      <w:r w:rsidR="00A00050">
        <w:rPr>
          <w:b w:val="0"/>
          <w:szCs w:val="24"/>
        </w:rPr>
        <w:t xml:space="preserve">However, </w:t>
      </w:r>
      <w:r w:rsidR="006C03CE">
        <w:rPr>
          <w:b w:val="0"/>
          <w:szCs w:val="24"/>
        </w:rPr>
        <w:t xml:space="preserve">it </w:t>
      </w:r>
      <w:r w:rsidR="00657F8F">
        <w:rPr>
          <w:b w:val="0"/>
          <w:szCs w:val="24"/>
        </w:rPr>
        <w:t>causes</w:t>
      </w:r>
      <w:r w:rsidR="00A00050">
        <w:rPr>
          <w:b w:val="0"/>
          <w:szCs w:val="24"/>
        </w:rPr>
        <w:t xml:space="preserve"> </w:t>
      </w:r>
      <w:r w:rsidR="00607280">
        <w:rPr>
          <w:b w:val="0"/>
          <w:szCs w:val="24"/>
        </w:rPr>
        <w:t>mismatching be</w:t>
      </w:r>
      <w:r w:rsidR="006C03CE">
        <w:rPr>
          <w:b w:val="0"/>
          <w:szCs w:val="24"/>
        </w:rPr>
        <w:t>tween SRS sequence length after partial frequency sounding</w:t>
      </w:r>
      <w:r w:rsidR="006C03CE" w:rsidRPr="006C03CE">
        <w:rPr>
          <w:b w:val="0"/>
          <w:szCs w:val="24"/>
        </w:rPr>
        <w:t xml:space="preserve"> </w:t>
      </w:r>
      <w:r w:rsidR="006C03CE">
        <w:rPr>
          <w:b w:val="0"/>
          <w:szCs w:val="24"/>
        </w:rPr>
        <w:t xml:space="preserve">in RB level with or without comb 8 function and </w:t>
      </w:r>
      <w:r w:rsidR="007204BD">
        <w:rPr>
          <w:b w:val="0"/>
          <w:szCs w:val="24"/>
        </w:rPr>
        <w:t xml:space="preserve">sequence </w:t>
      </w:r>
      <w:r w:rsidR="006C03CE">
        <w:rPr>
          <w:b w:val="0"/>
          <w:szCs w:val="24"/>
        </w:rPr>
        <w:t xml:space="preserve">length supported in current specification. For example, if an SRS resource is configured with 4 RBs bandwidth, </w:t>
      </w:r>
      <w:bookmarkStart w:id="18" w:name="OLE_LINK3"/>
      <w:r w:rsidR="006C03CE" w:rsidRPr="006C03CE">
        <w:rPr>
          <w:rStyle w:val="afb"/>
          <w:rFonts w:cs="Times"/>
          <w:b w:val="0"/>
          <w:i w:val="0"/>
        </w:rPr>
        <w:t>P</w:t>
      </w:r>
      <w:r w:rsidR="006C03CE" w:rsidRPr="006C03CE">
        <w:rPr>
          <w:rStyle w:val="afb"/>
          <w:rFonts w:cs="Times"/>
          <w:b w:val="0"/>
          <w:i w:val="0"/>
          <w:vertAlign w:val="subscript"/>
        </w:rPr>
        <w:t>F</w:t>
      </w:r>
      <w:r w:rsidR="006C03CE">
        <w:rPr>
          <w:b w:val="0"/>
          <w:szCs w:val="24"/>
        </w:rPr>
        <w:t xml:space="preserve"> value = 2 and comb value = 8</w:t>
      </w:r>
      <w:r w:rsidR="005F10FF">
        <w:rPr>
          <w:b w:val="0"/>
          <w:szCs w:val="24"/>
        </w:rPr>
        <w:t xml:space="preserve"> </w:t>
      </w:r>
      <w:bookmarkEnd w:id="18"/>
      <w:r w:rsidR="005F10FF">
        <w:rPr>
          <w:b w:val="0"/>
          <w:szCs w:val="24"/>
        </w:rPr>
        <w:t xml:space="preserve">or configured with 4 RBs bandwidth, </w:t>
      </w:r>
      <w:r w:rsidR="005F10FF" w:rsidRPr="006C03CE">
        <w:rPr>
          <w:rStyle w:val="afb"/>
          <w:rFonts w:cs="Times"/>
          <w:b w:val="0"/>
          <w:i w:val="0"/>
        </w:rPr>
        <w:t>P</w:t>
      </w:r>
      <w:r w:rsidR="005F10FF" w:rsidRPr="006C03CE">
        <w:rPr>
          <w:rStyle w:val="afb"/>
          <w:rFonts w:cs="Times"/>
          <w:b w:val="0"/>
          <w:i w:val="0"/>
          <w:vertAlign w:val="subscript"/>
        </w:rPr>
        <w:t>F</w:t>
      </w:r>
      <w:r w:rsidR="005F10FF">
        <w:rPr>
          <w:b w:val="0"/>
          <w:szCs w:val="24"/>
        </w:rPr>
        <w:t xml:space="preserve"> value = 4 and comb value = 4,</w:t>
      </w:r>
      <w:r w:rsidR="006C03CE">
        <w:rPr>
          <w:b w:val="0"/>
          <w:szCs w:val="24"/>
        </w:rPr>
        <w:t xml:space="preserve"> sequence length of the SRS resource is equal to 3</w:t>
      </w:r>
      <w:r w:rsidR="005F10FF">
        <w:rPr>
          <w:b w:val="0"/>
          <w:szCs w:val="24"/>
        </w:rPr>
        <w:t xml:space="preserve"> which is shorter than the minimum supported length. Such </w:t>
      </w:r>
      <w:r w:rsidR="005F10FF">
        <w:rPr>
          <w:b w:val="0"/>
          <w:szCs w:val="24"/>
        </w:rPr>
        <w:lastRenderedPageBreak/>
        <w:t xml:space="preserve">cases cannot be configured based on the agreement that no new sequence length is introduced. In other words, </w:t>
      </w:r>
      <w:r w:rsidR="002C0C48">
        <w:rPr>
          <w:b w:val="0"/>
          <w:szCs w:val="24"/>
        </w:rPr>
        <w:t xml:space="preserve">UE is expected no new SRS sequence length configured by </w:t>
      </w:r>
      <w:proofErr w:type="spellStart"/>
      <w:r w:rsidR="002C0C48">
        <w:rPr>
          <w:b w:val="0"/>
          <w:szCs w:val="24"/>
        </w:rPr>
        <w:t>gNB</w:t>
      </w:r>
      <w:proofErr w:type="spellEnd"/>
      <w:r w:rsidR="006A5290">
        <w:rPr>
          <w:b w:val="0"/>
          <w:szCs w:val="24"/>
        </w:rPr>
        <w:t xml:space="preserve"> impl</w:t>
      </w:r>
      <w:r w:rsidR="00271BC2">
        <w:rPr>
          <w:b w:val="0"/>
          <w:szCs w:val="24"/>
        </w:rPr>
        <w:t>eme</w:t>
      </w:r>
      <w:r w:rsidR="006A5290">
        <w:rPr>
          <w:b w:val="0"/>
          <w:szCs w:val="24"/>
        </w:rPr>
        <w:t>ntation</w:t>
      </w:r>
      <w:r w:rsidR="002C0C48">
        <w:rPr>
          <w:b w:val="0"/>
          <w:szCs w:val="24"/>
        </w:rPr>
        <w:t xml:space="preserve">, which may increase SRS resource configuration limitations.  </w:t>
      </w:r>
    </w:p>
    <w:p w14:paraId="2A7311C2" w14:textId="2B336005" w:rsidR="00581408" w:rsidRDefault="00F71759" w:rsidP="00E74CDF">
      <w:pPr>
        <w:pStyle w:val="observation"/>
        <w:numPr>
          <w:ilvl w:val="0"/>
          <w:numId w:val="0"/>
        </w:numPr>
        <w:rPr>
          <w:b w:val="0"/>
          <w:szCs w:val="24"/>
        </w:rPr>
      </w:pPr>
      <w:r>
        <w:rPr>
          <w:b w:val="0"/>
          <w:szCs w:val="24"/>
        </w:rPr>
        <w:t xml:space="preserve">Similarly, there are many configurations where SRS bandwidth corresponding to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m</m:t>
            </m:r>
          </m:e>
          <m:sub>
            <m:r>
              <m:rPr>
                <m:nor/>
              </m:rPr>
              <w:rPr>
                <w:rFonts w:ascii="Cambria Math" w:hAnsi="Cambria Math"/>
                <w:b w:val="0"/>
                <w:szCs w:val="24"/>
              </w:rPr>
              <m:t>SRS</m:t>
            </m:r>
            <m:r>
              <m:rPr>
                <m:sty m:val="bi"/>
              </m:rPr>
              <w:rPr>
                <w:rFonts w:ascii="Cambria Math" w:hAnsi="Cambria Math"/>
                <w:szCs w:val="24"/>
              </w:rPr>
              <m:t>,b</m:t>
            </m:r>
          </m:sub>
        </m:sSub>
      </m:oMath>
      <w:r>
        <w:rPr>
          <w:b w:val="0"/>
          <w:szCs w:val="24"/>
          <w:lang w:val="sv-SE"/>
        </w:rPr>
        <w:t xml:space="preserve">  is not divisable</w:t>
      </w:r>
      <w:r w:rsidR="006B5789">
        <w:rPr>
          <w:b w:val="0"/>
          <w:szCs w:val="24"/>
          <w:lang w:val="sv-SE"/>
        </w:rPr>
        <w:t xml:space="preserve"> </w:t>
      </w:r>
      <w:r>
        <w:rPr>
          <w:b w:val="0"/>
          <w:szCs w:val="24"/>
          <w:lang w:val="sv-SE"/>
        </w:rPr>
        <w:t xml:space="preserve">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Pr>
          <w:rFonts w:hint="eastAsia"/>
          <w:szCs w:val="24"/>
        </w:rPr>
        <w:t>.</w:t>
      </w:r>
      <w:r>
        <w:rPr>
          <w:b w:val="0"/>
          <w:szCs w:val="24"/>
        </w:rPr>
        <w:t xml:space="preserve"> Specifically, almost in all SRS configurations, SRS bandwidth is equal to 4 when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B</m:t>
            </m:r>
          </m:e>
          <m:sub>
            <m:r>
              <m:rPr>
                <m:nor/>
              </m:rPr>
              <w:rPr>
                <w:rFonts w:ascii="Cambria Math" w:hAnsi="Cambria Math"/>
                <w:b w:val="0"/>
                <w:szCs w:val="24"/>
              </w:rPr>
              <m:t>SRS</m:t>
            </m:r>
          </m:sub>
        </m:sSub>
        <m:r>
          <m:rPr>
            <m:sty m:val="bi"/>
          </m:rPr>
          <w:rPr>
            <w:rFonts w:ascii="Cambria Math" w:eastAsiaTheme="minorHAnsi" w:hAnsi="Cambria Math" w:cstheme="minorBidi"/>
            <w:szCs w:val="24"/>
            <w:lang w:val="sv-SE"/>
          </w:rPr>
          <m:t>=3</m:t>
        </m:r>
      </m:oMath>
      <w:r>
        <w:rPr>
          <w:b w:val="0"/>
          <w:szCs w:val="24"/>
          <w:lang w:val="sv-SE"/>
        </w:rPr>
        <w:t xml:space="preserve">, which can be divisible 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Pr>
          <w:b w:val="0"/>
          <w:szCs w:val="24"/>
          <w:lang w:val="sv-SE"/>
        </w:rPr>
        <w:t xml:space="preserve">. However, for other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B</m:t>
            </m:r>
          </m:e>
          <m:sub>
            <m:r>
              <m:rPr>
                <m:nor/>
              </m:rPr>
              <w:rPr>
                <w:rFonts w:ascii="Cambria Math" w:hAnsi="Cambria Math"/>
                <w:b w:val="0"/>
                <w:szCs w:val="24"/>
              </w:rPr>
              <m:t>SRS</m:t>
            </m:r>
          </m:sub>
        </m:sSub>
      </m:oMath>
      <w:r>
        <w:rPr>
          <w:b w:val="0"/>
          <w:szCs w:val="24"/>
          <w:lang w:val="sv-SE"/>
        </w:rPr>
        <w:t xml:space="preserve"> values, i.e.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B</m:t>
            </m:r>
          </m:e>
          <m:sub>
            <m:r>
              <m:rPr>
                <m:nor/>
              </m:rPr>
              <w:rPr>
                <w:rFonts w:ascii="Cambria Math" w:hAnsi="Cambria Math"/>
                <w:b w:val="0"/>
                <w:szCs w:val="24"/>
              </w:rPr>
              <m:t>SRS</m:t>
            </m:r>
          </m:sub>
        </m:sSub>
        <m:r>
          <m:rPr>
            <m:sty m:val="bi"/>
          </m:rPr>
          <w:rPr>
            <w:rFonts w:ascii="Cambria Math" w:eastAsiaTheme="minorHAnsi" w:hAnsi="Cambria Math" w:cstheme="minorBidi"/>
            <w:szCs w:val="24"/>
            <w:lang w:val="sv-SE"/>
          </w:rPr>
          <m:t xml:space="preserve">=0,1 </m:t>
        </m:r>
        <m:r>
          <m:rPr>
            <m:sty m:val="b"/>
          </m:rPr>
          <w:rPr>
            <w:rFonts w:ascii="Cambria Math" w:eastAsiaTheme="minorHAnsi" w:hAnsi="Cambria Math" w:cstheme="minorBidi"/>
            <w:szCs w:val="24"/>
            <w:lang w:val="sv-SE"/>
          </w:rPr>
          <m:t>or</m:t>
        </m:r>
        <m:r>
          <m:rPr>
            <m:sty m:val="bi"/>
          </m:rPr>
          <w:rPr>
            <w:rFonts w:ascii="Cambria Math" w:eastAsiaTheme="minorHAnsi" w:hAnsi="Cambria Math" w:cstheme="minorBidi"/>
            <w:szCs w:val="24"/>
            <w:lang w:val="sv-SE"/>
          </w:rPr>
          <m:t xml:space="preserve"> 2</m:t>
        </m:r>
      </m:oMath>
      <w:r>
        <w:rPr>
          <w:b w:val="0"/>
          <w:szCs w:val="24"/>
          <w:lang w:val="sv-SE"/>
        </w:rPr>
        <w:t xml:space="preserve">, many configurations with SRS bandwidth size are not divisable 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Pr>
          <w:b w:val="0"/>
          <w:szCs w:val="24"/>
          <w:lang w:val="sv-SE"/>
        </w:rPr>
        <w:t xml:space="preserve">. gNB implementation can avoid odd combinations </w:t>
      </w:r>
      <w:r>
        <w:rPr>
          <w:rFonts w:hint="eastAsia"/>
          <w:b w:val="0"/>
          <w:szCs w:val="24"/>
          <w:lang w:val="sv-SE"/>
        </w:rPr>
        <w:t xml:space="preserve">of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B</m:t>
            </m:r>
          </m:e>
          <m:sub>
            <m:r>
              <m:rPr>
                <m:nor/>
              </m:rPr>
              <w:rPr>
                <w:rFonts w:ascii="Cambria Math" w:hAnsi="Cambria Math"/>
                <w:b w:val="0"/>
                <w:szCs w:val="24"/>
              </w:rPr>
              <m:t>SRS</m:t>
            </m:r>
          </m:sub>
        </m:sSub>
      </m:oMath>
      <w:r>
        <w:rPr>
          <w:rFonts w:hint="eastAsia"/>
          <w:b w:val="0"/>
          <w:szCs w:val="24"/>
          <w:lang w:val="sv-SE"/>
        </w:rPr>
        <w:t xml:space="preserve"> and</w:t>
      </w:r>
      <w:r>
        <w:rPr>
          <w:b w:val="0"/>
          <w:szCs w:val="24"/>
          <w:lang w:val="sv-SE"/>
        </w:rPr>
        <w:t xml:space="preserve">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Pr>
          <w:rFonts w:hint="eastAsia"/>
          <w:b w:val="0"/>
          <w:szCs w:val="24"/>
          <w:lang w:val="sv-SE"/>
        </w:rPr>
        <w:t xml:space="preserve"> </w:t>
      </w:r>
      <w:r>
        <w:rPr>
          <w:b w:val="0"/>
          <w:szCs w:val="24"/>
          <w:lang w:val="sv-SE"/>
        </w:rPr>
        <w:t>values, it brings complexity at gNB configuration and less flexbile in terms of SRS configuration, and it d</w:t>
      </w:r>
      <w:r w:rsidR="00570BE4">
        <w:rPr>
          <w:b w:val="0"/>
          <w:szCs w:val="24"/>
          <w:lang w:val="sv-SE"/>
        </w:rPr>
        <w:t>oe</w:t>
      </w:r>
      <w:r>
        <w:rPr>
          <w:b w:val="0"/>
          <w:szCs w:val="24"/>
          <w:lang w:val="sv-SE"/>
        </w:rPr>
        <w:t xml:space="preserve">sn’t make sense to only support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B</m:t>
            </m:r>
          </m:e>
          <m:sub>
            <m:r>
              <m:rPr>
                <m:nor/>
              </m:rPr>
              <w:rPr>
                <w:rFonts w:ascii="Cambria Math" w:hAnsi="Cambria Math"/>
                <w:b w:val="0"/>
                <w:szCs w:val="24"/>
              </w:rPr>
              <m:t>SRS</m:t>
            </m:r>
          </m:sub>
        </m:sSub>
        <m:r>
          <m:rPr>
            <m:sty m:val="bi"/>
          </m:rPr>
          <w:rPr>
            <w:rFonts w:ascii="Cambria Math" w:eastAsiaTheme="minorHAnsi" w:hAnsi="Cambria Math" w:cstheme="minorBidi"/>
            <w:szCs w:val="24"/>
            <w:lang w:val="sv-SE"/>
          </w:rPr>
          <m:t>=3</m:t>
        </m:r>
      </m:oMath>
      <w:r w:rsidR="00036F45">
        <w:rPr>
          <w:b w:val="0"/>
          <w:szCs w:val="24"/>
          <w:lang w:val="sv-SE"/>
        </w:rPr>
        <w:t>.</w:t>
      </w:r>
    </w:p>
    <w:p w14:paraId="7BD591B7" w14:textId="50B68332" w:rsidR="00B76C3F" w:rsidRPr="00B76C3F" w:rsidRDefault="007A3401" w:rsidP="00B76C3F">
      <w:pPr>
        <w:pStyle w:val="observation"/>
      </w:pPr>
      <w:r>
        <w:rPr>
          <w:rFonts w:hint="eastAsia"/>
        </w:rPr>
        <w:t>Although</w:t>
      </w:r>
      <w:r>
        <w:t xml:space="preserve"> </w:t>
      </w:r>
      <w:proofErr w:type="spellStart"/>
      <w:r w:rsidR="006A5290">
        <w:t>gNB</w:t>
      </w:r>
      <w:proofErr w:type="spellEnd"/>
      <w:r w:rsidR="006A5290">
        <w:t xml:space="preserve"> </w:t>
      </w:r>
      <w:r w:rsidR="00F71759">
        <w:t xml:space="preserve">implementation </w:t>
      </w:r>
      <w:r w:rsidR="006A5290">
        <w:t xml:space="preserve">can prevent short sequence length and mismatched sequence length, it </w:t>
      </w:r>
      <w:r w:rsidR="00D5436C">
        <w:t>decreases</w:t>
      </w:r>
      <w:r w:rsidR="006A5290">
        <w:t xml:space="preserve"> SRS resource configuration </w:t>
      </w:r>
      <w:r w:rsidR="00D5436C">
        <w:t>flexibility</w:t>
      </w:r>
      <w:r w:rsidR="006A5290">
        <w:t>.</w:t>
      </w:r>
    </w:p>
    <w:p w14:paraId="19D308B6" w14:textId="2A3C82FD" w:rsidR="00B76C3F" w:rsidRPr="00083763" w:rsidRDefault="00F71759" w:rsidP="00083763">
      <w:pPr>
        <w:pStyle w:val="observation"/>
      </w:pPr>
      <w:proofErr w:type="spellStart"/>
      <w:r w:rsidRPr="00581408">
        <w:t>gNB</w:t>
      </w:r>
      <w:proofErr w:type="spellEnd"/>
      <w:r w:rsidRPr="00581408">
        <w:t xml:space="preserve"> implementation</w:t>
      </w:r>
      <w:r>
        <w:t xml:space="preserve"> can avoid odd combinations of SRS configuration and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sidRPr="00581408">
        <w:t xml:space="preserve"> </w:t>
      </w:r>
      <w:r>
        <w:t xml:space="preserve">value(s), however a rule to handle scenarios where SRS bandwidth size is not devisable 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t xml:space="preserve"> is necessary</w:t>
      </w:r>
      <w:r w:rsidR="005655CA" w:rsidRPr="005655CA">
        <w:t>.</w:t>
      </w:r>
    </w:p>
    <w:p w14:paraId="55D24807" w14:textId="6CF765F2" w:rsidR="00271BC2" w:rsidRPr="00BD1D1A" w:rsidRDefault="0023625F" w:rsidP="00E74CDF">
      <w:pPr>
        <w:pStyle w:val="observation"/>
        <w:numPr>
          <w:ilvl w:val="0"/>
          <w:numId w:val="0"/>
        </w:numPr>
        <w:rPr>
          <w:rFonts w:cs="Times"/>
          <w:b w:val="0"/>
          <w:iCs/>
        </w:rPr>
      </w:pPr>
      <w:r>
        <w:rPr>
          <w:b w:val="0"/>
          <w:noProof/>
          <w:szCs w:val="24"/>
        </w:rPr>
        <mc:AlternateContent>
          <mc:Choice Requires="wpg">
            <w:drawing>
              <wp:anchor distT="0" distB="0" distL="114300" distR="114300" simplePos="0" relativeHeight="251681792" behindDoc="0" locked="0" layoutInCell="1" allowOverlap="1" wp14:anchorId="49C6FDF8" wp14:editId="016A3E43">
                <wp:simplePos x="0" y="0"/>
                <wp:positionH relativeFrom="column">
                  <wp:posOffset>269875</wp:posOffset>
                </wp:positionH>
                <wp:positionV relativeFrom="paragraph">
                  <wp:posOffset>1632255</wp:posOffset>
                </wp:positionV>
                <wp:extent cx="5405755" cy="2574496"/>
                <wp:effectExtent l="0" t="0" r="4445" b="0"/>
                <wp:wrapSquare wrapText="bothSides"/>
                <wp:docPr id="22" name="组合 22"/>
                <wp:cNvGraphicFramePr/>
                <a:graphic xmlns:a="http://schemas.openxmlformats.org/drawingml/2006/main">
                  <a:graphicData uri="http://schemas.microsoft.com/office/word/2010/wordprocessingGroup">
                    <wpg:wgp>
                      <wpg:cNvGrpSpPr/>
                      <wpg:grpSpPr>
                        <a:xfrm>
                          <a:off x="0" y="0"/>
                          <a:ext cx="5405755" cy="2574496"/>
                          <a:chOff x="0" y="71777"/>
                          <a:chExt cx="5555768" cy="2806991"/>
                        </a:xfrm>
                      </wpg:grpSpPr>
                      <pic:pic xmlns:pic="http://schemas.openxmlformats.org/drawingml/2006/picture">
                        <pic:nvPicPr>
                          <pic:cNvPr id="50" name="图片 50"/>
                          <pic:cNvPicPr>
                            <a:picLocks noChangeAspect="1"/>
                          </pic:cNvPicPr>
                        </pic:nvPicPr>
                        <pic:blipFill rotWithShape="1">
                          <a:blip r:embed="rId25">
                            <a:extLst>
                              <a:ext uri="{28A0092B-C50C-407E-A947-70E740481C1C}">
                                <a14:useLocalDpi xmlns:a14="http://schemas.microsoft.com/office/drawing/2010/main" val="0"/>
                              </a:ext>
                            </a:extLst>
                          </a:blip>
                          <a:srcRect t="2093" b="7"/>
                          <a:stretch/>
                        </pic:blipFill>
                        <pic:spPr bwMode="auto">
                          <a:xfrm>
                            <a:off x="0" y="71777"/>
                            <a:ext cx="2578100" cy="2331244"/>
                          </a:xfrm>
                          <a:prstGeom prst="rect">
                            <a:avLst/>
                          </a:prstGeom>
                          <a:noFill/>
                        </pic:spPr>
                      </pic:pic>
                      <pic:pic xmlns:pic="http://schemas.openxmlformats.org/drawingml/2006/picture">
                        <pic:nvPicPr>
                          <pic:cNvPr id="51" name="图片 51"/>
                          <pic:cNvPicPr>
                            <a:picLocks noChangeAspect="1"/>
                          </pic:cNvPicPr>
                        </pic:nvPicPr>
                        <pic:blipFill rotWithShape="1">
                          <a:blip r:embed="rId26">
                            <a:extLst>
                              <a:ext uri="{28A0092B-C50C-407E-A947-70E740481C1C}">
                                <a14:useLocalDpi xmlns:a14="http://schemas.microsoft.com/office/drawing/2010/main" val="0"/>
                              </a:ext>
                            </a:extLst>
                          </a:blip>
                          <a:srcRect t="2441" b="2147"/>
                          <a:stretch/>
                        </pic:blipFill>
                        <pic:spPr bwMode="auto">
                          <a:xfrm>
                            <a:off x="2648103" y="71781"/>
                            <a:ext cx="2907665" cy="2806987"/>
                          </a:xfrm>
                          <a:prstGeom prst="rect">
                            <a:avLst/>
                          </a:prstGeom>
                          <a:noFill/>
                        </pic:spPr>
                      </pic:pic>
                    </wpg:wg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group w14:anchorId="17E6DEBC" id="组合 22" o:spid="_x0000_s1026" style="position:absolute;margin-left:21.25pt;margin-top:128.5pt;width:425.65pt;height:202.7pt;z-index:251681792;mso-width-relative:margin;mso-height-relative:margin" coordorigin=",717" coordsize="55557,280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">
                <v:shape id="图片 50" o:spid="_x0000_s1027" type="#_x0000_t75" style="position:absolute;top:717;width:25781;height:233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">
                  <v:imagedata r:id="rId52" o:title="" croptop="1372f" cropbottom="5f"/>
                </v:shape>
                <v:shape id="图片 51" o:spid="_x0000_s1028" type="#_x0000_t75" style="position:absolute;left:26481;top:717;width:29076;height:280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">
                  <v:imagedata r:id="rId53" o:title="" croptop="1600f" cropbottom="1407f"/>
                </v:shape>
                <w10:wrap type="square"/>
              </v:group>
            </w:pict>
          </mc:Fallback>
        </mc:AlternateContent>
      </w:r>
      <w:r w:rsidR="00F71759">
        <w:rPr>
          <w:b w:val="0"/>
          <w:noProof/>
          <w:szCs w:val="24"/>
        </w:rPr>
        <w:t>Although gNB configuration can</w:t>
      </w:r>
      <w:r w:rsidR="00CC2E06">
        <w:rPr>
          <w:b w:val="0"/>
          <w:szCs w:val="24"/>
        </w:rPr>
        <w:t xml:space="preserve"> prevent an SRS resource sequence length less than the minimum supported length</w:t>
      </w:r>
      <w:r w:rsidR="00F71759">
        <w:rPr>
          <w:b w:val="0"/>
          <w:szCs w:val="24"/>
        </w:rPr>
        <w:t>,</w:t>
      </w:r>
      <w:r w:rsidR="00690D37">
        <w:rPr>
          <w:b w:val="0"/>
          <w:szCs w:val="24"/>
        </w:rPr>
        <w:t xml:space="preserve"> </w:t>
      </w:r>
      <w:r w:rsidR="00D5294F">
        <w:rPr>
          <w:b w:val="0"/>
          <w:szCs w:val="24"/>
        </w:rPr>
        <w:t xml:space="preserve">odd number of RBs may </w:t>
      </w:r>
      <w:r w:rsidR="00F71759">
        <w:rPr>
          <w:b w:val="0"/>
          <w:szCs w:val="24"/>
        </w:rPr>
        <w:t>occur</w:t>
      </w:r>
      <w:r w:rsidR="00D5294F">
        <w:rPr>
          <w:b w:val="0"/>
          <w:szCs w:val="24"/>
        </w:rPr>
        <w:t xml:space="preserve"> in some configuration combinations, such as 20 RBs bandwidth with </w:t>
      </w:r>
      <w:r w:rsidR="00D5294F" w:rsidRPr="006C03CE">
        <w:rPr>
          <w:rStyle w:val="afb"/>
          <w:rFonts w:cs="Times"/>
          <w:b w:val="0"/>
          <w:i w:val="0"/>
        </w:rPr>
        <w:t>P</w:t>
      </w:r>
      <w:r w:rsidR="00D5294F" w:rsidRPr="006C03CE">
        <w:rPr>
          <w:rStyle w:val="afb"/>
          <w:rFonts w:cs="Times"/>
          <w:b w:val="0"/>
          <w:i w:val="0"/>
          <w:vertAlign w:val="subscript"/>
        </w:rPr>
        <w:t>F</w:t>
      </w:r>
      <w:r w:rsidR="00D5294F">
        <w:rPr>
          <w:b w:val="0"/>
          <w:szCs w:val="24"/>
        </w:rPr>
        <w:t xml:space="preserve"> = 4 or 40 RBs bandwidth with </w:t>
      </w:r>
      <w:r w:rsidR="00D5294F" w:rsidRPr="006C03CE">
        <w:rPr>
          <w:rStyle w:val="afb"/>
          <w:rFonts w:cs="Times"/>
          <w:b w:val="0"/>
          <w:i w:val="0"/>
        </w:rPr>
        <w:t>P</w:t>
      </w:r>
      <w:r w:rsidR="00D5294F" w:rsidRPr="006C03CE">
        <w:rPr>
          <w:rStyle w:val="afb"/>
          <w:rFonts w:cs="Times"/>
          <w:b w:val="0"/>
          <w:i w:val="0"/>
          <w:vertAlign w:val="subscript"/>
        </w:rPr>
        <w:t>F</w:t>
      </w:r>
      <w:r w:rsidR="00D5294F">
        <w:rPr>
          <w:b w:val="0"/>
          <w:szCs w:val="24"/>
        </w:rPr>
        <w:t xml:space="preserve"> = 8 corresponding to 5 RBs’ partial bandwidth. </w:t>
      </w:r>
      <w:r w:rsidR="005D0C67">
        <w:rPr>
          <w:b w:val="0"/>
          <w:szCs w:val="24"/>
        </w:rPr>
        <w:t xml:space="preserve">A partial bandwidth with </w:t>
      </w:r>
      <w:r w:rsidR="00D5294F">
        <w:rPr>
          <w:b w:val="0"/>
          <w:szCs w:val="24"/>
        </w:rPr>
        <w:t xml:space="preserve">odd number of </w:t>
      </w:r>
      <w:r w:rsidR="005D0C67">
        <w:rPr>
          <w:b w:val="0"/>
          <w:szCs w:val="24"/>
        </w:rPr>
        <w:t>RBs is</w:t>
      </w:r>
      <w:r w:rsidR="00D5294F">
        <w:rPr>
          <w:b w:val="0"/>
          <w:szCs w:val="24"/>
        </w:rPr>
        <w:t xml:space="preserve"> </w:t>
      </w:r>
      <w:r w:rsidR="005D0C67">
        <w:rPr>
          <w:b w:val="0"/>
          <w:szCs w:val="24"/>
        </w:rPr>
        <w:t xml:space="preserve">hard to achieve frequency resources multiplexing between different </w:t>
      </w:r>
      <w:r w:rsidR="009605E7">
        <w:rPr>
          <w:b w:val="0"/>
          <w:szCs w:val="24"/>
        </w:rPr>
        <w:t>UE capabilities or different SRS resources</w:t>
      </w:r>
      <w:r w:rsidR="005D0C67">
        <w:rPr>
          <w:b w:val="0"/>
          <w:szCs w:val="24"/>
        </w:rPr>
        <w:t xml:space="preserve">, which may decrease SRS capacity. </w:t>
      </w:r>
      <w:r w:rsidR="00F46074">
        <w:rPr>
          <w:b w:val="0"/>
          <w:szCs w:val="24"/>
        </w:rPr>
        <w:t>In</w:t>
      </w:r>
      <w:r w:rsidR="00895102">
        <w:rPr>
          <w:b w:val="0"/>
          <w:szCs w:val="24"/>
        </w:rPr>
        <w:t xml:space="preserve"> below </w:t>
      </w:r>
      <w:r w:rsidR="005E1DC3">
        <w:rPr>
          <w:b w:val="0"/>
          <w:szCs w:val="24"/>
        </w:rPr>
        <w:t>F</w:t>
      </w:r>
      <w:r w:rsidR="009329AD">
        <w:rPr>
          <w:b w:val="0"/>
          <w:szCs w:val="24"/>
        </w:rPr>
        <w:t xml:space="preserve">igure </w:t>
      </w:r>
      <w:r w:rsidR="009329AD" w:rsidRPr="005E1DC3">
        <w:rPr>
          <w:b w:val="0"/>
          <w:szCs w:val="24"/>
        </w:rPr>
        <w:t>5-</w:t>
      </w:r>
      <w:r w:rsidR="005C090A">
        <w:rPr>
          <w:b w:val="0"/>
          <w:szCs w:val="24"/>
        </w:rPr>
        <w:t>1</w:t>
      </w:r>
      <w:r w:rsidR="009329AD" w:rsidRPr="005E1DC3">
        <w:rPr>
          <w:b w:val="0"/>
          <w:szCs w:val="24"/>
        </w:rPr>
        <w:t>,</w:t>
      </w:r>
      <w:r w:rsidR="009329AD">
        <w:rPr>
          <w:b w:val="0"/>
          <w:szCs w:val="24"/>
        </w:rPr>
        <w:t xml:space="preserve"> 20 RBs bandwidth configured</w:t>
      </w:r>
      <w:r w:rsidR="00A328FA">
        <w:rPr>
          <w:b w:val="0"/>
          <w:szCs w:val="24"/>
        </w:rPr>
        <w:t xml:space="preserve"> </w:t>
      </w:r>
      <w:r w:rsidR="009329AD">
        <w:rPr>
          <w:b w:val="0"/>
          <w:szCs w:val="24"/>
        </w:rPr>
        <w:t>with 4 UEs</w:t>
      </w:r>
      <w:r w:rsidR="006E5D54">
        <w:rPr>
          <w:b w:val="0"/>
          <w:szCs w:val="24"/>
        </w:rPr>
        <w:t xml:space="preserve"> in subplot a)</w:t>
      </w:r>
      <w:r w:rsidR="009329AD">
        <w:rPr>
          <w:b w:val="0"/>
          <w:szCs w:val="24"/>
        </w:rPr>
        <w:t>,</w:t>
      </w:r>
      <w:r w:rsidR="00A328FA">
        <w:rPr>
          <w:b w:val="0"/>
          <w:szCs w:val="24"/>
        </w:rPr>
        <w:t xml:space="preserve"> UE 1 to </w:t>
      </w:r>
      <w:r w:rsidR="00A328FA">
        <w:rPr>
          <w:rFonts w:hint="eastAsia"/>
          <w:b w:val="0"/>
          <w:szCs w:val="24"/>
        </w:rPr>
        <w:t>UE</w:t>
      </w:r>
      <w:r w:rsidR="00A328FA">
        <w:rPr>
          <w:b w:val="0"/>
          <w:szCs w:val="24"/>
        </w:rPr>
        <w:t xml:space="preserve"> 3 </w:t>
      </w:r>
      <w:r w:rsidR="00A328FA">
        <w:rPr>
          <w:rFonts w:hint="eastAsia"/>
          <w:b w:val="0"/>
          <w:szCs w:val="24"/>
        </w:rPr>
        <w:t>has</w:t>
      </w:r>
      <w:r w:rsidR="00A328FA">
        <w:rPr>
          <w:b w:val="0"/>
          <w:szCs w:val="24"/>
        </w:rPr>
        <w:t xml:space="preserve"> 5 RBs bandwidth after enabling partial frequency sounding with </w:t>
      </w:r>
      <w:r w:rsidR="00A328FA" w:rsidRPr="006C03CE">
        <w:rPr>
          <w:rStyle w:val="afb"/>
          <w:rFonts w:cs="Times"/>
          <w:b w:val="0"/>
          <w:i w:val="0"/>
        </w:rPr>
        <w:t>P</w:t>
      </w:r>
      <w:r w:rsidR="00A328FA" w:rsidRPr="006C03CE">
        <w:rPr>
          <w:rStyle w:val="afb"/>
          <w:rFonts w:cs="Times"/>
          <w:b w:val="0"/>
          <w:i w:val="0"/>
          <w:vertAlign w:val="subscript"/>
        </w:rPr>
        <w:t>F</w:t>
      </w:r>
      <w:r w:rsidR="00A328FA">
        <w:rPr>
          <w:b w:val="0"/>
          <w:szCs w:val="24"/>
        </w:rPr>
        <w:t xml:space="preserve"> = 4, while UE 4 </w:t>
      </w:r>
      <w:r w:rsidR="004C7173">
        <w:rPr>
          <w:b w:val="0"/>
          <w:szCs w:val="24"/>
        </w:rPr>
        <w:t>has 4 RBs bandwidth as its</w:t>
      </w:r>
      <w:r w:rsidR="009605E7">
        <w:rPr>
          <w:b w:val="0"/>
          <w:szCs w:val="24"/>
        </w:rPr>
        <w:t xml:space="preserve"> Rel-15 capability</w:t>
      </w:r>
      <w:r w:rsidR="004C7173">
        <w:rPr>
          <w:b w:val="0"/>
          <w:szCs w:val="24"/>
        </w:rPr>
        <w:t xml:space="preserve"> or applying different </w:t>
      </w:r>
      <w:r w:rsidR="004C7173" w:rsidRPr="006C03CE">
        <w:rPr>
          <w:rStyle w:val="afb"/>
          <w:rFonts w:cs="Times"/>
          <w:b w:val="0"/>
          <w:i w:val="0"/>
        </w:rPr>
        <w:t>P</w:t>
      </w:r>
      <w:r w:rsidR="004C7173" w:rsidRPr="006C03CE">
        <w:rPr>
          <w:rStyle w:val="afb"/>
          <w:rFonts w:cs="Times"/>
          <w:b w:val="0"/>
          <w:i w:val="0"/>
          <w:vertAlign w:val="subscript"/>
        </w:rPr>
        <w:t>F</w:t>
      </w:r>
      <w:r w:rsidR="004C7173">
        <w:rPr>
          <w:rStyle w:val="afb"/>
          <w:rFonts w:cs="Times"/>
          <w:b w:val="0"/>
          <w:i w:val="0"/>
          <w:vertAlign w:val="subscript"/>
        </w:rPr>
        <w:t xml:space="preserve"> </w:t>
      </w:r>
      <w:r w:rsidR="004C7173">
        <w:rPr>
          <w:rStyle w:val="afb"/>
          <w:rFonts w:cs="Times"/>
          <w:b w:val="0"/>
          <w:i w:val="0"/>
        </w:rPr>
        <w:t>value. Thus, 4 UEs are multiplex</w:t>
      </w:r>
      <w:r w:rsidR="006E5D54">
        <w:rPr>
          <w:rStyle w:val="afb"/>
          <w:rFonts w:cs="Times"/>
          <w:b w:val="0"/>
          <w:i w:val="0"/>
        </w:rPr>
        <w:t>ed</w:t>
      </w:r>
      <w:r w:rsidR="004C7173">
        <w:rPr>
          <w:rStyle w:val="afb"/>
          <w:rFonts w:cs="Times"/>
          <w:b w:val="0"/>
          <w:i w:val="0"/>
        </w:rPr>
        <w:t xml:space="preserve"> in this 20 RBs bandwidth</w:t>
      </w:r>
      <w:r w:rsidR="00BD1F92">
        <w:rPr>
          <w:rStyle w:val="afb"/>
          <w:rFonts w:cs="Times"/>
          <w:b w:val="0"/>
          <w:i w:val="0"/>
        </w:rPr>
        <w:t xml:space="preserve"> but</w:t>
      </w:r>
      <w:r w:rsidR="004C7173">
        <w:rPr>
          <w:rStyle w:val="afb"/>
          <w:rFonts w:cs="Times"/>
          <w:b w:val="0"/>
          <w:i w:val="0"/>
        </w:rPr>
        <w:t xml:space="preserve"> with 1 RB frequency resource wast</w:t>
      </w:r>
      <w:r w:rsidR="00F71759">
        <w:rPr>
          <w:rStyle w:val="afb"/>
          <w:rFonts w:cs="Times"/>
          <w:b w:val="0"/>
          <w:i w:val="0"/>
        </w:rPr>
        <w:t>age</w:t>
      </w:r>
      <w:r w:rsidR="004C7173">
        <w:rPr>
          <w:rStyle w:val="afb"/>
          <w:rFonts w:cs="Times"/>
          <w:b w:val="0"/>
          <w:i w:val="0"/>
        </w:rPr>
        <w:t xml:space="preserve">. </w:t>
      </w:r>
      <w:r w:rsidR="00117A93">
        <w:rPr>
          <w:rStyle w:val="afb"/>
          <w:rFonts w:cs="Times"/>
          <w:b w:val="0"/>
          <w:i w:val="0"/>
        </w:rPr>
        <w:t>If</w:t>
      </w:r>
      <w:r w:rsidR="004C7173">
        <w:rPr>
          <w:rStyle w:val="afb"/>
          <w:rFonts w:cs="Times"/>
          <w:b w:val="0"/>
          <w:i w:val="0"/>
        </w:rPr>
        <w:t xml:space="preserve"> </w:t>
      </w:r>
      <w:r w:rsidR="00117A93">
        <w:rPr>
          <w:rStyle w:val="afb"/>
          <w:rFonts w:cs="Times"/>
          <w:b w:val="0"/>
          <w:i w:val="0"/>
        </w:rPr>
        <w:t xml:space="preserve">each UE keeps even number of RBs bandwidth no matter what </w:t>
      </w:r>
      <w:r w:rsidR="006E5D54">
        <w:rPr>
          <w:rStyle w:val="afb"/>
          <w:rFonts w:cs="Times"/>
          <w:b w:val="0"/>
          <w:i w:val="0"/>
        </w:rPr>
        <w:t>capabilities</w:t>
      </w:r>
      <w:r w:rsidR="00117A93">
        <w:rPr>
          <w:rStyle w:val="afb"/>
          <w:rFonts w:cs="Times"/>
          <w:b w:val="0"/>
          <w:i w:val="0"/>
        </w:rPr>
        <w:t xml:space="preserve"> are </w:t>
      </w:r>
      <w:r w:rsidR="006E5D54">
        <w:rPr>
          <w:rStyle w:val="afb"/>
          <w:rFonts w:cs="Times"/>
          <w:b w:val="0"/>
          <w:i w:val="0"/>
        </w:rPr>
        <w:t>supported in subplot b)</w:t>
      </w:r>
      <w:r w:rsidR="00117A93">
        <w:rPr>
          <w:rStyle w:val="afb"/>
          <w:rFonts w:cs="Times"/>
          <w:b w:val="0"/>
          <w:i w:val="0"/>
        </w:rPr>
        <w:t>,</w:t>
      </w:r>
      <w:r w:rsidR="006E5D54">
        <w:rPr>
          <w:rStyle w:val="afb"/>
          <w:rFonts w:cs="Times"/>
          <w:b w:val="0"/>
          <w:i w:val="0"/>
        </w:rPr>
        <w:t xml:space="preserve"> it achieves RB level frequency resource multiplexing without wast</w:t>
      </w:r>
      <w:r w:rsidR="008B1D6F">
        <w:rPr>
          <w:rStyle w:val="afb"/>
          <w:rFonts w:cs="Times"/>
          <w:b w:val="0"/>
          <w:i w:val="0"/>
        </w:rPr>
        <w:t>age of</w:t>
      </w:r>
      <w:r w:rsidR="006E5D54">
        <w:rPr>
          <w:rStyle w:val="afb"/>
          <w:rFonts w:cs="Times"/>
          <w:b w:val="0"/>
          <w:i w:val="0"/>
        </w:rPr>
        <w:t xml:space="preserve"> any RBs</w:t>
      </w:r>
      <w:r w:rsidR="006E5D54">
        <w:rPr>
          <w:b w:val="0"/>
          <w:szCs w:val="24"/>
        </w:rPr>
        <w:t xml:space="preserve"> </w:t>
      </w:r>
      <w:r w:rsidR="006E5D54">
        <w:rPr>
          <w:rStyle w:val="afb"/>
          <w:rFonts w:cs="Times"/>
          <w:b w:val="0"/>
          <w:i w:val="0"/>
        </w:rPr>
        <w:t>across 5 UEs</w:t>
      </w:r>
      <w:r w:rsidR="009A43BF">
        <w:rPr>
          <w:rStyle w:val="afb"/>
          <w:rFonts w:cs="Times"/>
          <w:b w:val="0"/>
          <w:i w:val="0"/>
        </w:rPr>
        <w:t>.</w:t>
      </w:r>
      <w:r w:rsidR="002A181E">
        <w:rPr>
          <w:rStyle w:val="afb"/>
          <w:rFonts w:cs="Times"/>
          <w:b w:val="0"/>
          <w:i w:val="0"/>
        </w:rPr>
        <w:t xml:space="preserve"> </w:t>
      </w:r>
    </w:p>
    <w:p w14:paraId="6E688A09" w14:textId="23C87158" w:rsidR="005701B7" w:rsidRDefault="000D7834" w:rsidP="00271BC2">
      <w:pPr>
        <w:pStyle w:val="observation"/>
        <w:numPr>
          <w:ilvl w:val="0"/>
          <w:numId w:val="41"/>
        </w:numPr>
        <w:jc w:val="center"/>
        <w:rPr>
          <w:b w:val="0"/>
          <w:szCs w:val="24"/>
        </w:rPr>
      </w:pPr>
      <w:r>
        <w:rPr>
          <w:b w:val="0"/>
          <w:szCs w:val="24"/>
        </w:rPr>
        <w:t>o</w:t>
      </w:r>
      <w:r w:rsidR="000D255B">
        <w:rPr>
          <w:b w:val="0"/>
          <w:szCs w:val="24"/>
        </w:rPr>
        <w:t xml:space="preserve">dd </w:t>
      </w:r>
      <w:r w:rsidR="00702B38">
        <w:rPr>
          <w:b w:val="0"/>
          <w:szCs w:val="24"/>
        </w:rPr>
        <w:t>RB</w:t>
      </w:r>
      <w:r w:rsidR="000D255B">
        <w:rPr>
          <w:b w:val="0"/>
          <w:szCs w:val="24"/>
        </w:rPr>
        <w:t xml:space="preserve"> </w:t>
      </w:r>
      <w:r w:rsidR="00702B38">
        <w:rPr>
          <w:b w:val="0"/>
          <w:szCs w:val="24"/>
        </w:rPr>
        <w:t>bandwidth</w:t>
      </w:r>
      <w:r w:rsidR="00271BC2">
        <w:rPr>
          <w:b w:val="0"/>
          <w:szCs w:val="24"/>
        </w:rPr>
        <w:t xml:space="preserve">               </w:t>
      </w:r>
      <w:r w:rsidR="000D255B">
        <w:rPr>
          <w:b w:val="0"/>
          <w:szCs w:val="24"/>
        </w:rPr>
        <w:t xml:space="preserve">  </w:t>
      </w:r>
      <w:r w:rsidR="00271BC2">
        <w:rPr>
          <w:b w:val="0"/>
          <w:szCs w:val="24"/>
        </w:rPr>
        <w:t xml:space="preserve">         </w:t>
      </w:r>
      <w:r w:rsidR="000D255B">
        <w:rPr>
          <w:b w:val="0"/>
          <w:szCs w:val="24"/>
        </w:rPr>
        <w:t xml:space="preserve"> </w:t>
      </w:r>
      <w:r w:rsidR="00271BC2">
        <w:rPr>
          <w:b w:val="0"/>
          <w:szCs w:val="24"/>
        </w:rPr>
        <w:t xml:space="preserve">                    </w:t>
      </w:r>
      <w:r w:rsidR="005701B7">
        <w:rPr>
          <w:b w:val="0"/>
          <w:szCs w:val="24"/>
        </w:rPr>
        <w:t>b)</w:t>
      </w:r>
      <w:r w:rsidR="000D255B">
        <w:rPr>
          <w:b w:val="0"/>
          <w:szCs w:val="24"/>
        </w:rPr>
        <w:t xml:space="preserve"> even </w:t>
      </w:r>
      <w:r w:rsidR="00702B38">
        <w:rPr>
          <w:b w:val="0"/>
          <w:szCs w:val="24"/>
        </w:rPr>
        <w:t>RB bandwidth</w:t>
      </w:r>
    </w:p>
    <w:p w14:paraId="2B112C27" w14:textId="6A0EF5B7" w:rsidR="0022277A" w:rsidRPr="00271BC2" w:rsidRDefault="00271BC2" w:rsidP="00271BC2">
      <w:pPr>
        <w:pStyle w:val="observation"/>
        <w:numPr>
          <w:ilvl w:val="0"/>
          <w:numId w:val="0"/>
        </w:numPr>
        <w:jc w:val="center"/>
      </w:pPr>
      <w:r w:rsidRPr="00271BC2">
        <w:t>F</w:t>
      </w:r>
      <w:r w:rsidRPr="00271BC2">
        <w:rPr>
          <w:rFonts w:hint="eastAsia"/>
        </w:rPr>
        <w:t xml:space="preserve">igure </w:t>
      </w:r>
      <w:r w:rsidRPr="00271BC2">
        <w:t>5-</w:t>
      </w:r>
      <w:r w:rsidR="005C090A">
        <w:t>1</w:t>
      </w:r>
      <w:r w:rsidRPr="00271BC2">
        <w:t xml:space="preserve">: </w:t>
      </w:r>
      <w:r w:rsidR="0098579F">
        <w:t>M</w:t>
      </w:r>
      <w:r w:rsidRPr="00271BC2">
        <w:t xml:space="preserve">ultiplexing </w:t>
      </w:r>
      <w:r>
        <w:t>with different UE capabilities</w:t>
      </w:r>
      <w:r w:rsidR="00173FA0">
        <w:t xml:space="preserve"> for partial frequency sounding feature</w:t>
      </w:r>
    </w:p>
    <w:p w14:paraId="7717C7AF" w14:textId="77777777" w:rsidR="00F81640" w:rsidRDefault="006E66B8" w:rsidP="00F81640">
      <w:pPr>
        <w:pStyle w:val="observation"/>
        <w:numPr>
          <w:ilvl w:val="0"/>
          <w:numId w:val="0"/>
        </w:numPr>
        <w:rPr>
          <w:b w:val="0"/>
          <w:szCs w:val="24"/>
        </w:rPr>
      </w:pPr>
      <w:r>
        <w:rPr>
          <w:rStyle w:val="afb"/>
          <w:rFonts w:cs="Times"/>
          <w:b w:val="0"/>
          <w:i w:val="0"/>
        </w:rPr>
        <w:t xml:space="preserve">Furthermore, </w:t>
      </w:r>
      <w:r w:rsidR="00F81640">
        <w:rPr>
          <w:b w:val="0"/>
          <w:szCs w:val="24"/>
        </w:rPr>
        <w:t>the formula of the sounding reference signal sequence length is shown as below,</w:t>
      </w:r>
    </w:p>
    <w:p w14:paraId="6654738A" w14:textId="77777777" w:rsidR="00F81640" w:rsidRPr="00161BC1" w:rsidRDefault="0095791B" w:rsidP="00F81640">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14391B65" w14:textId="01798F2E" w:rsidR="006E66B8" w:rsidRPr="00643B77" w:rsidRDefault="00946A18" w:rsidP="00E74CDF">
      <w:pPr>
        <w:pStyle w:val="observation"/>
        <w:numPr>
          <w:ilvl w:val="0"/>
          <w:numId w:val="0"/>
        </w:numPr>
        <w:rPr>
          <w:rFonts w:cs="Times"/>
          <w:b w:val="0"/>
          <w:iCs/>
        </w:rPr>
      </w:pPr>
      <w:r>
        <w:rPr>
          <w:b w:val="0"/>
          <w:szCs w:val="24"/>
        </w:rPr>
        <w:t xml:space="preserve">, </w:t>
      </w:r>
      <w:r w:rsidR="00F81640" w:rsidRPr="00127C54">
        <w:rPr>
          <w:b w:val="0"/>
          <w:szCs w:val="24"/>
        </w:rPr>
        <w:t xml:space="preserve">where </w:t>
      </w:r>
      <m:oMath>
        <m:sSub>
          <m:sSubPr>
            <m:ctrlPr>
              <w:rPr>
                <w:rFonts w:ascii="Cambria Math" w:hAnsi="Cambria Math"/>
                <w:b w:val="0"/>
                <w:i/>
              </w:rPr>
            </m:ctrlPr>
          </m:sSubPr>
          <m:e>
            <m:r>
              <m:rPr>
                <m:sty m:val="bi"/>
              </m:rPr>
              <w:rPr>
                <w:rFonts w:ascii="Cambria Math"/>
              </w:rPr>
              <m:t>m</m:t>
            </m:r>
          </m:e>
          <m:sub>
            <m:r>
              <m:rPr>
                <m:nor/>
              </m:rPr>
              <w:rPr>
                <w:rFonts w:ascii="Cambria Math"/>
                <w:b w:val="0"/>
              </w:rPr>
              <m:t>SRS,</m:t>
            </m:r>
            <m:r>
              <m:rPr>
                <m:sty m:val="bi"/>
              </m:rPr>
              <w:rPr>
                <w:rFonts w:ascii="Cambria Math"/>
              </w:rPr>
              <m:t>b</m:t>
            </m:r>
            <m:ctrlPr>
              <w:rPr>
                <w:rFonts w:ascii="Cambria Math" w:hAnsi="Cambria Math"/>
                <w:b w:val="0"/>
              </w:rPr>
            </m:ctrlPr>
          </m:sub>
        </m:sSub>
      </m:oMath>
      <w:r w:rsidR="00F81640" w:rsidRPr="004A03AF">
        <w:rPr>
          <w:rFonts w:eastAsia="MS Mincho"/>
          <w:b w:val="0"/>
          <w:lang w:eastAsia="ja-JP"/>
        </w:rPr>
        <w:t xml:space="preserve"> represents an SRS resource bandwidth in an OFDM symbol and </w:t>
      </w:r>
      <m:oMath>
        <m:sSub>
          <m:sSubPr>
            <m:ctrlPr>
              <w:rPr>
                <w:rFonts w:ascii="Cambria Math" w:eastAsiaTheme="minorHAnsi" w:hAnsi="Cambria Math" w:cstheme="minorBidi"/>
                <w:b w:val="0"/>
                <w:i/>
                <w:sz w:val="22"/>
                <w:szCs w:val="22"/>
                <w:lang w:val="sv-SE"/>
              </w:rPr>
            </m:ctrlPr>
          </m:sSubPr>
          <m:e>
            <m:r>
              <m:rPr>
                <m:sty m:val="bi"/>
              </m:rPr>
              <w:rPr>
                <w:rFonts w:ascii="Cambria Math" w:hAnsi="Cambria Math"/>
              </w:rPr>
              <m:t>K</m:t>
            </m:r>
          </m:e>
          <m:sub>
            <m:r>
              <m:rPr>
                <m:nor/>
              </m:rPr>
              <w:rPr>
                <w:rFonts w:ascii="Cambria Math" w:hAnsi="Cambria Math"/>
                <w:b w:val="0"/>
              </w:rPr>
              <m:t>TC</m:t>
            </m:r>
          </m:sub>
        </m:sSub>
      </m:oMath>
      <w:r w:rsidR="00F81640" w:rsidRPr="004A03AF">
        <w:rPr>
          <w:rFonts w:eastAsia="MS Mincho"/>
          <w:b w:val="0"/>
          <w:sz w:val="22"/>
          <w:szCs w:val="22"/>
          <w:lang w:val="sv-SE"/>
        </w:rPr>
        <w:t xml:space="preserve"> is comb value. </w:t>
      </w:r>
      <w:r w:rsidR="00F81640" w:rsidRPr="004A03AF">
        <w:rPr>
          <w:rStyle w:val="afb"/>
          <w:rFonts w:cs="Times"/>
          <w:b w:val="0"/>
          <w:i w:val="0"/>
        </w:rPr>
        <w:t>T</w:t>
      </w:r>
      <w:r w:rsidR="006E66B8" w:rsidRPr="004A03AF">
        <w:rPr>
          <w:rStyle w:val="afb"/>
          <w:rFonts w:cs="Times"/>
          <w:b w:val="0"/>
          <w:i w:val="0"/>
        </w:rPr>
        <w:t>he</w:t>
      </w:r>
      <w:r w:rsidR="0023774C" w:rsidRPr="004A03AF">
        <w:rPr>
          <w:rStyle w:val="afb"/>
          <w:rFonts w:cs="Times"/>
          <w:b w:val="0"/>
          <w:i w:val="0"/>
        </w:rPr>
        <w:t xml:space="preserve"> SRS</w:t>
      </w:r>
      <w:r w:rsidR="006E66B8" w:rsidRPr="004A03AF">
        <w:rPr>
          <w:rStyle w:val="afb"/>
          <w:rFonts w:cs="Times"/>
          <w:b w:val="0"/>
          <w:i w:val="0"/>
        </w:rPr>
        <w:t xml:space="preserve"> sequence length of 5RBs </w:t>
      </w:r>
      <w:r w:rsidR="0023774C" w:rsidRPr="004A03AF">
        <w:rPr>
          <w:rStyle w:val="afb"/>
          <w:rFonts w:cs="Times" w:hint="eastAsia"/>
          <w:b w:val="0"/>
          <w:i w:val="0"/>
        </w:rPr>
        <w:t>partial</w:t>
      </w:r>
      <w:r w:rsidR="0023774C" w:rsidRPr="004A03AF">
        <w:rPr>
          <w:rStyle w:val="afb"/>
          <w:rFonts w:cs="Times"/>
          <w:b w:val="0"/>
          <w:i w:val="0"/>
        </w:rPr>
        <w:t xml:space="preserve"> bandwidth </w:t>
      </w:r>
      <w:r w:rsidR="006E66B8" w:rsidRPr="004A03AF">
        <w:rPr>
          <w:rStyle w:val="afb"/>
          <w:rFonts w:cs="Times"/>
          <w:b w:val="0"/>
          <w:i w:val="0"/>
        </w:rPr>
        <w:t>is equal to 30, 15 and 7.5 corresponding to comb</w:t>
      </w:r>
      <w:r w:rsidR="006E66B8">
        <w:rPr>
          <w:rStyle w:val="afb"/>
          <w:rFonts w:cs="Times"/>
          <w:b w:val="0"/>
          <w:i w:val="0"/>
        </w:rPr>
        <w:t xml:space="preserve"> value equal to 2, 4 and 8 respectively</w:t>
      </w:r>
      <w:r w:rsidR="00F81640">
        <w:rPr>
          <w:rStyle w:val="afb"/>
          <w:rFonts w:cs="Times"/>
          <w:b w:val="0"/>
          <w:i w:val="0"/>
        </w:rPr>
        <w:t xml:space="preserve"> based on above formula</w:t>
      </w:r>
      <w:r w:rsidR="006E66B8">
        <w:rPr>
          <w:rStyle w:val="afb"/>
          <w:rFonts w:cs="Times"/>
          <w:b w:val="0"/>
          <w:i w:val="0"/>
        </w:rPr>
        <w:t xml:space="preserve">. From sequence level, only comb value equal to 2 can be configured for 5 RBs SRS which decreases SRS capacity in subcarrier level. </w:t>
      </w:r>
      <w:r w:rsidR="00D57D4E">
        <w:rPr>
          <w:rStyle w:val="afb"/>
          <w:rFonts w:cs="Times"/>
          <w:b w:val="0"/>
          <w:i w:val="0"/>
        </w:rPr>
        <w:t>Thus, we have following observation,</w:t>
      </w:r>
    </w:p>
    <w:p w14:paraId="0516A420" w14:textId="461A3779" w:rsidR="0022277A" w:rsidRPr="0003149C" w:rsidRDefault="00D57D4E" w:rsidP="0003149C">
      <w:pPr>
        <w:pStyle w:val="observation"/>
      </w:pPr>
      <w:r>
        <w:t>Odd number of RBs</w:t>
      </w:r>
      <w:r w:rsidR="00846734">
        <w:t xml:space="preserve"> </w:t>
      </w:r>
      <w:r>
        <w:t xml:space="preserve">bandwidth may deteriorate SRS multiplexing capacity in both of RB level and subcarrier level. </w:t>
      </w:r>
    </w:p>
    <w:p w14:paraId="009681E5" w14:textId="4AF00484" w:rsidR="003222D4" w:rsidRDefault="00A90383" w:rsidP="00E74CDF">
      <w:pPr>
        <w:pStyle w:val="observation"/>
        <w:numPr>
          <w:ilvl w:val="0"/>
          <w:numId w:val="0"/>
        </w:numPr>
        <w:rPr>
          <w:b w:val="0"/>
          <w:szCs w:val="24"/>
        </w:rPr>
      </w:pPr>
      <w:r>
        <w:rPr>
          <w:b w:val="0"/>
          <w:szCs w:val="24"/>
        </w:rPr>
        <w:t>From above discussion on partial frequency sounding in RB level, the issues</w:t>
      </w:r>
      <w:r w:rsidRPr="003222D4">
        <w:rPr>
          <w:b w:val="0"/>
          <w:szCs w:val="24"/>
        </w:rPr>
        <w:t xml:space="preserve"> </w:t>
      </w:r>
      <w:r>
        <w:rPr>
          <w:b w:val="0"/>
          <w:szCs w:val="24"/>
        </w:rPr>
        <w:t xml:space="preserve">on </w:t>
      </w:r>
      <w:r w:rsidRPr="003222D4">
        <w:rPr>
          <w:b w:val="0"/>
          <w:szCs w:val="24"/>
        </w:rPr>
        <w:t>sequence length</w:t>
      </w:r>
      <w:r>
        <w:rPr>
          <w:b w:val="0"/>
          <w:szCs w:val="24"/>
        </w:rPr>
        <w:t xml:space="preserve">, partial SRS bandwidth with </w:t>
      </w:r>
      <w:r w:rsidRPr="00A416ED">
        <w:rPr>
          <w:b w:val="0"/>
          <w:szCs w:val="24"/>
        </w:rPr>
        <w:t xml:space="preserve">remainder </w:t>
      </w:r>
      <w:r>
        <w:rPr>
          <w:b w:val="0"/>
          <w:szCs w:val="24"/>
        </w:rPr>
        <w:t xml:space="preserve">and odd number of RBs should be considered. </w:t>
      </w:r>
      <w:r w:rsidR="00AB35E5">
        <w:rPr>
          <w:b w:val="0"/>
          <w:szCs w:val="24"/>
        </w:rPr>
        <w:t>Consequently</w:t>
      </w:r>
      <w:r>
        <w:rPr>
          <w:b w:val="0"/>
          <w:szCs w:val="24"/>
        </w:rPr>
        <w:t xml:space="preserve">, partial frequency sounding may </w:t>
      </w:r>
      <w:r w:rsidRPr="00A416ED">
        <w:rPr>
          <w:b w:val="0"/>
          <w:szCs w:val="24"/>
        </w:rPr>
        <w:t>decrease SRS resource configuration flexibility</w:t>
      </w:r>
      <w:r>
        <w:rPr>
          <w:b w:val="0"/>
          <w:szCs w:val="24"/>
        </w:rPr>
        <w:t>,</w:t>
      </w:r>
      <w:r w:rsidRPr="005B72B1">
        <w:rPr>
          <w:b w:val="0"/>
          <w:szCs w:val="24"/>
        </w:rPr>
        <w:t xml:space="preserve"> </w:t>
      </w:r>
      <w:r w:rsidRPr="00182D47">
        <w:rPr>
          <w:b w:val="0"/>
          <w:szCs w:val="24"/>
        </w:rPr>
        <w:t>which doesn</w:t>
      </w:r>
      <w:r>
        <w:rPr>
          <w:b w:val="0"/>
          <w:szCs w:val="24"/>
        </w:rPr>
        <w:t xml:space="preserve">’t bring benefit to the network in terms </w:t>
      </w:r>
      <w:r>
        <w:rPr>
          <w:b w:val="0"/>
          <w:szCs w:val="24"/>
        </w:rPr>
        <w:lastRenderedPageBreak/>
        <w:t>of flexible configuration and multiplexing rendering the</w:t>
      </w:r>
      <w:r w:rsidRPr="00A416ED">
        <w:rPr>
          <w:b w:val="0"/>
          <w:szCs w:val="24"/>
        </w:rPr>
        <w:t xml:space="preserve"> feature of partial frequency sounding useless</w:t>
      </w:r>
      <w:r>
        <w:rPr>
          <w:b w:val="0"/>
          <w:szCs w:val="24"/>
        </w:rPr>
        <w:t>.</w:t>
      </w:r>
      <w:r w:rsidRPr="00A416ED">
        <w:rPr>
          <w:b w:val="0"/>
          <w:szCs w:val="24"/>
        </w:rPr>
        <w:t xml:space="preserve"> </w:t>
      </w:r>
      <w:r w:rsidR="00815703" w:rsidRPr="003D1331">
        <w:rPr>
          <w:b w:val="0"/>
          <w:szCs w:val="24"/>
        </w:rPr>
        <w:t xml:space="preserve">Furthermore, </w:t>
      </w:r>
      <w:r w:rsidR="003B1668">
        <w:rPr>
          <w:b w:val="0"/>
          <w:szCs w:val="24"/>
        </w:rPr>
        <w:t>not</w:t>
      </w:r>
      <w:r w:rsidR="00815703" w:rsidRPr="003D1331">
        <w:rPr>
          <w:b w:val="0"/>
          <w:szCs w:val="24"/>
        </w:rPr>
        <w:t xml:space="preserve"> consistent with legacy SRS bandwidth configuration which bandwidth is in multiples of 4 RBs, </w:t>
      </w:r>
      <w:r w:rsidR="00877AEB" w:rsidRPr="003D1331">
        <w:rPr>
          <w:b w:val="0"/>
          <w:szCs w:val="24"/>
        </w:rPr>
        <w:t>it is better to keep an</w:t>
      </w:r>
      <w:r w:rsidR="00815703" w:rsidRPr="003D1331">
        <w:rPr>
          <w:b w:val="0"/>
          <w:szCs w:val="24"/>
        </w:rPr>
        <w:t xml:space="preserve"> SRS bandwidth after partial frequency </w:t>
      </w:r>
      <w:r w:rsidR="00877AEB" w:rsidRPr="003D1331">
        <w:rPr>
          <w:b w:val="0"/>
          <w:szCs w:val="24"/>
        </w:rPr>
        <w:t>feature rounded to 4</w:t>
      </w:r>
      <w:r w:rsidR="00877AEB" w:rsidRPr="00442291">
        <w:rPr>
          <w:b w:val="0"/>
          <w:szCs w:val="24"/>
        </w:rPr>
        <w:t>*N</w:t>
      </w:r>
      <w:r w:rsidR="00877AEB" w:rsidRPr="003D1331">
        <w:rPr>
          <w:b w:val="0"/>
          <w:szCs w:val="24"/>
        </w:rPr>
        <w:t xml:space="preserve"> RBs.</w:t>
      </w:r>
      <w:r w:rsidR="00877AEB">
        <w:rPr>
          <w:b w:val="0"/>
          <w:szCs w:val="24"/>
        </w:rPr>
        <w:t xml:space="preserve"> </w:t>
      </w:r>
      <w:r>
        <w:rPr>
          <w:b w:val="0"/>
          <w:szCs w:val="24"/>
        </w:rPr>
        <w:t>Thus, a unified solution should be further discussed to reap benefits of partial frequency sounding</w:t>
      </w:r>
      <w:r w:rsidR="00877AEB">
        <w:rPr>
          <w:b w:val="0"/>
          <w:szCs w:val="24"/>
        </w:rPr>
        <w:t>, e.g. round to 4*N RBs.</w:t>
      </w:r>
    </w:p>
    <w:p w14:paraId="0D161E5F" w14:textId="1022566E" w:rsidR="00762FED" w:rsidRPr="00B406AE" w:rsidRDefault="00A90383" w:rsidP="00762FED">
      <w:pPr>
        <w:pStyle w:val="proposal"/>
        <w:rPr>
          <w:rFonts w:ascii="Times" w:hAnsi="Times" w:cs="Times"/>
          <w:iCs/>
        </w:rPr>
      </w:pPr>
      <w:r>
        <w:rPr>
          <w:rFonts w:eastAsiaTheme="minorEastAsia"/>
        </w:rPr>
        <w:t>A</w:t>
      </w:r>
      <w:r w:rsidRPr="00762FED">
        <w:rPr>
          <w:rFonts w:eastAsiaTheme="minorEastAsia"/>
        </w:rPr>
        <w:t xml:space="preserve"> unif</w:t>
      </w:r>
      <w:r>
        <w:rPr>
          <w:rFonts w:eastAsiaTheme="minorEastAsia"/>
        </w:rPr>
        <w:t>ied</w:t>
      </w:r>
      <w:r w:rsidRPr="00762FED">
        <w:rPr>
          <w:rFonts w:eastAsiaTheme="minorEastAsia"/>
        </w:rPr>
        <w:t xml:space="preserve"> </w:t>
      </w:r>
      <w:r>
        <w:rPr>
          <w:rFonts w:eastAsiaTheme="minorEastAsia"/>
        </w:rPr>
        <w:t>solution</w:t>
      </w:r>
      <w:r w:rsidRPr="00762FED">
        <w:rPr>
          <w:rFonts w:eastAsiaTheme="minorEastAsia"/>
        </w:rPr>
        <w:t xml:space="preserve"> </w:t>
      </w:r>
      <w:r>
        <w:rPr>
          <w:rFonts w:eastAsiaTheme="minorEastAsia"/>
        </w:rPr>
        <w:t xml:space="preserve">to address the issue of SRS bandwidth undividable 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Pr>
          <w:rFonts w:eastAsiaTheme="minorEastAsia"/>
        </w:rPr>
        <w:t xml:space="preserve"> </w:t>
      </w:r>
      <w:r w:rsidRPr="00762FED">
        <w:rPr>
          <w:rFonts w:eastAsiaTheme="minorEastAsia"/>
        </w:rPr>
        <w:t xml:space="preserve">should be </w:t>
      </w:r>
      <w:r>
        <w:rPr>
          <w:rFonts w:eastAsiaTheme="minorEastAsia"/>
        </w:rPr>
        <w:t xml:space="preserve">considered rather than relying on </w:t>
      </w:r>
      <w:proofErr w:type="spellStart"/>
      <w:r>
        <w:rPr>
          <w:rFonts w:eastAsiaTheme="minorEastAsia"/>
        </w:rPr>
        <w:t>gNB</w:t>
      </w:r>
      <w:proofErr w:type="spellEnd"/>
      <w:r>
        <w:rPr>
          <w:rFonts w:eastAsiaTheme="minorEastAsia"/>
        </w:rPr>
        <w:t xml:space="preserve"> implementation only</w:t>
      </w:r>
      <w:r w:rsidR="00877AEB">
        <w:rPr>
          <w:rFonts w:eastAsiaTheme="minorEastAsia"/>
        </w:rPr>
        <w:t xml:space="preserve">, </w:t>
      </w:r>
      <w:proofErr w:type="spellStart"/>
      <w:r w:rsidR="00E02394">
        <w:rPr>
          <w:rFonts w:eastAsiaTheme="minorEastAsia"/>
        </w:rPr>
        <w:t>i</w:t>
      </w:r>
      <w:proofErr w:type="spellEnd"/>
      <w:r w:rsidR="00E02394">
        <w:rPr>
          <w:rFonts w:eastAsiaTheme="minorEastAsia"/>
        </w:rPr>
        <w:t>. e</w:t>
      </w:r>
      <w:r w:rsidR="00877AEB">
        <w:rPr>
          <w:rFonts w:eastAsiaTheme="minorEastAsia"/>
        </w:rPr>
        <w:t>.</w:t>
      </w:r>
      <w:r w:rsidR="00B23259">
        <w:rPr>
          <w:rFonts w:eastAsiaTheme="minorEastAsia"/>
        </w:rPr>
        <w:t xml:space="preserve"> Alt 4</w:t>
      </w:r>
      <w:r w:rsidR="00E02394">
        <w:rPr>
          <w:rFonts w:eastAsiaTheme="minorEastAsia"/>
        </w:rPr>
        <w:t>,</w:t>
      </w:r>
      <w:r w:rsidR="00877AEB">
        <w:rPr>
          <w:rFonts w:eastAsiaTheme="minorEastAsia"/>
        </w:rPr>
        <w:t xml:space="preserve"> round to 4*N RBs.</w:t>
      </w:r>
    </w:p>
    <w:p w14:paraId="2596FDCB" w14:textId="105A60B4" w:rsidR="002170EF" w:rsidRDefault="00E00A86" w:rsidP="00E74CDF">
      <w:pPr>
        <w:pStyle w:val="observation"/>
        <w:numPr>
          <w:ilvl w:val="0"/>
          <w:numId w:val="0"/>
        </w:numPr>
        <w:rPr>
          <w:b w:val="0"/>
          <w:szCs w:val="24"/>
        </w:rPr>
      </w:pPr>
      <w:r>
        <w:rPr>
          <w:b w:val="0"/>
          <w:szCs w:val="24"/>
        </w:rPr>
        <w:t>B</w:t>
      </w:r>
      <w:r>
        <w:rPr>
          <w:rFonts w:hint="eastAsia"/>
          <w:b w:val="0"/>
          <w:szCs w:val="24"/>
        </w:rPr>
        <w:t>ack</w:t>
      </w:r>
      <w:r>
        <w:rPr>
          <w:b w:val="0"/>
          <w:szCs w:val="24"/>
        </w:rPr>
        <w:t xml:space="preserve"> to the </w:t>
      </w:r>
      <w:r w:rsidR="008B099C">
        <w:rPr>
          <w:b w:val="0"/>
          <w:szCs w:val="24"/>
        </w:rPr>
        <w:t xml:space="preserve">previous </w:t>
      </w:r>
      <w:r>
        <w:rPr>
          <w:b w:val="0"/>
          <w:szCs w:val="24"/>
        </w:rPr>
        <w:t>agreement</w:t>
      </w:r>
      <w:r w:rsidR="008B099C">
        <w:rPr>
          <w:b w:val="0"/>
          <w:szCs w:val="24"/>
        </w:rPr>
        <w:t>s</w:t>
      </w:r>
      <w:r>
        <w:rPr>
          <w:b w:val="0"/>
          <w:szCs w:val="24"/>
        </w:rPr>
        <w:t xml:space="preserve">, </w:t>
      </w:r>
      <w:r w:rsidR="003A6C05">
        <w:rPr>
          <w:b w:val="0"/>
          <w:szCs w:val="24"/>
        </w:rPr>
        <w:t xml:space="preserve">different </w:t>
      </w:r>
      <w:r w:rsidR="0010570F" w:rsidRPr="0010570F">
        <w:rPr>
          <w:b w:val="0"/>
          <w:szCs w:val="24"/>
        </w:rPr>
        <w:t xml:space="preserve">candidate </w:t>
      </w:r>
      <w:r w:rsidR="003A6C05" w:rsidRPr="006C03CE">
        <w:rPr>
          <w:rStyle w:val="afb"/>
          <w:rFonts w:cs="Times"/>
          <w:b w:val="0"/>
          <w:i w:val="0"/>
        </w:rPr>
        <w:t>P</w:t>
      </w:r>
      <w:r w:rsidR="003A6C05" w:rsidRPr="006C03CE">
        <w:rPr>
          <w:rStyle w:val="afb"/>
          <w:rFonts w:cs="Times"/>
          <w:b w:val="0"/>
          <w:i w:val="0"/>
          <w:vertAlign w:val="subscript"/>
        </w:rPr>
        <w:t>F</w:t>
      </w:r>
      <w:r w:rsidR="003A6C05" w:rsidRPr="0010570F">
        <w:rPr>
          <w:b w:val="0"/>
          <w:szCs w:val="24"/>
        </w:rPr>
        <w:t xml:space="preserve"> </w:t>
      </w:r>
      <w:r w:rsidR="0010570F" w:rsidRPr="0010570F">
        <w:rPr>
          <w:b w:val="0"/>
          <w:szCs w:val="24"/>
        </w:rPr>
        <w:t>values</w:t>
      </w:r>
      <w:r w:rsidR="0010570F">
        <w:rPr>
          <w:b w:val="0"/>
          <w:szCs w:val="24"/>
        </w:rPr>
        <w:t xml:space="preserve"> </w:t>
      </w:r>
      <w:r w:rsidR="00256C20">
        <w:rPr>
          <w:b w:val="0"/>
          <w:szCs w:val="24"/>
        </w:rPr>
        <w:t>may</w:t>
      </w:r>
      <w:r w:rsidR="003A6C05">
        <w:rPr>
          <w:b w:val="0"/>
          <w:szCs w:val="24"/>
        </w:rPr>
        <w:t xml:space="preserve"> be used for different SRS bandwidth. For example, small </w:t>
      </w:r>
      <w:r w:rsidR="003A6C05" w:rsidRPr="006C03CE">
        <w:rPr>
          <w:rStyle w:val="afb"/>
          <w:rFonts w:cs="Times"/>
          <w:b w:val="0"/>
          <w:i w:val="0"/>
        </w:rPr>
        <w:t>P</w:t>
      </w:r>
      <w:r w:rsidR="003A6C05" w:rsidRPr="006C03CE">
        <w:rPr>
          <w:rStyle w:val="afb"/>
          <w:rFonts w:cs="Times"/>
          <w:b w:val="0"/>
          <w:i w:val="0"/>
          <w:vertAlign w:val="subscript"/>
        </w:rPr>
        <w:t>F</w:t>
      </w:r>
      <w:r w:rsidR="003A6C05" w:rsidRPr="0010570F">
        <w:rPr>
          <w:b w:val="0"/>
          <w:szCs w:val="24"/>
        </w:rPr>
        <w:t xml:space="preserve"> value</w:t>
      </w:r>
      <w:r w:rsidR="003A6C05">
        <w:rPr>
          <w:b w:val="0"/>
          <w:szCs w:val="24"/>
        </w:rPr>
        <w:t xml:space="preserve"> is corresponding to SRS bandwidth less than 32 RBs and large </w:t>
      </w:r>
      <w:r w:rsidR="003A6C05" w:rsidRPr="006C03CE">
        <w:rPr>
          <w:rStyle w:val="afb"/>
          <w:rFonts w:cs="Times"/>
          <w:b w:val="0"/>
          <w:i w:val="0"/>
        </w:rPr>
        <w:t>P</w:t>
      </w:r>
      <w:r w:rsidR="003A6C05" w:rsidRPr="006C03CE">
        <w:rPr>
          <w:rStyle w:val="afb"/>
          <w:rFonts w:cs="Times"/>
          <w:b w:val="0"/>
          <w:i w:val="0"/>
          <w:vertAlign w:val="subscript"/>
        </w:rPr>
        <w:t>F</w:t>
      </w:r>
      <w:r w:rsidR="003A6C05" w:rsidRPr="0010570F">
        <w:rPr>
          <w:b w:val="0"/>
          <w:szCs w:val="24"/>
        </w:rPr>
        <w:t xml:space="preserve"> value</w:t>
      </w:r>
      <w:r w:rsidR="003A6C05">
        <w:rPr>
          <w:b w:val="0"/>
          <w:szCs w:val="24"/>
        </w:rPr>
        <w:t xml:space="preserve"> can be used for SRS bandwidth larger than 32 RBs.</w:t>
      </w:r>
      <w:r w:rsidR="0032479E">
        <w:rPr>
          <w:b w:val="0"/>
          <w:szCs w:val="24"/>
        </w:rPr>
        <w:t xml:space="preserve"> </w:t>
      </w:r>
      <w:r w:rsidR="002170EF">
        <w:rPr>
          <w:b w:val="0"/>
          <w:szCs w:val="24"/>
        </w:rPr>
        <w:t xml:space="preserve">We believe </w:t>
      </w:r>
      <w:r w:rsidR="002170EF" w:rsidRPr="006C03CE">
        <w:rPr>
          <w:rStyle w:val="afb"/>
          <w:rFonts w:cs="Times"/>
          <w:b w:val="0"/>
          <w:i w:val="0"/>
        </w:rPr>
        <w:t>P</w:t>
      </w:r>
      <w:r w:rsidR="002170EF" w:rsidRPr="006C03CE">
        <w:rPr>
          <w:rStyle w:val="afb"/>
          <w:rFonts w:cs="Times"/>
          <w:b w:val="0"/>
          <w:i w:val="0"/>
          <w:vertAlign w:val="subscript"/>
        </w:rPr>
        <w:t>F</w:t>
      </w:r>
      <w:r w:rsidR="002170EF" w:rsidRPr="0010570F">
        <w:rPr>
          <w:b w:val="0"/>
          <w:szCs w:val="24"/>
        </w:rPr>
        <w:t xml:space="preserve"> value</w:t>
      </w:r>
      <w:r w:rsidR="002170EF">
        <w:rPr>
          <w:b w:val="0"/>
          <w:szCs w:val="24"/>
        </w:rPr>
        <w:t xml:space="preserve"> = 12 is </w:t>
      </w:r>
      <w:proofErr w:type="gramStart"/>
      <w:r w:rsidR="002170EF">
        <w:rPr>
          <w:b w:val="0"/>
          <w:szCs w:val="24"/>
        </w:rPr>
        <w:t>sufficient</w:t>
      </w:r>
      <w:proofErr w:type="gramEnd"/>
      <w:r w:rsidR="002170EF">
        <w:rPr>
          <w:b w:val="0"/>
          <w:szCs w:val="24"/>
        </w:rPr>
        <w:t xml:space="preserve"> for large bandwidth configurations, and </w:t>
      </w:r>
      <w:r w:rsidR="002170EF" w:rsidRPr="00944ACE">
        <w:rPr>
          <w:b w:val="0"/>
          <w:szCs w:val="24"/>
        </w:rPr>
        <w:t>we do not see a need</w:t>
      </w:r>
      <w:r w:rsidR="002170EF">
        <w:rPr>
          <w:b w:val="0"/>
          <w:szCs w:val="24"/>
        </w:rPr>
        <w:t xml:space="preserve"> to introduce </w:t>
      </w:r>
      <w:r w:rsidR="002170EF" w:rsidRPr="00944ACE">
        <w:rPr>
          <w:b w:val="0"/>
          <w:szCs w:val="24"/>
        </w:rPr>
        <w:t>fractional numbers</w:t>
      </w:r>
      <w:r w:rsidR="002170EF">
        <w:rPr>
          <w:b w:val="0"/>
          <w:szCs w:val="24"/>
        </w:rPr>
        <w:t xml:space="preserve"> for partial frequency sounding. And for</w:t>
      </w:r>
      <w:r w:rsidR="0032479E">
        <w:rPr>
          <w:b w:val="0"/>
          <w:szCs w:val="24"/>
        </w:rPr>
        <w:t xml:space="preserve"> increasing flexibility, we suggest support</w:t>
      </w:r>
      <w:r w:rsidR="00A90383">
        <w:rPr>
          <w:b w:val="0"/>
          <w:szCs w:val="24"/>
        </w:rPr>
        <w:t>ing</w:t>
      </w:r>
      <w:r w:rsidR="0032479E">
        <w:rPr>
          <w:b w:val="0"/>
          <w:szCs w:val="24"/>
        </w:rPr>
        <w:t xml:space="preserve"> </w:t>
      </w:r>
      <w:r w:rsidR="0032479E" w:rsidRPr="006C03CE">
        <w:rPr>
          <w:rStyle w:val="afb"/>
          <w:rFonts w:cs="Times"/>
          <w:b w:val="0"/>
          <w:i w:val="0"/>
        </w:rPr>
        <w:t>P</w:t>
      </w:r>
      <w:r w:rsidR="0032479E" w:rsidRPr="006C03CE">
        <w:rPr>
          <w:rStyle w:val="afb"/>
          <w:rFonts w:cs="Times"/>
          <w:b w:val="0"/>
          <w:i w:val="0"/>
          <w:vertAlign w:val="subscript"/>
        </w:rPr>
        <w:t>F</w:t>
      </w:r>
      <w:r w:rsidR="0032479E" w:rsidRPr="0010570F">
        <w:rPr>
          <w:b w:val="0"/>
          <w:szCs w:val="24"/>
        </w:rPr>
        <w:t xml:space="preserve"> value</w:t>
      </w:r>
      <w:r w:rsidR="00A90383">
        <w:rPr>
          <w:b w:val="0"/>
          <w:szCs w:val="24"/>
        </w:rPr>
        <w:t>s which</w:t>
      </w:r>
      <w:r w:rsidR="0032479E">
        <w:rPr>
          <w:b w:val="0"/>
          <w:szCs w:val="24"/>
        </w:rPr>
        <w:t xml:space="preserve"> can be used to all SRS configurations.</w:t>
      </w:r>
    </w:p>
    <w:p w14:paraId="2206A834" w14:textId="0B6DD867" w:rsidR="00B22621" w:rsidRDefault="003A6C05" w:rsidP="00E74CDF">
      <w:pPr>
        <w:pStyle w:val="observation"/>
        <w:numPr>
          <w:ilvl w:val="0"/>
          <w:numId w:val="0"/>
        </w:numPr>
        <w:rPr>
          <w:b w:val="0"/>
          <w:szCs w:val="24"/>
        </w:rPr>
      </w:pPr>
      <w:r>
        <w:rPr>
          <w:b w:val="0"/>
          <w:szCs w:val="24"/>
        </w:rPr>
        <w:t xml:space="preserve">Furthermore, </w:t>
      </w:r>
      <w:r w:rsidR="00A90383">
        <w:rPr>
          <w:b w:val="0"/>
          <w:szCs w:val="24"/>
        </w:rPr>
        <w:t xml:space="preserve">one of </w:t>
      </w:r>
      <w:r>
        <w:rPr>
          <w:b w:val="0"/>
          <w:szCs w:val="24"/>
        </w:rPr>
        <w:t>the main purpose</w:t>
      </w:r>
      <w:r w:rsidR="00A90383">
        <w:rPr>
          <w:b w:val="0"/>
          <w:szCs w:val="24"/>
        </w:rPr>
        <w:t>s</w:t>
      </w:r>
      <w:r>
        <w:rPr>
          <w:b w:val="0"/>
          <w:szCs w:val="24"/>
        </w:rPr>
        <w:t xml:space="preserve"> of partial frequency sounding is to </w:t>
      </w:r>
      <w:r w:rsidR="00A90383">
        <w:rPr>
          <w:b w:val="0"/>
          <w:szCs w:val="24"/>
        </w:rPr>
        <w:t xml:space="preserve">shorter frequency </w:t>
      </w:r>
      <w:r w:rsidR="00786E43">
        <w:rPr>
          <w:b w:val="0"/>
          <w:szCs w:val="24"/>
        </w:rPr>
        <w:t xml:space="preserve">hopping </w:t>
      </w:r>
      <w:r w:rsidR="00A90383">
        <w:rPr>
          <w:b w:val="0"/>
          <w:szCs w:val="24"/>
        </w:rPr>
        <w:t xml:space="preserve">cycle </w:t>
      </w:r>
      <w:r w:rsidR="00786E43">
        <w:rPr>
          <w:b w:val="0"/>
          <w:szCs w:val="24"/>
        </w:rPr>
        <w:t>by configuring large</w:t>
      </w:r>
      <w:r w:rsidR="00A90383">
        <w:rPr>
          <w:b w:val="0"/>
          <w:szCs w:val="24"/>
        </w:rPr>
        <w:t>r</w:t>
      </w:r>
      <w:r w:rsidR="00786E43">
        <w:rPr>
          <w:b w:val="0"/>
          <w:szCs w:val="24"/>
        </w:rPr>
        <w:t xml:space="preserve"> bandwidth in an SRS hopping </w:t>
      </w:r>
      <w:proofErr w:type="spellStart"/>
      <w:r w:rsidR="00786E43">
        <w:rPr>
          <w:b w:val="0"/>
          <w:szCs w:val="24"/>
        </w:rPr>
        <w:t>subband</w:t>
      </w:r>
      <w:proofErr w:type="spellEnd"/>
      <w:r w:rsidR="00786E43">
        <w:rPr>
          <w:b w:val="0"/>
          <w:szCs w:val="24"/>
        </w:rPr>
        <w:t xml:space="preserve"> and as well </w:t>
      </w:r>
      <w:r>
        <w:rPr>
          <w:b w:val="0"/>
          <w:szCs w:val="24"/>
        </w:rPr>
        <w:t>increas</w:t>
      </w:r>
      <w:r w:rsidR="00A90383">
        <w:rPr>
          <w:b w:val="0"/>
          <w:szCs w:val="24"/>
        </w:rPr>
        <w:t>ing</w:t>
      </w:r>
      <w:r>
        <w:rPr>
          <w:b w:val="0"/>
          <w:szCs w:val="24"/>
        </w:rPr>
        <w:t xml:space="preserve"> </w:t>
      </w:r>
      <w:r w:rsidR="00D62EF0">
        <w:rPr>
          <w:b w:val="0"/>
          <w:szCs w:val="24"/>
        </w:rPr>
        <w:t>accuracy in</w:t>
      </w:r>
      <w:r>
        <w:rPr>
          <w:b w:val="0"/>
          <w:szCs w:val="24"/>
        </w:rPr>
        <w:t xml:space="preserve"> CSI acquisition by RE level power boosting</w:t>
      </w:r>
      <w:r w:rsidR="00B22621">
        <w:rPr>
          <w:b w:val="0"/>
          <w:szCs w:val="24"/>
        </w:rPr>
        <w:t xml:space="preserve">, while partial frequency sounding can be achieved by </w:t>
      </w:r>
      <w:r w:rsidR="008B04B6">
        <w:rPr>
          <w:b w:val="0"/>
          <w:szCs w:val="24"/>
        </w:rPr>
        <w:t>re-</w:t>
      </w:r>
      <w:r w:rsidR="00B22621">
        <w:rPr>
          <w:b w:val="0"/>
          <w:szCs w:val="24"/>
        </w:rPr>
        <w:t xml:space="preserve">configuration </w:t>
      </w:r>
      <w:r w:rsidR="00462382" w:rsidRPr="006C03CE">
        <w:rPr>
          <w:rStyle w:val="afb"/>
          <w:rFonts w:cs="Times"/>
          <w:b w:val="0"/>
          <w:i w:val="0"/>
        </w:rPr>
        <w:t>P</w:t>
      </w:r>
      <w:r w:rsidR="00462382" w:rsidRPr="006C03CE">
        <w:rPr>
          <w:rStyle w:val="afb"/>
          <w:rFonts w:cs="Times"/>
          <w:b w:val="0"/>
          <w:i w:val="0"/>
          <w:vertAlign w:val="subscript"/>
        </w:rPr>
        <w:t>F</w:t>
      </w:r>
      <w:r w:rsidR="00462382" w:rsidRPr="0010570F">
        <w:rPr>
          <w:b w:val="0"/>
          <w:szCs w:val="24"/>
        </w:rPr>
        <w:t xml:space="preserve"> value</w:t>
      </w:r>
      <w:r w:rsidR="00462382">
        <w:rPr>
          <w:b w:val="0"/>
          <w:szCs w:val="24"/>
        </w:rPr>
        <w:t xml:space="preserve"> </w:t>
      </w:r>
      <w:r w:rsidR="00B22621">
        <w:rPr>
          <w:b w:val="0"/>
          <w:szCs w:val="24"/>
        </w:rPr>
        <w:t>in non-frequency hopping case</w:t>
      </w:r>
      <w:r w:rsidR="008B04B6">
        <w:rPr>
          <w:b w:val="0"/>
          <w:szCs w:val="24"/>
        </w:rPr>
        <w:t xml:space="preserve">. </w:t>
      </w:r>
      <w:r w:rsidR="00543F8A">
        <w:rPr>
          <w:b w:val="0"/>
          <w:szCs w:val="24"/>
        </w:rPr>
        <w:t>And for better multiplexing with other UEs,</w:t>
      </w:r>
      <w:r w:rsidR="0034548F">
        <w:rPr>
          <w:b w:val="0"/>
          <w:szCs w:val="24"/>
        </w:rPr>
        <w:t xml:space="preserve"> it is no necessary to introduce</w:t>
      </w:r>
      <w:r w:rsidR="00BE48CA">
        <w:rPr>
          <w:b w:val="0"/>
          <w:szCs w:val="24"/>
        </w:rPr>
        <w:t xml:space="preserve"> </w:t>
      </w:r>
      <w:r w:rsidR="00BE48CA">
        <w:rPr>
          <w:rFonts w:hint="eastAsia"/>
          <w:b w:val="0"/>
          <w:szCs w:val="24"/>
        </w:rPr>
        <w:t>DCI</w:t>
      </w:r>
      <w:r w:rsidR="00BE48CA">
        <w:rPr>
          <w:b w:val="0"/>
          <w:szCs w:val="24"/>
        </w:rPr>
        <w:t xml:space="preserve"> </w:t>
      </w:r>
      <w:r w:rsidR="00BE48CA">
        <w:rPr>
          <w:rFonts w:hint="eastAsia"/>
          <w:b w:val="0"/>
          <w:szCs w:val="24"/>
        </w:rPr>
        <w:t>or</w:t>
      </w:r>
      <w:r w:rsidR="0034548F">
        <w:rPr>
          <w:b w:val="0"/>
          <w:szCs w:val="24"/>
        </w:rPr>
        <w:t xml:space="preserve"> MAC CE updating </w:t>
      </w:r>
      <w:r w:rsidR="0034548F" w:rsidRPr="006C03CE">
        <w:rPr>
          <w:rStyle w:val="afb"/>
          <w:rFonts w:cs="Times"/>
          <w:b w:val="0"/>
          <w:i w:val="0"/>
        </w:rPr>
        <w:t>P</w:t>
      </w:r>
      <w:r w:rsidR="0034548F" w:rsidRPr="006C03CE">
        <w:rPr>
          <w:rStyle w:val="afb"/>
          <w:rFonts w:cs="Times"/>
          <w:b w:val="0"/>
          <w:i w:val="0"/>
          <w:vertAlign w:val="subscript"/>
        </w:rPr>
        <w:t>F</w:t>
      </w:r>
      <w:r w:rsidR="0034548F" w:rsidRPr="0010570F">
        <w:rPr>
          <w:b w:val="0"/>
          <w:szCs w:val="24"/>
        </w:rPr>
        <w:t xml:space="preserve"> value</w:t>
      </w:r>
      <w:r w:rsidR="0034548F">
        <w:rPr>
          <w:b w:val="0"/>
          <w:szCs w:val="24"/>
        </w:rPr>
        <w:t xml:space="preserve"> as well as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sub>
        </m:sSub>
      </m:oMath>
      <w:r w:rsidR="00650F8D">
        <w:rPr>
          <w:b w:val="0"/>
          <w:bCs/>
          <w:szCs w:val="28"/>
        </w:rPr>
        <w:t>. We, thus, propose,</w:t>
      </w:r>
    </w:p>
    <w:p w14:paraId="36685B30" w14:textId="58F1D49F" w:rsidR="00526439" w:rsidRDefault="00256C20" w:rsidP="00A921E3">
      <w:pPr>
        <w:pStyle w:val="proposal"/>
        <w:rPr>
          <w:rFonts w:eastAsiaTheme="minorEastAsia"/>
        </w:rPr>
      </w:pPr>
      <w:r w:rsidRPr="00256C20">
        <w:rPr>
          <w:rFonts w:eastAsiaTheme="minorEastAsia"/>
        </w:rPr>
        <w:t>Support</w:t>
      </w:r>
      <w:r w:rsidR="00B1421E">
        <w:rPr>
          <w:rFonts w:eastAsiaTheme="minorEastAsia"/>
        </w:rPr>
        <w:t xml:space="preserve"> extra</w:t>
      </w:r>
      <w:r w:rsidRPr="00256C20">
        <w:rPr>
          <w:rFonts w:eastAsiaTheme="minorEastAsia"/>
        </w:rPr>
        <w:t xml:space="preserve"> </w:t>
      </w:r>
      <w:bookmarkStart w:id="19" w:name="OLE_LINK12"/>
      <w:r w:rsidRPr="00F40078">
        <w:rPr>
          <w:rStyle w:val="afb"/>
          <w:rFonts w:cs="Times"/>
          <w:i w:val="0"/>
        </w:rPr>
        <w:t>P</w:t>
      </w:r>
      <w:r w:rsidRPr="00F40078">
        <w:rPr>
          <w:rStyle w:val="afb"/>
          <w:rFonts w:cs="Times"/>
          <w:i w:val="0"/>
          <w:vertAlign w:val="subscript"/>
        </w:rPr>
        <w:t>F</w:t>
      </w:r>
      <w:r w:rsidRPr="00F40078">
        <w:rPr>
          <w:rFonts w:eastAsiaTheme="minorEastAsia"/>
        </w:rPr>
        <w:t> </w:t>
      </w:r>
      <w:r w:rsidRPr="00256C20">
        <w:rPr>
          <w:rFonts w:eastAsiaTheme="minorEastAsia"/>
        </w:rPr>
        <w:t>value</w:t>
      </w:r>
      <w:bookmarkEnd w:id="19"/>
      <w:r w:rsidRPr="00256C20">
        <w:rPr>
          <w:rFonts w:eastAsiaTheme="minorEastAsia"/>
        </w:rPr>
        <w:t xml:space="preserve"> = {3,8</w:t>
      </w:r>
      <w:r w:rsidR="00B1421E">
        <w:rPr>
          <w:rFonts w:eastAsiaTheme="minorEastAsia"/>
        </w:rPr>
        <w:t>,12</w:t>
      </w:r>
      <w:r w:rsidRPr="00256C20">
        <w:rPr>
          <w:rFonts w:eastAsiaTheme="minorEastAsia"/>
        </w:rPr>
        <w:t xml:space="preserve">} for all </w:t>
      </w:r>
      <w:r w:rsidRPr="00256C20">
        <w:rPr>
          <w:rFonts w:eastAsiaTheme="minorEastAsia"/>
          <w:i/>
          <w:iCs/>
        </w:rPr>
        <w:t>C</w:t>
      </w:r>
      <w:r w:rsidRPr="00256C20">
        <w:rPr>
          <w:rFonts w:eastAsiaTheme="minorEastAsia"/>
          <w:i/>
          <w:iCs/>
          <w:vertAlign w:val="subscript"/>
        </w:rPr>
        <w:t>SRS</w:t>
      </w:r>
      <w:r w:rsidRPr="00256C20">
        <w:rPr>
          <w:rFonts w:eastAsiaTheme="minorEastAsia"/>
        </w:rPr>
        <w:t xml:space="preserve"> and </w:t>
      </w:r>
      <w:r w:rsidRPr="00256C20">
        <w:rPr>
          <w:rFonts w:eastAsiaTheme="minorEastAsia"/>
          <w:i/>
          <w:iCs/>
        </w:rPr>
        <w:t>B</w:t>
      </w:r>
      <w:r w:rsidRPr="00256C20">
        <w:rPr>
          <w:rFonts w:eastAsiaTheme="minorEastAsia"/>
          <w:i/>
          <w:iCs/>
          <w:vertAlign w:val="subscript"/>
        </w:rPr>
        <w:t>SRS</w:t>
      </w:r>
      <w:r w:rsidRPr="00256C20">
        <w:rPr>
          <w:rFonts w:eastAsiaTheme="minorEastAsia"/>
        </w:rPr>
        <w:t xml:space="preserve"> for flexible configuration</w:t>
      </w:r>
      <w:r w:rsidR="008501B3">
        <w:rPr>
          <w:rFonts w:eastAsiaTheme="minorEastAsia"/>
        </w:rPr>
        <w:t xml:space="preserve">, and </w:t>
      </w:r>
      <w:r w:rsidR="00526439" w:rsidRPr="00A921E3">
        <w:rPr>
          <w:rFonts w:eastAsiaTheme="minorEastAsia"/>
        </w:rPr>
        <w:t xml:space="preserve">partial frequency sounding applicable to frequency hopping </w:t>
      </w:r>
      <w:r w:rsidR="0025681C" w:rsidRPr="00924C49">
        <w:rPr>
          <w:rFonts w:eastAsiaTheme="minorEastAsia"/>
        </w:rPr>
        <w:t>only.</w:t>
      </w:r>
    </w:p>
    <w:p w14:paraId="05013495" w14:textId="1EFE7E0D" w:rsidR="00D85500" w:rsidRPr="00D85500" w:rsidRDefault="00D85500">
      <w:pPr>
        <w:pStyle w:val="proposal"/>
        <w:rPr>
          <w:rFonts w:eastAsiaTheme="minorEastAsia"/>
        </w:rPr>
      </w:pPr>
      <w:r w:rsidRPr="0068783A">
        <w:rPr>
          <w:szCs w:val="24"/>
        </w:rPr>
        <w:t xml:space="preserve">No need to introduce </w:t>
      </w:r>
      <w:r w:rsidR="00BE48CA">
        <w:rPr>
          <w:szCs w:val="24"/>
        </w:rPr>
        <w:t xml:space="preserve">DCI or </w:t>
      </w:r>
      <w:r w:rsidRPr="0068783A">
        <w:rPr>
          <w:szCs w:val="24"/>
        </w:rPr>
        <w:t xml:space="preserve">MAC CE updating </w:t>
      </w:r>
      <w:r w:rsidRPr="0068783A">
        <w:rPr>
          <w:rStyle w:val="afb"/>
          <w:rFonts w:cs="Times"/>
          <w:i w:val="0"/>
        </w:rPr>
        <w:t>P</w:t>
      </w:r>
      <w:r w:rsidRPr="0068783A">
        <w:rPr>
          <w:rStyle w:val="afb"/>
          <w:rFonts w:cs="Times"/>
          <w:i w:val="0"/>
          <w:vertAlign w:val="subscript"/>
        </w:rPr>
        <w:t>F</w:t>
      </w:r>
      <w:r w:rsidRPr="0068783A">
        <w:rPr>
          <w:szCs w:val="24"/>
        </w:rPr>
        <w:t xml:space="preserve"> value as well as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sub>
        </m:sSub>
      </m:oMath>
      <w:r w:rsidRPr="00D85500">
        <w:rPr>
          <w:bCs/>
          <w:szCs w:val="28"/>
        </w:rPr>
        <w:t>.</w:t>
      </w:r>
    </w:p>
    <w:p w14:paraId="6A504A71" w14:textId="31260550" w:rsidR="00F13215" w:rsidRDefault="00F13215" w:rsidP="00920DA0">
      <w:pPr>
        <w:rPr>
          <w:rFonts w:eastAsia="微软雅黑"/>
          <w:szCs w:val="20"/>
        </w:rPr>
      </w:pPr>
      <w:r w:rsidRPr="0068783A">
        <w:rPr>
          <w:rFonts w:eastAsiaTheme="minorEastAsia"/>
          <w:lang w:eastAsia="zh-CN"/>
        </w:rPr>
        <w:t xml:space="preserve">Another problem is that since SRS sequence length is determined by the number of subcarriers occupied, if partial frequency sounding is configured, it will limit compatibility </w:t>
      </w:r>
      <w:r w:rsidR="00924C49">
        <w:rPr>
          <w:rFonts w:eastAsiaTheme="minorEastAsia"/>
          <w:lang w:eastAsia="zh-CN"/>
        </w:rPr>
        <w:t>on</w:t>
      </w:r>
      <w:r w:rsidR="007E210B" w:rsidRPr="0068783A">
        <w:rPr>
          <w:rFonts w:eastAsiaTheme="minorEastAsia"/>
          <w:lang w:eastAsia="zh-CN"/>
        </w:rPr>
        <w:t xml:space="preserve"> multiplexing with legacy SRS. </w:t>
      </w:r>
      <w:r w:rsidR="00197272" w:rsidRPr="0068783A">
        <w:rPr>
          <w:rFonts w:eastAsiaTheme="minorEastAsia"/>
          <w:lang w:eastAsia="zh-CN"/>
        </w:rPr>
        <w:t xml:space="preserve">However, from our perspective, the main purpose of partial frequency sounding is for both capacity enhancement and for power boosting, i.e. for better coverage, truncation of legacy sequence breaks </w:t>
      </w:r>
      <w:proofErr w:type="spellStart"/>
      <w:r w:rsidR="00197272" w:rsidRPr="0068783A">
        <w:rPr>
          <w:rFonts w:eastAsiaTheme="minorEastAsia"/>
          <w:lang w:eastAsia="zh-CN"/>
        </w:rPr>
        <w:t>zadoff</w:t>
      </w:r>
      <w:proofErr w:type="spellEnd"/>
      <w:r w:rsidR="00197272" w:rsidRPr="0068783A">
        <w:rPr>
          <w:rFonts w:eastAsiaTheme="minorEastAsia"/>
          <w:lang w:eastAsia="zh-CN"/>
        </w:rPr>
        <w:t>-chu sequence, which increases PAPR.</w:t>
      </w:r>
      <w:r w:rsidR="00FB3326">
        <w:rPr>
          <w:rFonts w:eastAsiaTheme="minorEastAsia"/>
          <w:lang w:eastAsia="zh-CN"/>
        </w:rPr>
        <w:t xml:space="preserve"> Besides, it was agreed</w:t>
      </w:r>
      <w:r w:rsidR="00173706">
        <w:rPr>
          <w:rFonts w:eastAsiaTheme="minorEastAsia"/>
          <w:lang w:eastAsia="zh-CN"/>
        </w:rPr>
        <w:t xml:space="preserve"> in RAN1#104 meeting</w:t>
      </w:r>
      <w:r w:rsidR="00FB3326">
        <w:rPr>
          <w:rFonts w:eastAsiaTheme="minorEastAsia"/>
          <w:lang w:eastAsia="zh-CN"/>
        </w:rPr>
        <w:t xml:space="preserve"> that </w:t>
      </w:r>
      <w:r w:rsidR="00173706">
        <w:rPr>
          <w:rFonts w:eastAsiaTheme="minorEastAsia"/>
        </w:rPr>
        <w:t xml:space="preserve">no new sequence is introduced which Alt 2 </w:t>
      </w:r>
      <w:r w:rsidR="00173706">
        <w:rPr>
          <w:rFonts w:eastAsia="微软雅黑"/>
          <w:szCs w:val="20"/>
        </w:rPr>
        <w:t xml:space="preserve">contradicts with the agreement. </w:t>
      </w:r>
      <w:r w:rsidR="00E167EA">
        <w:rPr>
          <w:rFonts w:eastAsia="微软雅黑"/>
          <w:szCs w:val="20"/>
        </w:rPr>
        <w:t>Thus, no need to discuss on Alt 2.</w:t>
      </w:r>
    </w:p>
    <w:p w14:paraId="38DD945D" w14:textId="3CAF9F75" w:rsidR="00013C43" w:rsidRDefault="00013C43" w:rsidP="0068783A">
      <w:pPr>
        <w:pStyle w:val="proposal"/>
      </w:pPr>
      <w:r>
        <w:rPr>
          <w:rFonts w:eastAsiaTheme="minorEastAsia"/>
          <w:b w:val="0"/>
          <w:noProof/>
        </w:rPr>
        <w:drawing>
          <wp:anchor distT="0" distB="0" distL="114300" distR="114300" simplePos="0" relativeHeight="251707392" behindDoc="1" locked="0" layoutInCell="1" allowOverlap="1" wp14:anchorId="2CF9F8E7" wp14:editId="519CE408">
            <wp:simplePos x="0" y="0"/>
            <wp:positionH relativeFrom="margin">
              <wp:posOffset>262255</wp:posOffset>
            </wp:positionH>
            <wp:positionV relativeFrom="paragraph">
              <wp:posOffset>570865</wp:posOffset>
            </wp:positionV>
            <wp:extent cx="2470785" cy="2581910"/>
            <wp:effectExtent l="0" t="0" r="5715" b="0"/>
            <wp:wrapTopAndBottom/>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54" cstate="print">
                      <a:extLst>
                        <a:ext uri="{28A0092B-C50C-407E-A947-70E740481C1C}">
                          <a14:useLocalDpi xmlns:a14="http://schemas.microsoft.com/office/drawing/2010/main" val="0"/>
                        </a:ext>
                      </a:extLst>
                    </a:blip>
                    <a:srcRect r="6367"/>
                    <a:stretch/>
                  </pic:blipFill>
                  <pic:spPr bwMode="auto">
                    <a:xfrm>
                      <a:off x="0" y="0"/>
                      <a:ext cx="2470785" cy="25819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eastAsiaTheme="minorEastAsia"/>
          <w:b w:val="0"/>
          <w:noProof/>
        </w:rPr>
        <w:drawing>
          <wp:anchor distT="0" distB="0" distL="114300" distR="114300" simplePos="0" relativeHeight="251705344" behindDoc="0" locked="0" layoutInCell="1" allowOverlap="1" wp14:anchorId="6100B90B" wp14:editId="05216995">
            <wp:simplePos x="0" y="0"/>
            <wp:positionH relativeFrom="column">
              <wp:posOffset>3188335</wp:posOffset>
            </wp:positionH>
            <wp:positionV relativeFrom="paragraph">
              <wp:posOffset>527685</wp:posOffset>
            </wp:positionV>
            <wp:extent cx="2465705" cy="2545080"/>
            <wp:effectExtent l="0" t="0" r="0" b="7620"/>
            <wp:wrapTopAndBottom/>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55" cstate="print">
                      <a:extLst>
                        <a:ext uri="{28A0092B-C50C-407E-A947-70E740481C1C}">
                          <a14:useLocalDpi xmlns:a14="http://schemas.microsoft.com/office/drawing/2010/main" val="0"/>
                        </a:ext>
                      </a:extLst>
                    </a:blip>
                    <a:srcRect r="7395" b="2194"/>
                    <a:stretch/>
                  </pic:blipFill>
                  <pic:spPr bwMode="auto">
                    <a:xfrm>
                      <a:off x="0" y="0"/>
                      <a:ext cx="2465705" cy="25450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20DA0" w:rsidRPr="00256C20">
        <w:rPr>
          <w:rFonts w:eastAsiaTheme="minorEastAsia"/>
        </w:rPr>
        <w:t>Support</w:t>
      </w:r>
      <w:r w:rsidR="00920DA0">
        <w:rPr>
          <w:rFonts w:eastAsiaTheme="minorEastAsia"/>
        </w:rPr>
        <w:t xml:space="preserve"> legacy sequence generation method, </w:t>
      </w:r>
      <w:r w:rsidR="006427BD">
        <w:rPr>
          <w:rFonts w:eastAsiaTheme="minorEastAsia"/>
        </w:rPr>
        <w:t>i.e.</w:t>
      </w:r>
      <w:r w:rsidR="00920DA0">
        <w:rPr>
          <w:rFonts w:eastAsiaTheme="minorEastAsia"/>
        </w:rPr>
        <w:t xml:space="preserve"> A</w:t>
      </w:r>
      <w:r w:rsidR="00D64B6D">
        <w:rPr>
          <w:rFonts w:eastAsiaTheme="minorEastAsia"/>
        </w:rPr>
        <w:t xml:space="preserve">lt </w:t>
      </w:r>
      <w:r w:rsidR="00920DA0">
        <w:rPr>
          <w:rFonts w:eastAsiaTheme="minorEastAsia"/>
        </w:rPr>
        <w:t xml:space="preserve">1 </w:t>
      </w:r>
      <w:r w:rsidR="00920DA0" w:rsidRPr="003F1FB8">
        <w:rPr>
          <w:rFonts w:eastAsia="微软雅黑"/>
          <w:bCs/>
        </w:rPr>
        <w:t>Generate length-</w:t>
      </w:r>
      <m:oMath>
        <m:f>
          <m:fPr>
            <m:ctrlPr>
              <w:rPr>
                <w:rFonts w:ascii="Cambria Math" w:eastAsia="微软雅黑" w:hAnsi="Cambria Math"/>
                <w:bCs/>
                <w:i/>
              </w:rPr>
            </m:ctrlPr>
          </m:fPr>
          <m:num>
            <m:f>
              <m:fPr>
                <m:ctrlPr>
                  <w:rPr>
                    <w:rFonts w:ascii="Cambria Math" w:eastAsia="微软雅黑" w:hAnsi="Cambria Math"/>
                    <w:bCs/>
                  </w:rPr>
                </m:ctrlPr>
              </m:fPr>
              <m:num>
                <m:r>
                  <m:rPr>
                    <m:sty m:val="b"/>
                  </m:rPr>
                  <w:rPr>
                    <w:rFonts w:ascii="Cambria Math" w:eastAsia="微软雅黑" w:hAnsi="Cambria Math"/>
                  </w:rPr>
                  <m:t>12</m:t>
                </m:r>
              </m:num>
              <m:den>
                <m:sSub>
                  <m:sSubPr>
                    <m:ctrlPr>
                      <w:rPr>
                        <w:rFonts w:ascii="Cambria Math" w:eastAsia="微软雅黑" w:hAnsi="Cambria Math"/>
                        <w:bCs/>
                      </w:rPr>
                    </m:ctrlPr>
                  </m:sSubPr>
                  <m:e>
                    <m:r>
                      <m:rPr>
                        <m:sty m:val="b"/>
                      </m:rPr>
                      <w:rPr>
                        <w:rFonts w:ascii="Cambria Math" w:eastAsia="微软雅黑" w:hAnsi="Cambria Math"/>
                      </w:rPr>
                      <m:t>P</m:t>
                    </m:r>
                  </m:e>
                  <m:sub>
                    <m:r>
                      <m:rPr>
                        <m:sty m:val="b"/>
                      </m:rPr>
                      <w:rPr>
                        <w:rFonts w:ascii="Cambria Math" w:eastAsia="微软雅黑" w:hAnsi="Cambria Math"/>
                      </w:rPr>
                      <m:t>F</m:t>
                    </m:r>
                  </m:sub>
                </m:sSub>
              </m:den>
            </m:f>
            <m:sSub>
              <m:sSubPr>
                <m:ctrlPr>
                  <w:rPr>
                    <w:rFonts w:ascii="Cambria Math" w:eastAsia="微软雅黑" w:hAnsi="Cambria Math"/>
                    <w:bCs/>
                  </w:rPr>
                </m:ctrlPr>
              </m:sSubPr>
              <m:e>
                <m:r>
                  <m:rPr>
                    <m:sty m:val="b"/>
                  </m:rPr>
                  <w:rPr>
                    <w:rFonts w:ascii="Cambria Math" w:eastAsia="微软雅黑" w:hAnsi="Cambria Math"/>
                  </w:rPr>
                  <m:t>m</m:t>
                </m:r>
              </m:e>
              <m:sub>
                <m:r>
                  <m:rPr>
                    <m:sty m:val="b"/>
                  </m:rPr>
                  <w:rPr>
                    <w:rFonts w:ascii="Cambria Math" w:eastAsia="微软雅黑" w:hAnsi="Cambria Math"/>
                  </w:rPr>
                  <m:t>SRS, </m:t>
                </m:r>
                <m:sSub>
                  <m:sSubPr>
                    <m:ctrlPr>
                      <w:rPr>
                        <w:rFonts w:ascii="Cambria Math" w:eastAsia="微软雅黑" w:hAnsi="Cambria Math"/>
                        <w:bCs/>
                      </w:rPr>
                    </m:ctrlPr>
                  </m:sSubPr>
                  <m:e>
                    <m:r>
                      <m:rPr>
                        <m:sty m:val="b"/>
                      </m:rPr>
                      <w:rPr>
                        <w:rFonts w:ascii="Cambria Math" w:eastAsia="微软雅黑" w:hAnsi="Cambria Math"/>
                      </w:rPr>
                      <m:t>B</m:t>
                    </m:r>
                  </m:e>
                  <m:sub>
                    <m:r>
                      <m:rPr>
                        <m:sty m:val="b"/>
                      </m:rPr>
                      <w:rPr>
                        <w:rFonts w:ascii="Cambria Math" w:eastAsia="微软雅黑" w:hAnsi="Cambria Math"/>
                      </w:rPr>
                      <m:t>SRS</m:t>
                    </m:r>
                  </m:sub>
                </m:sSub>
              </m:sub>
            </m:sSub>
            <m:ctrlPr>
              <w:rPr>
                <w:rFonts w:ascii="Cambria Math" w:eastAsia="微软雅黑" w:hAnsi="Cambria Math"/>
                <w:bCs/>
              </w:rPr>
            </m:ctrlPr>
          </m:num>
          <m:den>
            <m:r>
              <m:rPr>
                <m:sty m:val="bi"/>
              </m:rPr>
              <w:rPr>
                <w:rFonts w:ascii="Cambria Math" w:eastAsia="微软雅黑" w:hAnsi="Cambria Math"/>
              </w:rPr>
              <m:t>Comb</m:t>
            </m:r>
          </m:den>
        </m:f>
      </m:oMath>
      <w:r w:rsidR="00920DA0" w:rsidRPr="003F1FB8">
        <w:rPr>
          <w:rFonts w:eastAsia="微软雅黑"/>
          <w:bCs/>
        </w:rPr>
        <w:t xml:space="preserve"> ZC sequence</w:t>
      </w:r>
      <w:r w:rsidR="00237E17">
        <w:rPr>
          <w:rFonts w:eastAsia="微软雅黑"/>
          <w:bCs/>
        </w:rPr>
        <w:t>, and no need to discuss on Alt 2.</w:t>
      </w:r>
    </w:p>
    <w:p w14:paraId="61FA8A9B" w14:textId="2B7B2199" w:rsidR="00013C43" w:rsidRDefault="00013C43" w:rsidP="0068783A">
      <w:pPr>
        <w:ind w:firstLineChars="600" w:firstLine="1200"/>
        <w:jc w:val="left"/>
      </w:pPr>
      <w:r>
        <w:t>a) SRS hopping period-based                                      b) SRS symbol-based</w:t>
      </w:r>
    </w:p>
    <w:p w14:paraId="59A2BBFE" w14:textId="6CB0E2F2" w:rsidR="0019231D" w:rsidRPr="00442291" w:rsidRDefault="0019231D" w:rsidP="0068783A">
      <w:pPr>
        <w:pStyle w:val="proposal"/>
        <w:numPr>
          <w:ilvl w:val="0"/>
          <w:numId w:val="0"/>
        </w:numPr>
        <w:ind w:left="1134" w:hanging="1134"/>
        <w:jc w:val="center"/>
      </w:pPr>
      <w:r w:rsidRPr="00271BC2">
        <w:t>F</w:t>
      </w:r>
      <w:r w:rsidRPr="00271BC2">
        <w:rPr>
          <w:rFonts w:hint="eastAsia"/>
        </w:rPr>
        <w:t xml:space="preserve">igure </w:t>
      </w:r>
      <w:r w:rsidRPr="00271BC2">
        <w:t>5-</w:t>
      </w:r>
      <w:r w:rsidR="005C090A">
        <w:t>2</w:t>
      </w:r>
      <w:r w:rsidRPr="00271BC2">
        <w:t xml:space="preserve">: </w:t>
      </w:r>
      <w:r>
        <w:t>partial frequency index hopping</w:t>
      </w:r>
    </w:p>
    <w:p w14:paraId="0F8AE060" w14:textId="7A2F1001" w:rsidR="00F813E0" w:rsidRDefault="0052753B" w:rsidP="00E74CDF">
      <w:pPr>
        <w:pStyle w:val="observation"/>
        <w:numPr>
          <w:ilvl w:val="0"/>
          <w:numId w:val="0"/>
        </w:numPr>
        <w:rPr>
          <w:b w:val="0"/>
        </w:rPr>
      </w:pPr>
      <w:r>
        <w:rPr>
          <w:b w:val="0"/>
          <w:szCs w:val="24"/>
        </w:rPr>
        <w:t xml:space="preserve">Although </w:t>
      </w:r>
      <w:r w:rsidR="000C5A30">
        <w:rPr>
          <w:b w:val="0"/>
          <w:szCs w:val="24"/>
        </w:rPr>
        <w:t xml:space="preserve">partial frequency sounding in RB level brings power boosting gain, channel estimation accuracy may deteriorate significantly in </w:t>
      </w:r>
      <w:r w:rsidR="0019231D">
        <w:rPr>
          <w:b w:val="0"/>
          <w:szCs w:val="24"/>
        </w:rPr>
        <w:t>some RBs</w:t>
      </w:r>
      <w:r w:rsidR="000C5A30">
        <w:rPr>
          <w:b w:val="0"/>
          <w:szCs w:val="24"/>
        </w:rPr>
        <w:t>, especially for l</w:t>
      </w:r>
      <w:r w:rsidR="000C5A30" w:rsidRPr="0019231D">
        <w:rPr>
          <w:b w:val="0"/>
          <w:szCs w:val="24"/>
        </w:rPr>
        <w:t xml:space="preserve">arge </w:t>
      </w:r>
      <w:r w:rsidR="000C5A30" w:rsidRPr="00442291">
        <w:rPr>
          <w:rStyle w:val="afb"/>
          <w:rFonts w:cs="Times"/>
          <w:b w:val="0"/>
          <w:i w:val="0"/>
        </w:rPr>
        <w:t>P</w:t>
      </w:r>
      <w:r w:rsidR="000C5A30" w:rsidRPr="00442291">
        <w:rPr>
          <w:rStyle w:val="afb"/>
          <w:rFonts w:cs="Times"/>
          <w:b w:val="0"/>
          <w:i w:val="0"/>
          <w:vertAlign w:val="subscript"/>
        </w:rPr>
        <w:t>F</w:t>
      </w:r>
      <w:r w:rsidR="000C5A30" w:rsidRPr="00442291">
        <w:rPr>
          <w:b w:val="0"/>
        </w:rPr>
        <w:t> value</w:t>
      </w:r>
      <w:r w:rsidR="000C5A30">
        <w:rPr>
          <w:b w:val="0"/>
        </w:rPr>
        <w:t xml:space="preserve">. Similar with SRS hopping mechanism, partial frequency index of an SRS can be changed per SRS hopping period for acquiring full channel estimation information. </w:t>
      </w:r>
      <w:r w:rsidR="00182A94">
        <w:rPr>
          <w:b w:val="0"/>
        </w:rPr>
        <w:t>For example, in Figure 5-</w:t>
      </w:r>
      <w:r w:rsidR="001B4349">
        <w:rPr>
          <w:b w:val="0"/>
        </w:rPr>
        <w:t>2</w:t>
      </w:r>
      <w:r w:rsidR="00EB7B5E">
        <w:rPr>
          <w:b w:val="0"/>
        </w:rPr>
        <w:t xml:space="preserve">, an SRS bandwidth in an OFDM symbol is divided </w:t>
      </w:r>
      <w:r w:rsidR="00EB7B5E" w:rsidRPr="0019231D">
        <w:rPr>
          <w:b w:val="0"/>
        </w:rPr>
        <w:t xml:space="preserve">by </w:t>
      </w:r>
      <w:r w:rsidR="00EB7B5E" w:rsidRPr="00442291">
        <w:rPr>
          <w:rStyle w:val="afb"/>
          <w:rFonts w:cs="Times"/>
          <w:b w:val="0"/>
          <w:i w:val="0"/>
        </w:rPr>
        <w:t>P</w:t>
      </w:r>
      <w:r w:rsidR="00EB7B5E" w:rsidRPr="00442291">
        <w:rPr>
          <w:rStyle w:val="afb"/>
          <w:rFonts w:cs="Times"/>
          <w:b w:val="0"/>
          <w:i w:val="0"/>
          <w:vertAlign w:val="subscript"/>
        </w:rPr>
        <w:t>F</w:t>
      </w:r>
      <w:r w:rsidR="00EB7B5E" w:rsidRPr="00442291">
        <w:rPr>
          <w:b w:val="0"/>
        </w:rPr>
        <w:t> value = 3</w:t>
      </w:r>
      <w:r w:rsidR="00EB7B5E">
        <w:rPr>
          <w:b w:val="0"/>
        </w:rPr>
        <w:t>, and 4 times</w:t>
      </w:r>
      <w:r w:rsidR="0019231D">
        <w:rPr>
          <w:b w:val="0"/>
        </w:rPr>
        <w:t xml:space="preserve"> frequency</w:t>
      </w:r>
      <w:r w:rsidR="00EB7B5E">
        <w:rPr>
          <w:b w:val="0"/>
        </w:rPr>
        <w:t xml:space="preserve"> hop</w:t>
      </w:r>
      <w:r w:rsidR="0019231D">
        <w:rPr>
          <w:b w:val="0"/>
        </w:rPr>
        <w:t>ping</w:t>
      </w:r>
      <w:r w:rsidR="00EB7B5E">
        <w:rPr>
          <w:b w:val="0"/>
        </w:rPr>
        <w:t xml:space="preserve"> is needed in an SRS hopping period. </w:t>
      </w:r>
      <w:r w:rsidR="00F813E0">
        <w:rPr>
          <w:b w:val="0"/>
        </w:rPr>
        <w:t>Since p</w:t>
      </w:r>
      <w:r w:rsidR="0019231D">
        <w:rPr>
          <w:b w:val="0"/>
        </w:rPr>
        <w:t>artial frequency index of an SRS is changed to 1 after the 1</w:t>
      </w:r>
      <w:r w:rsidR="0019231D" w:rsidRPr="00442291">
        <w:rPr>
          <w:b w:val="0"/>
          <w:vertAlign w:val="superscript"/>
        </w:rPr>
        <w:t>st</w:t>
      </w:r>
      <w:r w:rsidR="0019231D">
        <w:rPr>
          <w:b w:val="0"/>
        </w:rPr>
        <w:t xml:space="preserve"> SRS hopping period</w:t>
      </w:r>
      <w:r w:rsidR="001B4349">
        <w:rPr>
          <w:b w:val="0"/>
        </w:rPr>
        <w:t xml:space="preserve"> in subplot a) or after each SRS transmission in subplot b)</w:t>
      </w:r>
      <w:r w:rsidR="00F813E0">
        <w:rPr>
          <w:b w:val="0"/>
        </w:rPr>
        <w:t xml:space="preserve">, full CSI can be obtained from both </w:t>
      </w:r>
      <w:r w:rsidR="00F813E0" w:rsidRPr="00F813E0">
        <w:rPr>
          <w:b w:val="0"/>
        </w:rPr>
        <w:t>partial frequency index hopping</w:t>
      </w:r>
      <w:r w:rsidR="00F813E0">
        <w:rPr>
          <w:b w:val="0"/>
        </w:rPr>
        <w:t xml:space="preserve"> mechanism with long term SRS hopping. However, SRS symbol-based mechanism seems </w:t>
      </w:r>
      <w:r w:rsidR="008B099C">
        <w:rPr>
          <w:b w:val="0"/>
        </w:rPr>
        <w:t>not beneficial</w:t>
      </w:r>
      <w:r w:rsidR="00F813E0">
        <w:rPr>
          <w:b w:val="0"/>
        </w:rPr>
        <w:t xml:space="preserve"> and may lead to some resource wast</w:t>
      </w:r>
      <w:r w:rsidR="008B099C">
        <w:rPr>
          <w:b w:val="0"/>
        </w:rPr>
        <w:t>ag</w:t>
      </w:r>
      <w:r w:rsidR="00F813E0">
        <w:rPr>
          <w:b w:val="0"/>
        </w:rPr>
        <w:t xml:space="preserve">e </w:t>
      </w:r>
      <w:r w:rsidR="003867BB">
        <w:rPr>
          <w:b w:val="0"/>
        </w:rPr>
        <w:t>as</w:t>
      </w:r>
      <w:r w:rsidR="00F813E0">
        <w:rPr>
          <w:b w:val="0"/>
        </w:rPr>
        <w:t xml:space="preserve"> </w:t>
      </w:r>
      <w:r w:rsidR="00DC493C">
        <w:rPr>
          <w:b w:val="0"/>
        </w:rPr>
        <w:t xml:space="preserve">same </w:t>
      </w:r>
      <w:r w:rsidR="00F813E0">
        <w:rPr>
          <w:b w:val="0"/>
        </w:rPr>
        <w:t xml:space="preserve">partial frequency </w:t>
      </w:r>
      <w:r w:rsidR="00F813E0">
        <w:rPr>
          <w:b w:val="0"/>
        </w:rPr>
        <w:lastRenderedPageBreak/>
        <w:t>index hopping</w:t>
      </w:r>
      <w:r w:rsidR="00DC493C">
        <w:rPr>
          <w:b w:val="0"/>
        </w:rPr>
        <w:t xml:space="preserve"> applied for an SRS hopping frequency </w:t>
      </w:r>
      <w:proofErr w:type="spellStart"/>
      <w:r w:rsidR="00DC493C">
        <w:rPr>
          <w:b w:val="0"/>
        </w:rPr>
        <w:t>subband</w:t>
      </w:r>
      <w:proofErr w:type="spellEnd"/>
      <w:r w:rsidR="00DC493C">
        <w:rPr>
          <w:b w:val="0"/>
        </w:rPr>
        <w:t xml:space="preserve"> in adjacent transmissions</w:t>
      </w:r>
      <w:r w:rsidR="00D1727B">
        <w:rPr>
          <w:b w:val="0"/>
        </w:rPr>
        <w:t xml:space="preserve"> which correspondingly represents more </w:t>
      </w:r>
      <w:r w:rsidR="00D1727B" w:rsidRPr="00D1727B">
        <w:rPr>
          <w:b w:val="0"/>
        </w:rPr>
        <w:t>partial frequency index hopping</w:t>
      </w:r>
      <w:r w:rsidR="00D1727B">
        <w:rPr>
          <w:b w:val="0"/>
        </w:rPr>
        <w:t xml:space="preserve"> times in comparison with SRS hopping period-based scheme. </w:t>
      </w:r>
      <w:r w:rsidR="00F813E0">
        <w:rPr>
          <w:b w:val="0"/>
        </w:rPr>
        <w:t xml:space="preserve">Hence, for a harmonic approach, </w:t>
      </w:r>
      <w:r w:rsidR="003A72FA">
        <w:rPr>
          <w:b w:val="0"/>
        </w:rPr>
        <w:t xml:space="preserve">it is better to support </w:t>
      </w:r>
      <w:r w:rsidR="00F813E0">
        <w:rPr>
          <w:b w:val="0"/>
        </w:rPr>
        <w:t>SRS hopping period-based scheme</w:t>
      </w:r>
      <w:r w:rsidR="003A72FA">
        <w:rPr>
          <w:b w:val="0"/>
        </w:rPr>
        <w:t>.</w:t>
      </w:r>
    </w:p>
    <w:p w14:paraId="41316FAD" w14:textId="01481F4E" w:rsidR="00E62E3E" w:rsidRDefault="008D1EA7" w:rsidP="00E74CDF">
      <w:pPr>
        <w:pStyle w:val="observation"/>
        <w:numPr>
          <w:ilvl w:val="0"/>
          <w:numId w:val="0"/>
        </w:numPr>
        <w:rPr>
          <w:b w:val="0"/>
        </w:rPr>
      </w:pPr>
      <w:r>
        <w:rPr>
          <w:b w:val="0"/>
        </w:rPr>
        <w:t xml:space="preserve">Lastly, </w:t>
      </w:r>
      <w:r w:rsidR="0019231D">
        <w:rPr>
          <w:b w:val="0"/>
        </w:rPr>
        <w:t>signaling mechanism to determine the location of partial SRS is related to</w:t>
      </w:r>
      <w:r w:rsidR="008C04E3">
        <w:rPr>
          <w:b w:val="0"/>
        </w:rPr>
        <w:t xml:space="preserve"> the feature of</w:t>
      </w:r>
      <w:r w:rsidR="0019231D">
        <w:rPr>
          <w:b w:val="0"/>
        </w:rPr>
        <w:t xml:space="preserve"> partial frequency index hopping</w:t>
      </w:r>
      <w:r w:rsidR="00E8292D">
        <w:rPr>
          <w:b w:val="0"/>
        </w:rPr>
        <w:t xml:space="preserve">. If we support period-based scheme, </w:t>
      </w:r>
      <w:r w:rsidR="00CA7B20">
        <w:rPr>
          <w:b w:val="0"/>
        </w:rPr>
        <w:t>hopping pattern</w:t>
      </w:r>
      <w:r w:rsidR="004D5B68">
        <w:rPr>
          <w:b w:val="0"/>
        </w:rPr>
        <w:t xml:space="preserve"> </w:t>
      </w:r>
      <w:r w:rsidR="004D5B68" w:rsidRPr="004D5B68">
        <w:rPr>
          <w:b w:val="0"/>
        </w:rPr>
        <w:t xml:space="preserve">could be </w:t>
      </w:r>
      <w:r w:rsidR="00CA7B20">
        <w:rPr>
          <w:b w:val="0"/>
        </w:rPr>
        <w:t>determined</w:t>
      </w:r>
      <w:r w:rsidR="007C50B5">
        <w:rPr>
          <w:b w:val="0"/>
        </w:rPr>
        <w:t xml:space="preserve"> </w:t>
      </w:r>
      <w:r w:rsidR="007C50B5" w:rsidRPr="004D5B68">
        <w:rPr>
          <w:b w:val="0"/>
        </w:rPr>
        <w:t>in</w:t>
      </w:r>
      <w:r w:rsidR="004D5B68" w:rsidRPr="004D5B68">
        <w:rPr>
          <w:b w:val="0"/>
        </w:rPr>
        <w:t xml:space="preserve"> one of </w:t>
      </w:r>
      <w:r w:rsidR="007C50B5">
        <w:rPr>
          <w:b w:val="0"/>
        </w:rPr>
        <w:t>three</w:t>
      </w:r>
      <w:r w:rsidR="004D5B68">
        <w:rPr>
          <w:b w:val="0"/>
        </w:rPr>
        <w:t xml:space="preserve"> </w:t>
      </w:r>
      <w:r w:rsidR="004D5B68" w:rsidRPr="004D5B68">
        <w:rPr>
          <w:b w:val="0"/>
        </w:rPr>
        <w:t>ways:</w:t>
      </w:r>
    </w:p>
    <w:p w14:paraId="09C96598" w14:textId="77777777" w:rsidR="00D453F0" w:rsidRDefault="00881E0B" w:rsidP="00881E0B">
      <w:pPr>
        <w:pStyle w:val="a0"/>
        <w:widowControl w:val="0"/>
        <w:numPr>
          <w:ilvl w:val="0"/>
          <w:numId w:val="48"/>
        </w:numPr>
        <w:ind w:left="993"/>
      </w:pPr>
      <w:r>
        <w:t>Scheme 1: Similar</w:t>
      </w:r>
      <w:r w:rsidR="007C50B5">
        <w:t xml:space="preserve"> with legacy method, i.e. through SRS formula to achieve partial SRS hopping</w:t>
      </w:r>
    </w:p>
    <w:p w14:paraId="2D3C8725" w14:textId="0F3ED311" w:rsidR="00D453F0" w:rsidRDefault="001A5DEF" w:rsidP="00881E0B">
      <w:pPr>
        <w:pStyle w:val="a0"/>
        <w:widowControl w:val="0"/>
        <w:numPr>
          <w:ilvl w:val="0"/>
          <w:numId w:val="48"/>
        </w:numPr>
        <w:ind w:left="993"/>
      </w:pPr>
      <w:r>
        <w:t>Scheme 2:</w:t>
      </w:r>
      <w:r w:rsidR="00881E0B" w:rsidRPr="002303B9">
        <w:rPr>
          <w:rFonts w:eastAsiaTheme="minorEastAsia"/>
          <w:lang w:eastAsia="zh-CN"/>
        </w:rPr>
        <w:t xml:space="preserve"> Rules</w:t>
      </w:r>
      <w:r w:rsidR="00C03D6A" w:rsidRPr="002303B9">
        <w:rPr>
          <w:rFonts w:eastAsiaTheme="minorEastAsia"/>
          <w:lang w:eastAsia="zh-CN"/>
        </w:rPr>
        <w:t xml:space="preserve"> </w:t>
      </w:r>
      <w:r w:rsidR="00881E0B" w:rsidRPr="002303B9">
        <w:rPr>
          <w:rFonts w:eastAsiaTheme="minorEastAsia"/>
          <w:lang w:eastAsia="zh-CN"/>
        </w:rPr>
        <w:t>de</w:t>
      </w:r>
      <w:r w:rsidR="00881E0B" w:rsidRPr="00D453F0">
        <w:rPr>
          <w:rFonts w:eastAsiaTheme="minorEastAsia"/>
          <w:lang w:eastAsia="zh-CN"/>
        </w:rPr>
        <w:t>fined by specification</w:t>
      </w:r>
      <w:r w:rsidR="003D7DBB" w:rsidRPr="00D453F0">
        <w:rPr>
          <w:rFonts w:eastAsiaTheme="minorEastAsia"/>
          <w:lang w:eastAsia="zh-CN"/>
        </w:rPr>
        <w:t xml:space="preserve">, including pre-defined hopping order, or </w:t>
      </w:r>
      <w:r w:rsidR="00265F0D" w:rsidRPr="00D453F0">
        <w:rPr>
          <w:rFonts w:eastAsiaTheme="minorEastAsia"/>
          <w:lang w:eastAsia="zh-CN"/>
        </w:rPr>
        <w:t xml:space="preserve">pre-defined </w:t>
      </w:r>
      <w:r w:rsidR="003D7DBB" w:rsidRPr="00D453F0">
        <w:rPr>
          <w:rFonts w:eastAsiaTheme="minorEastAsia"/>
          <w:lang w:eastAsia="zh-CN"/>
        </w:rPr>
        <w:t xml:space="preserve">hopping pattern </w:t>
      </w:r>
    </w:p>
    <w:p w14:paraId="3E4D21F0" w14:textId="30E653F6" w:rsidR="00881E0B" w:rsidRPr="0068783A" w:rsidRDefault="00881E0B" w:rsidP="0068783A">
      <w:pPr>
        <w:pStyle w:val="a0"/>
        <w:widowControl w:val="0"/>
        <w:numPr>
          <w:ilvl w:val="0"/>
          <w:numId w:val="48"/>
        </w:numPr>
        <w:ind w:left="993"/>
      </w:pPr>
      <w:r>
        <w:t xml:space="preserve">Scheme </w:t>
      </w:r>
      <w:r w:rsidR="001A5DEF">
        <w:t>3</w:t>
      </w:r>
      <w:r>
        <w:t>:</w:t>
      </w:r>
      <w:r w:rsidRPr="002303B9">
        <w:rPr>
          <w:rFonts w:eastAsiaTheme="minorEastAsia"/>
          <w:lang w:eastAsia="zh-CN"/>
        </w:rPr>
        <w:t xml:space="preserve"> </w:t>
      </w:r>
      <w:r w:rsidR="00CA7B20" w:rsidRPr="002303B9">
        <w:rPr>
          <w:rFonts w:eastAsiaTheme="minorEastAsia"/>
          <w:lang w:eastAsia="zh-CN"/>
        </w:rPr>
        <w:t>directly</w:t>
      </w:r>
      <w:r w:rsidR="00CA7B20" w:rsidRPr="00D453F0">
        <w:rPr>
          <w:rFonts w:eastAsiaTheme="minorEastAsia"/>
          <w:lang w:eastAsia="zh-CN"/>
        </w:rPr>
        <w:t xml:space="preserve"> indication, including d</w:t>
      </w:r>
      <w:r w:rsidRPr="00D453F0">
        <w:rPr>
          <w:rFonts w:eastAsiaTheme="minorEastAsia"/>
          <w:lang w:eastAsia="zh-CN"/>
        </w:rPr>
        <w:t>ynamic</w:t>
      </w:r>
      <w:r w:rsidR="00CA7B20" w:rsidRPr="00D453F0">
        <w:rPr>
          <w:rFonts w:eastAsiaTheme="minorEastAsia"/>
          <w:lang w:eastAsia="zh-CN"/>
        </w:rPr>
        <w:t xml:space="preserve"> or semi-statistic</w:t>
      </w:r>
      <w:r w:rsidRPr="00D453F0">
        <w:rPr>
          <w:rFonts w:eastAsiaTheme="minorEastAsia"/>
          <w:lang w:eastAsia="zh-CN"/>
        </w:rPr>
        <w:t xml:space="preserve"> </w:t>
      </w:r>
      <w:r w:rsidR="00CA7B20" w:rsidRPr="00D453F0">
        <w:rPr>
          <w:rFonts w:eastAsiaTheme="minorEastAsia"/>
          <w:lang w:eastAsia="zh-CN"/>
        </w:rPr>
        <w:t>indication or configur</w:t>
      </w:r>
      <w:r w:rsidR="007C29C5" w:rsidRPr="00D453F0">
        <w:rPr>
          <w:rFonts w:eastAsiaTheme="minorEastAsia"/>
          <w:lang w:eastAsia="zh-CN"/>
        </w:rPr>
        <w:t xml:space="preserve">ation </w:t>
      </w:r>
      <w:r w:rsidR="00CA7B20" w:rsidRPr="00D453F0">
        <w:rPr>
          <w:rFonts w:eastAsiaTheme="minorEastAsia"/>
          <w:lang w:eastAsia="zh-CN"/>
        </w:rPr>
        <w:t>by RRC</w:t>
      </w:r>
    </w:p>
    <w:p w14:paraId="618AC6CB" w14:textId="30A7DD50" w:rsidR="00256C20" w:rsidRPr="0068783A" w:rsidRDefault="009C79B0" w:rsidP="0068783A">
      <w:pPr>
        <w:pStyle w:val="a0"/>
        <w:widowControl w:val="0"/>
        <w:rPr>
          <w:b/>
        </w:rPr>
      </w:pPr>
      <w:r>
        <w:rPr>
          <w:rFonts w:eastAsiaTheme="minorEastAsia"/>
          <w:lang w:eastAsia="zh-CN"/>
        </w:rPr>
        <w:t xml:space="preserve">For the first option, </w:t>
      </w:r>
      <w:r w:rsidRPr="002008F2">
        <w:t>a solution that</w:t>
      </w:r>
      <w:r>
        <w:t xml:space="preserve"> following SRS hopping formula with modified version, which </w:t>
      </w:r>
      <w:r w:rsidR="00EA7D6C">
        <w:t xml:space="preserve">requires hopping formula re-definition, increases </w:t>
      </w:r>
      <w:r w:rsidR="00EF455F">
        <w:t xml:space="preserve">design </w:t>
      </w:r>
      <w:r w:rsidR="00EA7D6C">
        <w:t>workload in specification</w:t>
      </w:r>
      <w:r w:rsidR="00EF455F">
        <w:t xml:space="preserve"> and should consider backward compatibility carefully</w:t>
      </w:r>
      <w:r w:rsidR="00425524">
        <w:t xml:space="preserve">. For the second option, </w:t>
      </w:r>
      <w:r w:rsidR="00265F0D">
        <w:t xml:space="preserve">since there </w:t>
      </w:r>
      <w:r w:rsidR="00E866A2">
        <w:t>are</w:t>
      </w:r>
      <w:r w:rsidR="00265F0D">
        <w:t xml:space="preserve"> many configuration combinations between SRS bandwidth and</w:t>
      </w:r>
      <w:r w:rsidR="00265F0D" w:rsidRPr="002303B9">
        <w:t xml:space="preserve"> </w:t>
      </w:r>
      <w:r w:rsidR="00265F0D" w:rsidRPr="00A553BE">
        <w:rPr>
          <w:rStyle w:val="afb"/>
          <w:rFonts w:cs="Times"/>
          <w:i w:val="0"/>
        </w:rPr>
        <w:t>P</w:t>
      </w:r>
      <w:r w:rsidR="00265F0D" w:rsidRPr="00A553BE">
        <w:rPr>
          <w:rStyle w:val="afb"/>
          <w:rFonts w:cs="Times"/>
          <w:i w:val="0"/>
          <w:vertAlign w:val="subscript"/>
        </w:rPr>
        <w:t>F</w:t>
      </w:r>
      <w:r w:rsidR="00265F0D" w:rsidRPr="00A553BE">
        <w:t> value</w:t>
      </w:r>
      <w:r w:rsidR="00265F0D">
        <w:t>, which correspond to different hopping patterns, it is impossible to use scheme with pre-defined hopping patterns.</w:t>
      </w:r>
      <w:r w:rsidR="002752D7">
        <w:t xml:space="preserve"> To remedy this issue, a pre-defined hopping order can be introduced, for example,</w:t>
      </w:r>
      <w:r w:rsidR="00207067">
        <w:t xml:space="preserve"> </w:t>
      </w:r>
      <w:bookmarkStart w:id="20" w:name="OLE_LINK22"/>
      <w:bookmarkStart w:id="21" w:name="OLE_LINK23"/>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r>
              <w:rPr>
                <w:rFonts w:ascii="Cambria Math" w:eastAsia="Malgun Gothic" w:hAnsi="Cambria Math"/>
                <w:szCs w:val="28"/>
              </w:rPr>
              <m:t>,current</m:t>
            </m:r>
          </m:sub>
        </m:sSub>
      </m:oMath>
      <w:bookmarkEnd w:id="20"/>
      <w:bookmarkEnd w:id="21"/>
      <w:r w:rsidR="00207067">
        <w:rPr>
          <w:rFonts w:eastAsiaTheme="minorEastAsia"/>
          <w:bCs/>
          <w:szCs w:val="28"/>
          <w:lang w:eastAsia="zh-CN"/>
        </w:rPr>
        <w:t xml:space="preserve"> =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r>
              <w:rPr>
                <w:rFonts w:ascii="Cambria Math" w:eastAsia="Malgun Gothic" w:hAnsi="Cambria Math"/>
                <w:szCs w:val="28"/>
              </w:rPr>
              <m:t>,previous</m:t>
            </m:r>
          </m:sub>
        </m:sSub>
        <m:r>
          <m:rPr>
            <m:sty m:val="p"/>
          </m:rPr>
          <w:rPr>
            <w:rFonts w:ascii="Cambria Math" w:eastAsiaTheme="minorEastAsia" w:hAnsi="Cambria Math"/>
            <w:szCs w:val="28"/>
            <w:lang w:eastAsia="zh-CN"/>
          </w:rPr>
          <m:t>+1</m:t>
        </m:r>
      </m:oMath>
      <w:r w:rsidR="00F62051">
        <w:rPr>
          <w:rFonts w:eastAsiaTheme="minorEastAsia" w:hint="eastAsia"/>
          <w:bCs/>
          <w:szCs w:val="28"/>
          <w:lang w:eastAsia="zh-CN"/>
        </w:rPr>
        <w:t xml:space="preserve"> </w:t>
      </w:r>
      <w:r w:rsidR="00F62051">
        <w:rPr>
          <w:rFonts w:eastAsiaTheme="minorEastAsia"/>
          <w:bCs/>
          <w:szCs w:val="28"/>
          <w:lang w:eastAsia="zh-CN"/>
        </w:rPr>
        <w:t xml:space="preserve">or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r>
              <w:rPr>
                <w:rFonts w:ascii="Cambria Math" w:eastAsia="Malgun Gothic" w:hAnsi="Cambria Math"/>
                <w:szCs w:val="28"/>
              </w:rPr>
              <m:t>,current</m:t>
            </m:r>
          </m:sub>
        </m:sSub>
      </m:oMath>
      <w:r w:rsidR="00F62051">
        <w:rPr>
          <w:rFonts w:eastAsiaTheme="minorEastAsia"/>
          <w:bCs/>
          <w:szCs w:val="28"/>
          <w:lang w:eastAsia="zh-CN"/>
        </w:rPr>
        <w:t xml:space="preserve"> =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r>
              <w:rPr>
                <w:rFonts w:ascii="Cambria Math" w:eastAsia="Malgun Gothic" w:hAnsi="Cambria Math"/>
                <w:szCs w:val="28"/>
              </w:rPr>
              <m:t>,previous</m:t>
            </m:r>
          </m:sub>
        </m:sSub>
        <m:r>
          <m:rPr>
            <m:sty m:val="p"/>
          </m:rPr>
          <w:rPr>
            <w:rFonts w:ascii="Cambria Math" w:eastAsiaTheme="minorEastAsia" w:hAnsi="Cambria Math"/>
            <w:szCs w:val="28"/>
            <w:lang w:eastAsia="zh-CN"/>
          </w:rPr>
          <m:t>-1</m:t>
        </m:r>
      </m:oMath>
      <w:r w:rsidR="00F62051">
        <w:rPr>
          <w:rFonts w:eastAsiaTheme="minorEastAsia" w:hint="eastAsia"/>
          <w:bCs/>
          <w:szCs w:val="28"/>
          <w:lang w:eastAsia="zh-CN"/>
        </w:rPr>
        <w:t>.</w:t>
      </w:r>
      <w:r w:rsidR="00F62051">
        <w:rPr>
          <w:rFonts w:eastAsiaTheme="minorEastAsia"/>
          <w:bCs/>
          <w:szCs w:val="28"/>
          <w:lang w:eastAsia="zh-CN"/>
        </w:rPr>
        <w:t xml:space="preserve"> Thus, </w:t>
      </w:r>
      <w:r w:rsidR="00765668">
        <w:rPr>
          <w:rFonts w:eastAsiaTheme="minorEastAsia"/>
          <w:bCs/>
          <w:szCs w:val="28"/>
          <w:lang w:eastAsia="zh-CN"/>
        </w:rPr>
        <w:t xml:space="preserve">UE can be configured with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sub>
        </m:sSub>
      </m:oMath>
      <w:r w:rsidR="00765668">
        <w:rPr>
          <w:rFonts w:eastAsiaTheme="minorEastAsia" w:hint="eastAsia"/>
          <w:bCs/>
          <w:szCs w:val="28"/>
          <w:lang w:eastAsia="zh-CN"/>
        </w:rPr>
        <w:t xml:space="preserve"> </w:t>
      </w:r>
      <w:r w:rsidR="00765668">
        <w:rPr>
          <w:rFonts w:eastAsiaTheme="minorEastAsia"/>
          <w:bCs/>
          <w:szCs w:val="28"/>
          <w:lang w:eastAsia="zh-CN"/>
        </w:rPr>
        <w:t>once</w:t>
      </w:r>
      <w:r w:rsidR="00757197">
        <w:rPr>
          <w:rFonts w:eastAsiaTheme="minorEastAsia"/>
          <w:bCs/>
          <w:szCs w:val="28"/>
          <w:lang w:eastAsia="zh-CN"/>
        </w:rPr>
        <w:t xml:space="preserve"> and following partial frequency location shall be determined automatically. </w:t>
      </w:r>
      <w:r w:rsidR="0064129B">
        <w:rPr>
          <w:rFonts w:eastAsiaTheme="minorEastAsia"/>
          <w:bCs/>
          <w:szCs w:val="28"/>
          <w:lang w:eastAsia="zh-CN"/>
        </w:rPr>
        <w:t xml:space="preserve">For the last option, </w:t>
      </w:r>
      <w:r w:rsidR="00B459D6">
        <w:rPr>
          <w:rFonts w:eastAsiaTheme="minorEastAsia"/>
          <w:bCs/>
          <w:szCs w:val="28"/>
          <w:lang w:eastAsia="zh-CN"/>
        </w:rPr>
        <w:t xml:space="preserve">although </w:t>
      </w:r>
      <w:r w:rsidR="00CA7B20">
        <w:rPr>
          <w:rFonts w:eastAsiaTheme="minorEastAsia" w:hint="eastAsia"/>
          <w:bCs/>
          <w:szCs w:val="28"/>
          <w:lang w:eastAsia="zh-CN"/>
        </w:rPr>
        <w:t>hopping</w:t>
      </w:r>
      <w:r w:rsidR="00CA7B20">
        <w:rPr>
          <w:rFonts w:eastAsiaTheme="minorEastAsia"/>
          <w:bCs/>
          <w:szCs w:val="28"/>
          <w:lang w:eastAsia="zh-CN"/>
        </w:rPr>
        <w:t xml:space="preserve"> pattern can be dynamic </w:t>
      </w:r>
      <w:r w:rsidR="00B459D6">
        <w:rPr>
          <w:rFonts w:eastAsiaTheme="minorEastAsia"/>
          <w:bCs/>
          <w:szCs w:val="28"/>
          <w:lang w:eastAsia="zh-CN"/>
        </w:rPr>
        <w:t xml:space="preserve">indicated by DCI signaling which is the most flexible, </w:t>
      </w:r>
      <w:r w:rsidR="00D453F0">
        <w:rPr>
          <w:rFonts w:eastAsiaTheme="minorEastAsia"/>
          <w:bCs/>
          <w:szCs w:val="28"/>
          <w:lang w:eastAsia="zh-CN"/>
        </w:rPr>
        <w:t xml:space="preserve">it will </w:t>
      </w:r>
      <w:r w:rsidR="00ED0FE8">
        <w:rPr>
          <w:rFonts w:eastAsiaTheme="minorEastAsia"/>
          <w:bCs/>
          <w:szCs w:val="28"/>
          <w:lang w:eastAsia="zh-CN"/>
        </w:rPr>
        <w:t xml:space="preserve">lead </w:t>
      </w:r>
      <w:r w:rsidR="0040799F">
        <w:rPr>
          <w:rFonts w:eastAsiaTheme="minorEastAsia"/>
          <w:bCs/>
          <w:szCs w:val="28"/>
          <w:lang w:eastAsia="zh-CN"/>
        </w:rPr>
        <w:t>to unacceptable</w:t>
      </w:r>
      <w:r w:rsidR="00D453F0">
        <w:rPr>
          <w:rFonts w:eastAsiaTheme="minorEastAsia"/>
          <w:bCs/>
          <w:szCs w:val="28"/>
          <w:lang w:eastAsia="zh-CN"/>
        </w:rPr>
        <w:t xml:space="preserve"> overhead </w:t>
      </w:r>
      <w:r w:rsidR="00ED0FE8">
        <w:rPr>
          <w:rFonts w:eastAsiaTheme="minorEastAsia"/>
          <w:bCs/>
          <w:szCs w:val="28"/>
          <w:lang w:eastAsia="zh-CN"/>
        </w:rPr>
        <w:t>increase</w:t>
      </w:r>
      <w:r w:rsidR="00D453F0">
        <w:rPr>
          <w:rFonts w:eastAsiaTheme="minorEastAsia"/>
          <w:bCs/>
          <w:szCs w:val="28"/>
          <w:lang w:eastAsia="zh-CN"/>
        </w:rPr>
        <w:t xml:space="preserve">. Therefore, we believe semi-statistic indication or pre-configuration can be </w:t>
      </w:r>
      <w:r w:rsidR="00314489">
        <w:rPr>
          <w:rFonts w:eastAsiaTheme="minorEastAsia"/>
          <w:bCs/>
          <w:szCs w:val="28"/>
          <w:lang w:eastAsia="zh-CN"/>
        </w:rPr>
        <w:t>an</w:t>
      </w:r>
      <w:r w:rsidR="00D453F0">
        <w:rPr>
          <w:rFonts w:eastAsiaTheme="minorEastAsia"/>
          <w:bCs/>
          <w:szCs w:val="28"/>
          <w:lang w:eastAsia="zh-CN"/>
        </w:rPr>
        <w:t xml:space="preserve"> optimal SRS partial frequency hopping signaling m</w:t>
      </w:r>
      <w:r w:rsidR="00D453F0" w:rsidRPr="002303B9">
        <w:rPr>
          <w:rFonts w:eastAsiaTheme="minorEastAsia"/>
          <w:bCs/>
          <w:szCs w:val="28"/>
          <w:lang w:eastAsia="zh-CN"/>
        </w:rPr>
        <w:t>ethod.</w:t>
      </w:r>
      <w:r w:rsidR="00D453F0" w:rsidRPr="002303B9">
        <w:t xml:space="preserve"> Thus</w:t>
      </w:r>
      <w:r w:rsidR="0019231D" w:rsidRPr="002303B9">
        <w:t xml:space="preserve">, we propose, </w:t>
      </w:r>
    </w:p>
    <w:p w14:paraId="0DD912B7" w14:textId="53611908" w:rsidR="00A416ED" w:rsidRDefault="00A174BC" w:rsidP="0068783A">
      <w:pPr>
        <w:pStyle w:val="proposal"/>
        <w:rPr>
          <w:szCs w:val="24"/>
        </w:rPr>
      </w:pPr>
      <w:r>
        <w:rPr>
          <w:rFonts w:eastAsiaTheme="minorEastAsia"/>
        </w:rPr>
        <w:t xml:space="preserve">Support </w:t>
      </w:r>
      <w:r w:rsidRPr="00004D16">
        <w:rPr>
          <w:rFonts w:eastAsiaTheme="minorEastAsia"/>
        </w:rPr>
        <w:t>pre-defined hopping pattern</w:t>
      </w:r>
      <w:r>
        <w:rPr>
          <w:rFonts w:eastAsiaTheme="minorEastAsia"/>
        </w:rPr>
        <w:t xml:space="preserve"> or directly pattern indication by </w:t>
      </w:r>
      <w:r w:rsidR="00AB35E5">
        <w:rPr>
          <w:rFonts w:eastAsiaTheme="minorEastAsia"/>
        </w:rPr>
        <w:t>MAC CE</w:t>
      </w:r>
      <w:r>
        <w:rPr>
          <w:rFonts w:eastAsiaTheme="minorEastAsia"/>
        </w:rPr>
        <w:t xml:space="preserve"> </w:t>
      </w:r>
      <w:r>
        <w:rPr>
          <w:rFonts w:eastAsiaTheme="minorEastAsia" w:hint="eastAsia"/>
        </w:rPr>
        <w:t>or</w:t>
      </w:r>
      <w:r>
        <w:rPr>
          <w:rFonts w:eastAsiaTheme="minorEastAsia"/>
        </w:rPr>
        <w:t xml:space="preserve"> </w:t>
      </w:r>
      <w:r>
        <w:rPr>
          <w:rFonts w:eastAsiaTheme="minorEastAsia" w:hint="eastAsia"/>
        </w:rPr>
        <w:t>RRC</w:t>
      </w:r>
      <w:r>
        <w:rPr>
          <w:rFonts w:eastAsiaTheme="minorEastAsia"/>
        </w:rPr>
        <w:t xml:space="preserve"> </w:t>
      </w:r>
      <w:r>
        <w:rPr>
          <w:rFonts w:eastAsiaTheme="minorEastAsia" w:hint="eastAsia"/>
        </w:rPr>
        <w:t>t</w:t>
      </w:r>
      <w:r>
        <w:rPr>
          <w:rFonts w:eastAsiaTheme="minorEastAsia"/>
        </w:rPr>
        <w:t xml:space="preserve">o achieve </w:t>
      </w:r>
      <w:r w:rsidR="00000A8A">
        <w:rPr>
          <w:rFonts w:eastAsiaTheme="minorEastAsia"/>
        </w:rPr>
        <w:t xml:space="preserve">period-based </w:t>
      </w:r>
      <w:r>
        <w:rPr>
          <w:rFonts w:eastAsiaTheme="minorEastAsia"/>
        </w:rPr>
        <w:t>partial frequency hopping.</w:t>
      </w:r>
    </w:p>
    <w:p w14:paraId="63C0941D" w14:textId="394A181C" w:rsidR="00585509" w:rsidRPr="002303B9" w:rsidRDefault="00A10A71" w:rsidP="0068783A">
      <w:pPr>
        <w:pStyle w:val="title2"/>
        <w:ind w:left="0"/>
        <w:outlineLvl w:val="1"/>
      </w:pPr>
      <w:r>
        <w:t>Comb 8</w:t>
      </w:r>
    </w:p>
    <w:p w14:paraId="5267C859" w14:textId="1E552616" w:rsidR="002303B9" w:rsidRDefault="00632C05" w:rsidP="002303B9">
      <w:pPr>
        <w:pStyle w:val="observation"/>
        <w:numPr>
          <w:ilvl w:val="0"/>
          <w:numId w:val="0"/>
        </w:numPr>
        <w:rPr>
          <w:b w:val="0"/>
          <w:szCs w:val="24"/>
        </w:rPr>
      </w:pPr>
      <w:r>
        <w:rPr>
          <w:b w:val="0"/>
          <w:szCs w:val="24"/>
        </w:rPr>
        <w:t xml:space="preserve">According to 38.211[6] for comb 8 SRS enhancement for positioning, maximum number of cyclic shifts </w:t>
      </w:r>
      <m:oMath>
        <m:sSubSup>
          <m:sSubSupPr>
            <m:ctrlPr>
              <w:rPr>
                <w:rFonts w:ascii="Cambria Math" w:hAnsi="Cambria Math"/>
                <w:b w:val="0"/>
                <w:sz w:val="18"/>
                <w:szCs w:val="24"/>
              </w:rPr>
            </m:ctrlPr>
          </m:sSubSupPr>
          <m:e>
            <m:r>
              <m:rPr>
                <m:sty m:val="bi"/>
              </m:rPr>
              <w:rPr>
                <w:rFonts w:ascii="Cambria Math" w:hAnsi="Cambria Math"/>
                <w:sz w:val="18"/>
                <w:szCs w:val="24"/>
              </w:rPr>
              <m:t>n</m:t>
            </m:r>
          </m:e>
          <m:sub>
            <m:r>
              <m:rPr>
                <m:sty m:val="bi"/>
              </m:rPr>
              <w:rPr>
                <w:rFonts w:ascii="Cambria Math" w:hAnsi="Cambria Math"/>
                <w:sz w:val="18"/>
                <w:szCs w:val="24"/>
              </w:rPr>
              <m:t>SRS</m:t>
            </m:r>
          </m:sub>
          <m:sup>
            <m:r>
              <m:rPr>
                <m:sty m:val="bi"/>
              </m:rPr>
              <w:rPr>
                <w:rFonts w:ascii="Cambria Math" w:hAnsi="Cambria Math"/>
                <w:sz w:val="18"/>
                <w:szCs w:val="24"/>
              </w:rPr>
              <m:t>cs,max</m:t>
            </m:r>
          </m:sup>
        </m:sSubSup>
      </m:oMath>
      <w:r>
        <w:rPr>
          <w:b w:val="0"/>
          <w:lang w:val="en-GB" w:eastAsia="en-US"/>
        </w:rPr>
        <w:t xml:space="preserve"> is equal to 6. </w:t>
      </w:r>
      <w:r>
        <w:rPr>
          <w:b w:val="0"/>
          <w:lang w:val="en-GB"/>
        </w:rPr>
        <w:t xml:space="preserve">Due to only 1 port SRS used for positioning, there is no issue on cyclic shift assignment for different SRS ports in an SRS resource. </w:t>
      </w:r>
      <w:r w:rsidR="000E5123">
        <w:rPr>
          <w:b w:val="0"/>
          <w:lang w:val="en-GB"/>
        </w:rPr>
        <w:t>In</w:t>
      </w:r>
      <w:r w:rsidR="002303B9" w:rsidRPr="002303B9">
        <w:rPr>
          <w:b w:val="0"/>
          <w:szCs w:val="24"/>
        </w:rPr>
        <w:t>RAN1#104</w:t>
      </w:r>
      <w:r w:rsidR="002303B9">
        <w:rPr>
          <w:b w:val="0"/>
          <w:szCs w:val="24"/>
        </w:rPr>
        <w:t>bis</w:t>
      </w:r>
      <w:r w:rsidR="002303B9" w:rsidRPr="002303B9">
        <w:rPr>
          <w:b w:val="0"/>
          <w:szCs w:val="24"/>
        </w:rPr>
        <w:t>-</w:t>
      </w:r>
      <w:r w:rsidR="00AB35E5" w:rsidRPr="002303B9">
        <w:rPr>
          <w:b w:val="0"/>
          <w:szCs w:val="24"/>
        </w:rPr>
        <w:t>e</w:t>
      </w:r>
      <w:r w:rsidR="00AB35E5">
        <w:rPr>
          <w:b w:val="0"/>
          <w:szCs w:val="24"/>
        </w:rPr>
        <w:t>,</w:t>
      </w:r>
      <w:r w:rsidR="00AB35E5" w:rsidRPr="002303B9">
        <w:rPr>
          <w:b w:val="0"/>
          <w:szCs w:val="24"/>
        </w:rPr>
        <w:t xml:space="preserve"> </w:t>
      </w:r>
      <w:proofErr w:type="gramStart"/>
      <w:r w:rsidR="00AB35E5">
        <w:rPr>
          <w:b w:val="0"/>
          <w:szCs w:val="24"/>
        </w:rPr>
        <w:t>two</w:t>
      </w:r>
      <w:r w:rsidR="002303B9">
        <w:rPr>
          <w:b w:val="0"/>
          <w:szCs w:val="24"/>
        </w:rPr>
        <w:t xml:space="preserve">  alternatives</w:t>
      </w:r>
      <w:proofErr w:type="gramEnd"/>
      <w:r w:rsidR="002303B9">
        <w:rPr>
          <w:b w:val="0"/>
          <w:szCs w:val="24"/>
        </w:rPr>
        <w:t xml:space="preserve"> </w:t>
      </w:r>
      <w:r w:rsidR="000E5123">
        <w:rPr>
          <w:b w:val="0"/>
          <w:szCs w:val="24"/>
        </w:rPr>
        <w:t xml:space="preserve">of number of CSs for Comb-8 </w:t>
      </w:r>
      <w:r w:rsidR="002303B9">
        <w:rPr>
          <w:b w:val="0"/>
          <w:szCs w:val="24"/>
        </w:rPr>
        <w:t>were agreed as following,</w:t>
      </w:r>
    </w:p>
    <w:p w14:paraId="63AB3C1D" w14:textId="77777777" w:rsidR="002303B9" w:rsidRPr="00D172FE" w:rsidRDefault="002303B9" w:rsidP="002303B9">
      <w:pPr>
        <w:numPr>
          <w:ilvl w:val="0"/>
          <w:numId w:val="22"/>
        </w:numPr>
        <w:spacing w:after="0"/>
        <w:jc w:val="left"/>
        <w:rPr>
          <w:iCs/>
          <w:color w:val="000000"/>
        </w:rPr>
      </w:pPr>
      <w:r w:rsidRPr="00D172FE">
        <w:rPr>
          <w:color w:val="000000"/>
        </w:rPr>
        <w:t>Alt 1: The maximum number of CSs for Comb-8 is 6</w:t>
      </w:r>
    </w:p>
    <w:p w14:paraId="3B2E0A10" w14:textId="77777777" w:rsidR="002303B9" w:rsidRPr="00D172FE" w:rsidRDefault="002303B9" w:rsidP="002303B9">
      <w:pPr>
        <w:numPr>
          <w:ilvl w:val="0"/>
          <w:numId w:val="22"/>
        </w:numPr>
        <w:spacing w:after="0"/>
        <w:jc w:val="left"/>
        <w:rPr>
          <w:iCs/>
          <w:color w:val="000000"/>
        </w:rPr>
      </w:pPr>
      <w:r w:rsidRPr="00D172FE">
        <w:rPr>
          <w:color w:val="000000"/>
        </w:rPr>
        <w:t>Alt 2: The maximum number of CSs for Comb-8 is 12, and introduce a rule to restrict applicable CSs when SRS sequence is shorter than the maximum number of CSs</w:t>
      </w:r>
    </w:p>
    <w:p w14:paraId="5A9FE0F6" w14:textId="2DF205EB" w:rsidR="00902F12" w:rsidRDefault="00902F12" w:rsidP="002303B9">
      <w:pPr>
        <w:pStyle w:val="observation"/>
        <w:numPr>
          <w:ilvl w:val="0"/>
          <w:numId w:val="0"/>
        </w:numPr>
        <w:rPr>
          <w:b w:val="0"/>
          <w:szCs w:val="24"/>
        </w:rPr>
      </w:pPr>
      <w:r>
        <w:rPr>
          <w:rFonts w:hint="eastAsia"/>
          <w:b w:val="0"/>
          <w:szCs w:val="24"/>
        </w:rPr>
        <w:t>For</w:t>
      </w:r>
      <w:r>
        <w:rPr>
          <w:b w:val="0"/>
          <w:szCs w:val="24"/>
        </w:rPr>
        <w:t xml:space="preserve"> </w:t>
      </w:r>
      <w:r>
        <w:rPr>
          <w:rFonts w:hint="eastAsia"/>
          <w:b w:val="0"/>
          <w:szCs w:val="24"/>
        </w:rPr>
        <w:t>Alt</w:t>
      </w:r>
      <w:r>
        <w:rPr>
          <w:b w:val="0"/>
          <w:szCs w:val="24"/>
        </w:rPr>
        <w:t xml:space="preserve"> 2</w:t>
      </w:r>
      <w:r w:rsidR="00DE52EE">
        <w:rPr>
          <w:b w:val="0"/>
          <w:szCs w:val="24"/>
        </w:rPr>
        <w:t xml:space="preserve">, </w:t>
      </w:r>
      <w:r>
        <w:rPr>
          <w:b w:val="0"/>
          <w:szCs w:val="24"/>
        </w:rPr>
        <w:t>from our perspective, i</w:t>
      </w:r>
      <w:r w:rsidRPr="00902F12">
        <w:rPr>
          <w:b w:val="0"/>
          <w:szCs w:val="24"/>
        </w:rPr>
        <w:t>t is difficult to support more than 6 CSs in the case of Comb-8 in a real channel</w:t>
      </w:r>
      <w:r w:rsidR="001309CC">
        <w:rPr>
          <w:b w:val="0"/>
          <w:szCs w:val="24"/>
        </w:rPr>
        <w:t xml:space="preserve">, thus we don’t see the benefit on capacity aspect if the number of cyclic shifts is 12. In addition, </w:t>
      </w:r>
      <w:r w:rsidR="00150866">
        <w:rPr>
          <w:b w:val="0"/>
          <w:szCs w:val="24"/>
        </w:rPr>
        <w:t xml:space="preserve">some companies who support alt 2 </w:t>
      </w:r>
      <w:r w:rsidR="00FB570C">
        <w:rPr>
          <w:b w:val="0"/>
          <w:szCs w:val="24"/>
        </w:rPr>
        <w:t>have concerns on the cyclic shift allocation/mapping across 4 ports SRS</w:t>
      </w:r>
      <w:r w:rsidR="00CC1F78">
        <w:rPr>
          <w:b w:val="0"/>
          <w:szCs w:val="24"/>
        </w:rPr>
        <w:t xml:space="preserve"> for Alt 1</w:t>
      </w:r>
      <w:r w:rsidR="00FB570C">
        <w:rPr>
          <w:b w:val="0"/>
          <w:szCs w:val="24"/>
        </w:rPr>
        <w:t xml:space="preserve">, </w:t>
      </w:r>
      <w:r w:rsidR="00CC1F78">
        <w:rPr>
          <w:b w:val="0"/>
          <w:szCs w:val="24"/>
        </w:rPr>
        <w:t>however, Alt 1 can be supported</w:t>
      </w:r>
      <w:r w:rsidR="0083626A">
        <w:rPr>
          <w:b w:val="0"/>
          <w:szCs w:val="24"/>
        </w:rPr>
        <w:t xml:space="preserve"> with minimum specification impact</w:t>
      </w:r>
      <w:r w:rsidR="00CC1F78">
        <w:rPr>
          <w:b w:val="0"/>
          <w:szCs w:val="24"/>
        </w:rPr>
        <w:t xml:space="preserve"> if the inherent issue of Alt 1, which is to </w:t>
      </w:r>
      <w:r w:rsidR="00CC1F78">
        <w:rPr>
          <w:b w:val="0"/>
          <w:lang w:val="en-GB"/>
        </w:rPr>
        <w:t>determine 6 cyclic shifts mapping into 4 ports SRS with comb 8 feature, is solved.</w:t>
      </w:r>
    </w:p>
    <w:p w14:paraId="452BAD8C" w14:textId="00FA80F8" w:rsidR="002303B9" w:rsidRPr="002303B9" w:rsidRDefault="00387179" w:rsidP="002303B9">
      <w:pPr>
        <w:pStyle w:val="observation"/>
        <w:numPr>
          <w:ilvl w:val="0"/>
          <w:numId w:val="0"/>
        </w:numPr>
        <w:rPr>
          <w:b w:val="0"/>
          <w:szCs w:val="24"/>
        </w:rPr>
      </w:pPr>
      <w:r>
        <w:rPr>
          <w:rFonts w:hint="eastAsia"/>
          <w:b w:val="0"/>
          <w:szCs w:val="24"/>
        </w:rPr>
        <w:t>F</w:t>
      </w:r>
      <w:r>
        <w:rPr>
          <w:b w:val="0"/>
          <w:szCs w:val="24"/>
        </w:rPr>
        <w:t xml:space="preserve">or Alt </w:t>
      </w:r>
      <w:r w:rsidR="003F61E9">
        <w:rPr>
          <w:b w:val="0"/>
          <w:szCs w:val="24"/>
        </w:rPr>
        <w:t xml:space="preserve">1, </w:t>
      </w:r>
      <w:r w:rsidR="00FC549B">
        <w:rPr>
          <w:b w:val="0"/>
          <w:lang w:val="en-GB"/>
        </w:rPr>
        <w:t>note that 4 ports SRS with comb value equal to 8 cannot be precluded based on the agreement from Rel-17 SRS capacity and coverage enhancement</w:t>
      </w:r>
      <w:r w:rsidR="004C58DE">
        <w:rPr>
          <w:b w:val="0"/>
          <w:lang w:val="en-GB"/>
        </w:rPr>
        <w:t>,</w:t>
      </w:r>
      <w:r w:rsidR="00FC549B">
        <w:rPr>
          <w:b w:val="0"/>
          <w:szCs w:val="24"/>
        </w:rPr>
        <w:t xml:space="preserve"> </w:t>
      </w:r>
      <w:r w:rsidR="00861B2A">
        <w:rPr>
          <w:b w:val="0"/>
          <w:szCs w:val="24"/>
        </w:rPr>
        <w:t>and we ha</w:t>
      </w:r>
      <w:r w:rsidR="008B2848">
        <w:rPr>
          <w:b w:val="0"/>
          <w:szCs w:val="24"/>
        </w:rPr>
        <w:t>ve</w:t>
      </w:r>
      <w:r w:rsidR="00861B2A">
        <w:rPr>
          <w:b w:val="0"/>
          <w:szCs w:val="24"/>
        </w:rPr>
        <w:t xml:space="preserve"> explained </w:t>
      </w:r>
      <w:r w:rsidR="008B2848">
        <w:rPr>
          <w:b w:val="0"/>
          <w:szCs w:val="24"/>
        </w:rPr>
        <w:t xml:space="preserve">above </w:t>
      </w:r>
      <w:r w:rsidR="00861B2A">
        <w:rPr>
          <w:b w:val="0"/>
          <w:szCs w:val="24"/>
        </w:rPr>
        <w:t xml:space="preserve">that </w:t>
      </w:r>
      <w:r w:rsidR="003F61E9">
        <w:rPr>
          <w:b w:val="0"/>
          <w:szCs w:val="24"/>
        </w:rPr>
        <w:t>the</w:t>
      </w:r>
      <w:r>
        <w:rPr>
          <w:b w:val="0"/>
          <w:szCs w:val="24"/>
        </w:rPr>
        <w:t xml:space="preserve"> inherent </w:t>
      </w:r>
      <w:r w:rsidR="003F61E9">
        <w:rPr>
          <w:b w:val="0"/>
          <w:szCs w:val="24"/>
        </w:rPr>
        <w:t>issue</w:t>
      </w:r>
      <w:r w:rsidR="00861B2A">
        <w:rPr>
          <w:b w:val="0"/>
          <w:szCs w:val="24"/>
        </w:rPr>
        <w:t xml:space="preserve"> for Alt 1</w:t>
      </w:r>
      <w:r>
        <w:rPr>
          <w:b w:val="0"/>
          <w:szCs w:val="24"/>
        </w:rPr>
        <w:t xml:space="preserve"> </w:t>
      </w:r>
      <w:r w:rsidR="003F61E9">
        <w:rPr>
          <w:b w:val="0"/>
          <w:szCs w:val="24"/>
        </w:rPr>
        <w:t xml:space="preserve">is to </w:t>
      </w:r>
      <w:r w:rsidR="003F61E9">
        <w:rPr>
          <w:b w:val="0"/>
          <w:lang w:val="en-GB"/>
        </w:rPr>
        <w:t xml:space="preserve">determine those 6 cyclic shifts </w:t>
      </w:r>
      <w:r w:rsidR="00EA0A82">
        <w:rPr>
          <w:b w:val="0"/>
          <w:lang w:val="en-GB"/>
        </w:rPr>
        <w:t>allocated</w:t>
      </w:r>
      <w:r w:rsidR="003F61E9">
        <w:rPr>
          <w:b w:val="0"/>
          <w:lang w:val="en-GB"/>
        </w:rPr>
        <w:t xml:space="preserve"> to 4 ports SRS</w:t>
      </w:r>
      <w:r w:rsidR="00962A90">
        <w:rPr>
          <w:b w:val="0"/>
          <w:lang w:val="en-GB"/>
        </w:rPr>
        <w:t xml:space="preserve"> as well as following formula enhancement</w:t>
      </w:r>
      <w:r w:rsidR="004C58DE">
        <w:rPr>
          <w:b w:val="0"/>
          <w:lang w:val="en-GB"/>
        </w:rPr>
        <w:t>.</w:t>
      </w:r>
    </w:p>
    <w:p w14:paraId="54E1C81A" w14:textId="77777777" w:rsidR="00632C05" w:rsidRPr="00E14160" w:rsidRDefault="00632C05" w:rsidP="0068783A">
      <w:pPr>
        <w:pStyle w:val="EQ"/>
        <w:ind w:left="720"/>
        <w:jc w:val="left"/>
        <w:rPr>
          <w:rFonts w:eastAsia="Malgun Gothic"/>
        </w:rPr>
      </w:pPr>
      <w:r w:rsidRPr="00AD0D9F">
        <w:rPr>
          <w:position w:val="-62"/>
        </w:rPr>
        <w:object w:dxaOrig="3560" w:dyaOrig="1340" w14:anchorId="2A76CBC8">
          <v:shape id="_x0000_i1026" type="#_x0000_t75" style="width:179.8pt;height:64.9pt" o:ole="">
            <v:imagedata r:id="rId56" o:title=""/>
          </v:shape>
          <o:OLEObject Type="Embed" ProgID="Equation.DSMT4" ShapeID="_x0000_i1026" DrawAspect="Content" ObjectID="_1689792102" r:id="rId57"/>
        </w:object>
      </w:r>
      <w:r w:rsidRPr="00E14160">
        <w:rPr>
          <w:rFonts w:eastAsia="Malgun Gothic"/>
        </w:rPr>
        <w:t>,</w:t>
      </w:r>
    </w:p>
    <w:p w14:paraId="74C669AE" w14:textId="77777777" w:rsidR="00632C05" w:rsidRDefault="00632C05" w:rsidP="00632C05">
      <w:pPr>
        <w:pStyle w:val="observation"/>
        <w:numPr>
          <w:ilvl w:val="0"/>
          <w:numId w:val="0"/>
        </w:numPr>
        <w:rPr>
          <w:b w:val="0"/>
        </w:rPr>
      </w:pPr>
      <w:r>
        <w:rPr>
          <w:b w:val="0"/>
          <w:lang w:val="en-GB"/>
        </w:rPr>
        <w:t xml:space="preserve">, where </w:t>
      </w:r>
      <w:r w:rsidRPr="00E14160">
        <w:rPr>
          <w:rFonts w:eastAsia="Malgun Gothic"/>
        </w:rPr>
        <w:t xml:space="preserve"> </w:t>
      </w:r>
      <m:oMath>
        <m:sSubSup>
          <m:sSubSupPr>
            <m:ctrlPr>
              <w:rPr>
                <w:rFonts w:ascii="Cambria Math" w:hAnsi="Cambria Math"/>
                <w:b w:val="0"/>
                <w:i/>
              </w:rPr>
            </m:ctrlPr>
          </m:sSubSupPr>
          <m:e>
            <m:r>
              <m:rPr>
                <m:sty m:val="bi"/>
              </m:rPr>
              <w:rPr>
                <w:rFonts w:ascii="Cambria Math"/>
              </w:rPr>
              <m:t>n</m:t>
            </m:r>
          </m:e>
          <m:sub>
            <m:r>
              <m:rPr>
                <m:nor/>
              </m:rPr>
              <w:rPr>
                <w:rFonts w:ascii="Cambria Math"/>
                <w:b w:val="0"/>
              </w:rPr>
              <m:t>SRS</m:t>
            </m:r>
            <m:ctrlPr>
              <w:rPr>
                <w:rFonts w:ascii="Cambria Math" w:hAnsi="Cambria Math"/>
                <w:b w:val="0"/>
              </w:rPr>
            </m:ctrlPr>
          </m:sub>
          <m:sup>
            <m:r>
              <m:rPr>
                <m:nor/>
              </m:rPr>
              <w:rPr>
                <w:rFonts w:ascii="Cambria Math"/>
                <w:b w:val="0"/>
              </w:rPr>
              <m:t>cs</m:t>
            </m:r>
            <m:ctrlPr>
              <w:rPr>
                <w:rFonts w:ascii="Cambria Math" w:hAnsi="Cambria Math"/>
                <w:b w:val="0"/>
              </w:rPr>
            </m:ctrlPr>
          </m:sup>
        </m:sSubSup>
        <m:r>
          <m:rPr>
            <m:sty m:val="bi"/>
          </m:rPr>
          <w:rPr>
            <w:rFonts w:ascii="Cambria Math"/>
          </w:rPr>
          <m:t> </m:t>
        </m:r>
        <m:r>
          <m:rPr>
            <m:sty m:val="bi"/>
          </m:rPr>
          <w:rPr>
            <w:rFonts w:ascii="Cambria Math" w:eastAsia="宋体" w:hAnsi="Cambria Math" w:cs="宋体" w:hint="eastAsia"/>
          </w:rPr>
          <m:t>∈</m:t>
        </m:r>
        <m:r>
          <m:rPr>
            <m:sty m:val="bi"/>
          </m:rPr>
          <w:rPr>
            <w:rFonts w:ascii="Cambria Math" w:hAnsi="Cambria Math"/>
          </w:rPr>
          <m:t> </m:t>
        </m:r>
        <m:d>
          <m:dPr>
            <m:begChr m:val="{"/>
            <m:endChr m:val="}"/>
            <m:ctrlPr>
              <w:rPr>
                <w:rFonts w:ascii="Cambria Math" w:hAnsi="Cambria Math"/>
                <w:b w:val="0"/>
                <w:i/>
              </w:rPr>
            </m:ctrlPr>
          </m:dPr>
          <m:e>
            <m:r>
              <m:rPr>
                <m:sty m:val="bi"/>
              </m:rPr>
              <w:rPr>
                <w:rFonts w:ascii="Cambria Math"/>
              </w:rPr>
              <m:t>0,1,...,</m:t>
            </m:r>
            <m:sSubSup>
              <m:sSubSupPr>
                <m:ctrlPr>
                  <w:rPr>
                    <w:rFonts w:ascii="Cambria Math" w:hAnsi="Cambria Math"/>
                    <w:b w:val="0"/>
                    <w:sz w:val="18"/>
                    <w:szCs w:val="24"/>
                  </w:rPr>
                </m:ctrlPr>
              </m:sSubSupPr>
              <m:e>
                <m:r>
                  <m:rPr>
                    <m:sty m:val="bi"/>
                  </m:rPr>
                  <w:rPr>
                    <w:rFonts w:ascii="Cambria Math" w:hAnsi="Cambria Math"/>
                    <w:sz w:val="18"/>
                    <w:szCs w:val="24"/>
                  </w:rPr>
                  <m:t>n</m:t>
                </m:r>
              </m:e>
              <m:sub>
                <m:r>
                  <m:rPr>
                    <m:sty m:val="bi"/>
                  </m:rPr>
                  <w:rPr>
                    <w:rFonts w:ascii="Cambria Math" w:hAnsi="Cambria Math"/>
                    <w:sz w:val="18"/>
                    <w:szCs w:val="24"/>
                  </w:rPr>
                  <m:t>SRS</m:t>
                </m:r>
              </m:sub>
              <m:sup>
                <m:r>
                  <m:rPr>
                    <m:sty m:val="bi"/>
                  </m:rPr>
                  <w:rPr>
                    <w:rFonts w:ascii="Cambria Math" w:hAnsi="Cambria Math"/>
                    <w:sz w:val="18"/>
                    <w:szCs w:val="24"/>
                  </w:rPr>
                  <m:t>cs,max</m:t>
                </m:r>
              </m:sup>
            </m:sSubSup>
            <m:r>
              <m:rPr>
                <m:sty m:val="b"/>
              </m:rPr>
              <w:rPr>
                <w:rFonts w:ascii="Cambria Math" w:hAnsi="Cambria Math"/>
                <w:lang w:val="en-GB" w:eastAsia="en-US"/>
              </w:rPr>
              <m:t xml:space="preserve"> </m:t>
            </m:r>
            <m:r>
              <m:rPr>
                <m:sty m:val="bi"/>
              </m:rPr>
              <w:rPr>
                <w:rFonts w:ascii="Cambria Math"/>
              </w:rPr>
              <m:t>-</m:t>
            </m:r>
            <m:r>
              <m:rPr>
                <m:sty m:val="bi"/>
              </m:rPr>
              <w:rPr>
                <w:rFonts w:ascii="Cambria Math"/>
              </w:rPr>
              <m:t>1</m:t>
            </m:r>
          </m:e>
        </m:d>
      </m:oMath>
      <w:r>
        <w:t xml:space="preserve"> </w:t>
      </w:r>
      <w:r>
        <w:rPr>
          <w:b w:val="0"/>
        </w:rPr>
        <w:t>represents comb-offset configured in an SRS resource.</w:t>
      </w:r>
    </w:p>
    <w:p w14:paraId="70108175" w14:textId="217D3F62" w:rsidR="004C58DE" w:rsidRDefault="00632C05" w:rsidP="00632C05">
      <w:pPr>
        <w:rPr>
          <w:rFonts w:eastAsiaTheme="minorEastAsia"/>
          <w:szCs w:val="20"/>
          <w:lang w:eastAsia="zh-CN"/>
        </w:rPr>
      </w:pPr>
      <w:r>
        <w:rPr>
          <w:rFonts w:eastAsiaTheme="minorEastAsia"/>
          <w:szCs w:val="20"/>
          <w:lang w:eastAsia="zh-CN"/>
        </w:rPr>
        <w:t xml:space="preserve">One possible solution is to modify the formula with a floor function for preventing remainder in cyclic shift assignment. But it may cause non-continuous cyclic shift mapping into 4 ports SRS. For example, 4 port SRS resource with comb value equal to 8, and with a floor function in above mapping formula, cyclic shift index is equal to 0, 1,3 and 4 for SRS port index from 1000 to 1003 respectively if </w:t>
      </w:r>
      <w:r w:rsidRPr="00E14160">
        <w:rPr>
          <w:rFonts w:eastAsia="Malgun Gothic"/>
        </w:rPr>
        <w:t xml:space="preserve"> </w:t>
      </w:r>
      <m:oMath>
        <m:sSubSup>
          <m:sSubSupPr>
            <m:ctrlPr>
              <w:rPr>
                <w:rFonts w:ascii="Cambria Math" w:hAnsi="Cambria Math"/>
                <w:i/>
              </w:rPr>
            </m:ctrlPr>
          </m:sSubSupPr>
          <m:e>
            <m:r>
              <w:rPr>
                <w:rFonts w:ascii="Cambria Math"/>
              </w:rPr>
              <m:t>n</m:t>
            </m:r>
          </m:e>
          <m:sub>
            <m:r>
              <m:rPr>
                <m:nor/>
              </m:rPr>
              <w:rPr>
                <w:rFonts w:ascii="Cambria Math"/>
              </w:rPr>
              <m:t>SRS</m:t>
            </m:r>
            <m:ctrlPr>
              <w:rPr>
                <w:rFonts w:ascii="Cambria Math" w:hAnsi="Cambria Math"/>
              </w:rPr>
            </m:ctrlPr>
          </m:sub>
          <m:sup>
            <m:r>
              <m:rPr>
                <m:nor/>
              </m:rPr>
              <w:rPr>
                <w:rFonts w:ascii="Cambria Math"/>
              </w:rPr>
              <m:t>cs</m:t>
            </m:r>
            <m:ctrlPr>
              <w:rPr>
                <w:rFonts w:ascii="Cambria Math" w:hAnsi="Cambria Math"/>
              </w:rPr>
            </m:ctrlPr>
          </m:sup>
        </m:sSubSup>
        <m:r>
          <w:rPr>
            <w:rFonts w:ascii="Cambria Math"/>
          </w:rPr>
          <m:t>=0</m:t>
        </m:r>
      </m:oMath>
      <w:r>
        <w:rPr>
          <w:rFonts w:eastAsiaTheme="minorEastAsia"/>
          <w:szCs w:val="20"/>
          <w:lang w:eastAsia="zh-CN"/>
        </w:rPr>
        <w:t xml:space="preserve">. Cyclic shift index 2 is not used due to non-continuous mapping </w:t>
      </w:r>
      <w:r w:rsidR="00551E2B">
        <w:rPr>
          <w:rFonts w:eastAsiaTheme="minorEastAsia"/>
          <w:szCs w:val="20"/>
          <w:lang w:eastAsia="zh-CN"/>
        </w:rPr>
        <w:t xml:space="preserve">(or called value </w:t>
      </w:r>
      <w:r w:rsidR="00EC5C01">
        <w:rPr>
          <w:rFonts w:eastAsiaTheme="minorEastAsia"/>
          <w:szCs w:val="20"/>
          <w:lang w:eastAsia="zh-CN"/>
        </w:rPr>
        <w:t>jumping</w:t>
      </w:r>
      <w:r w:rsidR="00551E2B">
        <w:rPr>
          <w:rFonts w:eastAsiaTheme="minorEastAsia"/>
          <w:szCs w:val="20"/>
          <w:lang w:eastAsia="zh-CN"/>
        </w:rPr>
        <w:t>)</w:t>
      </w:r>
      <w:r>
        <w:rPr>
          <w:rFonts w:eastAsiaTheme="minorEastAsia"/>
          <w:szCs w:val="20"/>
          <w:lang w:eastAsia="zh-CN"/>
        </w:rPr>
        <w:t xml:space="preserve">. Furthermore, multiplexing complexity increases as well. </w:t>
      </w:r>
    </w:p>
    <w:p w14:paraId="65320A13" w14:textId="709707F0" w:rsidR="004C58DE" w:rsidRDefault="008F17C7" w:rsidP="00632C05">
      <w:pPr>
        <w:rPr>
          <w:rFonts w:eastAsiaTheme="minorEastAsia"/>
          <w:szCs w:val="20"/>
          <w:lang w:eastAsia="zh-CN"/>
        </w:rPr>
      </w:pPr>
      <w:r>
        <w:rPr>
          <w:rFonts w:eastAsiaTheme="minorEastAsia" w:hint="eastAsia"/>
          <w:szCs w:val="20"/>
          <w:lang w:eastAsia="zh-CN"/>
        </w:rPr>
        <w:t>A</w:t>
      </w:r>
      <w:r>
        <w:rPr>
          <w:rFonts w:eastAsiaTheme="minorEastAsia"/>
          <w:szCs w:val="20"/>
          <w:lang w:eastAsia="zh-CN"/>
        </w:rPr>
        <w:t>nother solution is to combine FDM and cyclic shift allocation for 4 ports SRS with comb 8. Those ports are divided into two groups, and each group has two SRS ports with different cyclic shift value but with same frequency location, i.e. same comb offset value, while two port groups</w:t>
      </w:r>
      <w:r w:rsidR="00551E2B">
        <w:rPr>
          <w:rFonts w:eastAsiaTheme="minorEastAsia"/>
          <w:szCs w:val="20"/>
          <w:lang w:eastAsia="zh-CN"/>
        </w:rPr>
        <w:t xml:space="preserve"> use same cyclic shift values and different </w:t>
      </w:r>
      <w:r w:rsidR="00551E2B">
        <w:rPr>
          <w:rFonts w:eastAsiaTheme="minorEastAsia"/>
          <w:szCs w:val="20"/>
          <w:lang w:eastAsia="zh-CN"/>
        </w:rPr>
        <w:lastRenderedPageBreak/>
        <w:t xml:space="preserve">comb offset value. Therefore, </w:t>
      </w:r>
      <w:r w:rsidR="00551E2B" w:rsidRPr="00551E2B">
        <w:rPr>
          <w:rFonts w:eastAsiaTheme="minorEastAsia"/>
          <w:szCs w:val="20"/>
          <w:lang w:eastAsia="zh-CN"/>
        </w:rPr>
        <w:t>6 cyclic shifts</w:t>
      </w:r>
      <w:r w:rsidR="00551E2B">
        <w:rPr>
          <w:rFonts w:eastAsiaTheme="minorEastAsia"/>
          <w:szCs w:val="20"/>
          <w:lang w:eastAsia="zh-CN"/>
        </w:rPr>
        <w:t xml:space="preserve"> can be</w:t>
      </w:r>
      <w:r w:rsidR="00551E2B" w:rsidRPr="00551E2B">
        <w:rPr>
          <w:rFonts w:eastAsiaTheme="minorEastAsia"/>
          <w:szCs w:val="20"/>
          <w:lang w:eastAsia="zh-CN"/>
        </w:rPr>
        <w:t xml:space="preserve"> map</w:t>
      </w:r>
      <w:r w:rsidR="00551E2B">
        <w:rPr>
          <w:rFonts w:eastAsiaTheme="minorEastAsia"/>
          <w:szCs w:val="20"/>
          <w:lang w:eastAsia="zh-CN"/>
        </w:rPr>
        <w:t>ped</w:t>
      </w:r>
      <w:r w:rsidR="00551E2B" w:rsidRPr="00551E2B">
        <w:rPr>
          <w:rFonts w:eastAsiaTheme="minorEastAsia"/>
          <w:szCs w:val="20"/>
          <w:lang w:eastAsia="zh-CN"/>
        </w:rPr>
        <w:t xml:space="preserve"> into 4 ports SRS</w:t>
      </w:r>
      <w:r w:rsidR="00551E2B">
        <w:rPr>
          <w:rFonts w:eastAsiaTheme="minorEastAsia"/>
          <w:szCs w:val="20"/>
          <w:lang w:eastAsia="zh-CN"/>
        </w:rPr>
        <w:t xml:space="preserve"> without value </w:t>
      </w:r>
      <w:r w:rsidR="00EC5C01">
        <w:rPr>
          <w:rFonts w:eastAsiaTheme="minorEastAsia"/>
          <w:szCs w:val="20"/>
          <w:lang w:eastAsia="zh-CN"/>
        </w:rPr>
        <w:t>jumping</w:t>
      </w:r>
      <w:r w:rsidR="00F03AE7">
        <w:rPr>
          <w:rFonts w:eastAsiaTheme="minorEastAsia"/>
          <w:szCs w:val="20"/>
          <w:lang w:eastAsia="zh-CN"/>
        </w:rPr>
        <w:t xml:space="preserve"> after combining FDM scheme. </w:t>
      </w:r>
      <w:r w:rsidR="00B10308">
        <w:rPr>
          <w:rFonts w:eastAsiaTheme="minorEastAsia"/>
          <w:szCs w:val="20"/>
          <w:lang w:eastAsia="zh-CN"/>
        </w:rPr>
        <w:t xml:space="preserve">Besides, </w:t>
      </w:r>
      <w:r w:rsidR="00AC2D42">
        <w:rPr>
          <w:rFonts w:eastAsiaTheme="minorEastAsia"/>
          <w:szCs w:val="20"/>
          <w:lang w:eastAsia="zh-CN"/>
        </w:rPr>
        <w:t xml:space="preserve">different port grouping method may lead to different </w:t>
      </w:r>
      <w:r w:rsidR="00826737">
        <w:rPr>
          <w:rFonts w:eastAsiaTheme="minorEastAsia"/>
          <w:szCs w:val="20"/>
          <w:lang w:eastAsia="zh-CN"/>
        </w:rPr>
        <w:t xml:space="preserve">formula enhancement when specified. </w:t>
      </w:r>
      <w:r w:rsidR="00016FEE">
        <w:rPr>
          <w:rFonts w:eastAsiaTheme="minorEastAsia"/>
          <w:szCs w:val="20"/>
          <w:lang w:eastAsia="zh-CN"/>
        </w:rPr>
        <w:t>Two possible grouping methods are shown as below,</w:t>
      </w:r>
    </w:p>
    <w:p w14:paraId="7B5C5478" w14:textId="3D36C934" w:rsidR="005C5FD6" w:rsidRDefault="00016FEE" w:rsidP="00632C05">
      <w:pPr>
        <w:rPr>
          <w:rFonts w:eastAsiaTheme="minorEastAsia"/>
          <w:szCs w:val="20"/>
          <w:lang w:eastAsia="zh-CN"/>
        </w:rPr>
      </w:pPr>
      <w:r>
        <w:rPr>
          <w:rFonts w:eastAsiaTheme="minorEastAsia"/>
          <w:szCs w:val="20"/>
          <w:lang w:eastAsia="zh-CN"/>
        </w:rPr>
        <w:t>1</w:t>
      </w:r>
      <w:r w:rsidRPr="0068783A">
        <w:rPr>
          <w:rFonts w:eastAsiaTheme="minorEastAsia"/>
          <w:szCs w:val="20"/>
          <w:vertAlign w:val="superscript"/>
          <w:lang w:eastAsia="zh-CN"/>
        </w:rPr>
        <w:t>st</w:t>
      </w:r>
      <w:r>
        <w:rPr>
          <w:rFonts w:eastAsiaTheme="minorEastAsia"/>
          <w:szCs w:val="20"/>
          <w:lang w:eastAsia="zh-CN"/>
        </w:rPr>
        <w:t xml:space="preserve"> grouping </w:t>
      </w:r>
      <w:r w:rsidR="005C5FD6">
        <w:rPr>
          <w:rFonts w:eastAsiaTheme="minorEastAsia"/>
          <w:szCs w:val="20"/>
          <w:lang w:eastAsia="zh-CN"/>
        </w:rPr>
        <w:t>method:</w:t>
      </w:r>
    </w:p>
    <w:p w14:paraId="72164E8B" w14:textId="77777777" w:rsidR="005C5FD6" w:rsidRDefault="005C5FD6" w:rsidP="00632C05">
      <w:pPr>
        <w:pStyle w:val="af2"/>
        <w:numPr>
          <w:ilvl w:val="0"/>
          <w:numId w:val="50"/>
        </w:numPr>
        <w:ind w:firstLineChars="0"/>
        <w:rPr>
          <w:rFonts w:eastAsiaTheme="minorEastAsia"/>
          <w:szCs w:val="20"/>
        </w:rPr>
      </w:pPr>
      <w:r w:rsidRPr="0068783A">
        <w:rPr>
          <w:rFonts w:eastAsiaTheme="minorEastAsia"/>
          <w:szCs w:val="20"/>
        </w:rPr>
        <w:t>group 1 = {1000,1001},</w:t>
      </w:r>
      <w:r>
        <w:rPr>
          <w:rFonts w:eastAsiaTheme="minorEastAsia"/>
          <w:szCs w:val="20"/>
        </w:rPr>
        <w:t xml:space="preserve"> and</w:t>
      </w:r>
      <w:r w:rsidRPr="0068783A">
        <w:rPr>
          <w:rFonts w:eastAsiaTheme="minorEastAsia"/>
          <w:szCs w:val="20"/>
        </w:rPr>
        <w:t xml:space="preserve"> group 2 = {1002,1003})</w:t>
      </w:r>
      <w:r w:rsidR="00016FEE" w:rsidRPr="0068783A">
        <w:rPr>
          <w:rFonts w:eastAsiaTheme="minorEastAsia"/>
          <w:szCs w:val="20"/>
        </w:rPr>
        <w:t>:</w:t>
      </w:r>
    </w:p>
    <w:p w14:paraId="67AE1B0F" w14:textId="77777777" w:rsidR="005C5FD6" w:rsidRPr="0068783A" w:rsidRDefault="00016FEE" w:rsidP="00632C05">
      <w:pPr>
        <w:pStyle w:val="af2"/>
        <w:numPr>
          <w:ilvl w:val="0"/>
          <w:numId w:val="50"/>
        </w:numPr>
        <w:ind w:firstLineChars="0"/>
        <w:rPr>
          <w:rFonts w:eastAsiaTheme="minorEastAsia"/>
          <w:szCs w:val="20"/>
        </w:rPr>
      </w:pPr>
      <w:r w:rsidRPr="004C0DCE">
        <w:object w:dxaOrig="7339" w:dyaOrig="1040" w14:anchorId="39F2084F">
          <v:shape id="_x0000_i1027" type="#_x0000_t75" style="width:313.8pt;height:46.2pt" o:ole="">
            <v:imagedata r:id="rId58" o:title=""/>
          </v:shape>
          <o:OLEObject Type="Embed" ProgID="Equation.3" ShapeID="_x0000_i1027" DrawAspect="Content" ObjectID="_1689792103" r:id="rId59"/>
        </w:object>
      </w:r>
    </w:p>
    <w:p w14:paraId="75A47065" w14:textId="25D7ED0F" w:rsidR="00016FEE" w:rsidRPr="00A553BE" w:rsidRDefault="00016FEE" w:rsidP="0068783A">
      <w:pPr>
        <w:pStyle w:val="af2"/>
        <w:numPr>
          <w:ilvl w:val="0"/>
          <w:numId w:val="50"/>
        </w:numPr>
        <w:ind w:firstLineChars="0"/>
        <w:rPr>
          <w:rFonts w:eastAsiaTheme="minorEastAsia"/>
          <w:szCs w:val="20"/>
        </w:rPr>
      </w:pPr>
      <w:r w:rsidRPr="00894B47">
        <w:object w:dxaOrig="5380" w:dyaOrig="800" w14:anchorId="4078C602">
          <v:shape id="_x0000_i1028" type="#_x0000_t75" style="width:269.7pt;height:39.95pt" o:ole="">
            <v:imagedata r:id="rId60" o:title=""/>
          </v:shape>
          <o:OLEObject Type="Embed" ProgID="Equation.3" ShapeID="_x0000_i1028" DrawAspect="Content" ObjectID="_1689792104" r:id="rId61"/>
        </w:object>
      </w:r>
    </w:p>
    <w:p w14:paraId="055256AE" w14:textId="7DA223D1" w:rsidR="00016FEE" w:rsidRDefault="00016FEE" w:rsidP="00632C05">
      <w:pPr>
        <w:rPr>
          <w:rFonts w:eastAsiaTheme="minorEastAsia"/>
          <w:szCs w:val="20"/>
          <w:lang w:eastAsia="zh-CN"/>
        </w:rPr>
      </w:pPr>
      <w:r>
        <w:rPr>
          <w:rFonts w:eastAsiaTheme="minorEastAsia" w:hint="eastAsia"/>
          <w:szCs w:val="20"/>
          <w:lang w:eastAsia="zh-CN"/>
        </w:rPr>
        <w:t>2</w:t>
      </w:r>
      <w:r w:rsidRPr="0068783A">
        <w:rPr>
          <w:rFonts w:eastAsiaTheme="minorEastAsia"/>
          <w:szCs w:val="20"/>
          <w:vertAlign w:val="superscript"/>
          <w:lang w:eastAsia="zh-CN"/>
        </w:rPr>
        <w:t>nd</w:t>
      </w:r>
      <w:r>
        <w:rPr>
          <w:rFonts w:eastAsiaTheme="minorEastAsia"/>
          <w:szCs w:val="20"/>
          <w:lang w:eastAsia="zh-CN"/>
        </w:rPr>
        <w:t xml:space="preserve"> grouping method:</w:t>
      </w:r>
    </w:p>
    <w:p w14:paraId="49ADDFE5" w14:textId="4B24BCF5" w:rsidR="005C5FD6" w:rsidRPr="0068783A" w:rsidRDefault="005C5FD6">
      <w:pPr>
        <w:pStyle w:val="af2"/>
        <w:numPr>
          <w:ilvl w:val="0"/>
          <w:numId w:val="49"/>
        </w:numPr>
        <w:ind w:firstLineChars="0"/>
        <w:rPr>
          <w:rFonts w:eastAsiaTheme="minorEastAsia"/>
          <w:szCs w:val="20"/>
        </w:rPr>
      </w:pPr>
      <w:r w:rsidRPr="0068783A">
        <w:rPr>
          <w:rFonts w:eastAsiaTheme="minorEastAsia"/>
          <w:szCs w:val="20"/>
        </w:rPr>
        <w:t>group 1 = {1000,100</w:t>
      </w:r>
      <w:r>
        <w:rPr>
          <w:rFonts w:eastAsiaTheme="minorEastAsia"/>
          <w:szCs w:val="20"/>
        </w:rPr>
        <w:t>2</w:t>
      </w:r>
      <w:r w:rsidRPr="0068783A">
        <w:rPr>
          <w:rFonts w:eastAsiaTheme="minorEastAsia"/>
          <w:szCs w:val="20"/>
        </w:rPr>
        <w:t>}</w:t>
      </w:r>
      <w:r>
        <w:rPr>
          <w:rFonts w:eastAsiaTheme="minorEastAsia"/>
          <w:szCs w:val="20"/>
        </w:rPr>
        <w:t xml:space="preserve">, and </w:t>
      </w:r>
      <w:r w:rsidRPr="0068783A">
        <w:rPr>
          <w:rFonts w:eastAsiaTheme="minorEastAsia"/>
          <w:szCs w:val="20"/>
        </w:rPr>
        <w:t>group 2 = {100</w:t>
      </w:r>
      <w:r>
        <w:rPr>
          <w:rFonts w:eastAsiaTheme="minorEastAsia"/>
          <w:szCs w:val="20"/>
        </w:rPr>
        <w:t>1</w:t>
      </w:r>
      <w:r w:rsidRPr="0068783A">
        <w:rPr>
          <w:rFonts w:eastAsiaTheme="minorEastAsia"/>
          <w:szCs w:val="20"/>
        </w:rPr>
        <w:t>,1003}</w:t>
      </w:r>
    </w:p>
    <w:p w14:paraId="2A48B599" w14:textId="77777777" w:rsidR="005C5FD6" w:rsidRPr="0068783A" w:rsidRDefault="00016FEE" w:rsidP="00632C05">
      <w:pPr>
        <w:pStyle w:val="af2"/>
        <w:numPr>
          <w:ilvl w:val="0"/>
          <w:numId w:val="49"/>
        </w:numPr>
        <w:ind w:firstLineChars="0"/>
        <w:rPr>
          <w:rFonts w:eastAsiaTheme="minorEastAsia"/>
          <w:szCs w:val="20"/>
        </w:rPr>
      </w:pPr>
      <w:r w:rsidRPr="004C0DCE">
        <w:object w:dxaOrig="7200" w:dyaOrig="1040" w14:anchorId="0437ADBC">
          <v:shape id="_x0000_i1029" type="#_x0000_t75" style="width:308.4pt;height:46.2pt" o:ole="">
            <v:imagedata r:id="rId62" o:title=""/>
          </v:shape>
          <o:OLEObject Type="Embed" ProgID="Equation.3" ShapeID="_x0000_i1029" DrawAspect="Content" ObjectID="_1689792105" r:id="rId63"/>
        </w:object>
      </w:r>
    </w:p>
    <w:p w14:paraId="098CFB57" w14:textId="3AB419A6" w:rsidR="00016FEE" w:rsidRPr="00A553BE" w:rsidRDefault="00016FEE" w:rsidP="0068783A">
      <w:pPr>
        <w:pStyle w:val="af2"/>
        <w:numPr>
          <w:ilvl w:val="0"/>
          <w:numId w:val="49"/>
        </w:numPr>
        <w:ind w:firstLineChars="0"/>
        <w:rPr>
          <w:rFonts w:eastAsiaTheme="minorEastAsia"/>
          <w:szCs w:val="20"/>
        </w:rPr>
      </w:pPr>
      <w:r w:rsidRPr="00894B47">
        <w:object w:dxaOrig="5120" w:dyaOrig="800" w14:anchorId="710A469B">
          <v:shape id="_x0000_i1030" type="#_x0000_t75" style="width:256.8pt;height:39.95pt" o:ole="">
            <v:imagedata r:id="rId64" o:title=""/>
          </v:shape>
          <o:OLEObject Type="Embed" ProgID="Equation.3" ShapeID="_x0000_i1030" DrawAspect="Content" ObjectID="_1689792106" r:id="rId65"/>
        </w:object>
      </w:r>
    </w:p>
    <w:p w14:paraId="7AD1290D" w14:textId="6D05B5DD" w:rsidR="00632C05" w:rsidRPr="0068783A" w:rsidRDefault="00081598" w:rsidP="00632C05">
      <w:pPr>
        <w:rPr>
          <w:rFonts w:eastAsiaTheme="minorEastAsia"/>
          <w:szCs w:val="20"/>
          <w:lang w:eastAsia="zh-CN"/>
        </w:rPr>
      </w:pPr>
      <w:r>
        <w:rPr>
          <w:rFonts w:eastAsiaTheme="minorEastAsia"/>
          <w:szCs w:val="20"/>
          <w:lang w:eastAsia="zh-CN"/>
        </w:rPr>
        <w:t xml:space="preserve">Some </w:t>
      </w:r>
      <w:r w:rsidR="00E65246">
        <w:rPr>
          <w:rFonts w:eastAsiaTheme="minorEastAsia"/>
          <w:szCs w:val="20"/>
          <w:lang w:eastAsia="zh-CN"/>
        </w:rPr>
        <w:t>minor</w:t>
      </w:r>
      <w:r>
        <w:rPr>
          <w:rFonts w:eastAsiaTheme="minorEastAsia"/>
          <w:szCs w:val="20"/>
          <w:lang w:eastAsia="zh-CN"/>
        </w:rPr>
        <w:t xml:space="preserve"> difference regarding to cyclic shift allocation formula can be found between above two grouping methods</w:t>
      </w:r>
      <w:r w:rsidR="005D5773">
        <w:rPr>
          <w:rFonts w:eastAsiaTheme="minorEastAsia"/>
          <w:szCs w:val="20"/>
          <w:lang w:eastAsia="zh-CN"/>
        </w:rPr>
        <w:t>. Although</w:t>
      </w:r>
      <w:r>
        <w:rPr>
          <w:rFonts w:eastAsiaTheme="minorEastAsia"/>
          <w:szCs w:val="20"/>
          <w:lang w:eastAsia="zh-CN"/>
        </w:rPr>
        <w:t xml:space="preserve"> we are open to </w:t>
      </w:r>
      <w:r w:rsidR="005D5773">
        <w:rPr>
          <w:rFonts w:eastAsiaTheme="minorEastAsia"/>
          <w:szCs w:val="20"/>
          <w:lang w:eastAsia="zh-CN"/>
        </w:rPr>
        <w:t>determine which grouping method as well as relative allocation formula, since the 2</w:t>
      </w:r>
      <w:r w:rsidR="005D5773" w:rsidRPr="0068783A">
        <w:rPr>
          <w:rFonts w:eastAsiaTheme="minorEastAsia"/>
          <w:szCs w:val="20"/>
          <w:vertAlign w:val="superscript"/>
          <w:lang w:eastAsia="zh-CN"/>
        </w:rPr>
        <w:t>nd</w:t>
      </w:r>
      <w:r w:rsidR="005D5773">
        <w:rPr>
          <w:rFonts w:eastAsiaTheme="minorEastAsia"/>
          <w:szCs w:val="20"/>
          <w:lang w:eastAsia="zh-CN"/>
        </w:rPr>
        <w:t xml:space="preserve"> grouping method </w:t>
      </w:r>
      <w:r w:rsidR="00AB35E5">
        <w:rPr>
          <w:rFonts w:eastAsiaTheme="minorEastAsia"/>
          <w:szCs w:val="20"/>
          <w:lang w:eastAsia="zh-CN"/>
        </w:rPr>
        <w:t>had been</w:t>
      </w:r>
      <w:r w:rsidR="005D5773">
        <w:rPr>
          <w:rFonts w:eastAsiaTheme="minorEastAsia"/>
          <w:szCs w:val="20"/>
          <w:lang w:eastAsia="zh-CN"/>
        </w:rPr>
        <w:t xml:space="preserve"> used for comb 4 if </w:t>
      </w:r>
      <w:r w:rsidR="005D5773" w:rsidRPr="00E15B0A">
        <w:rPr>
          <w:color w:val="FF0000"/>
          <w:position w:val="-12"/>
        </w:rPr>
        <w:object w:dxaOrig="2820" w:dyaOrig="380" w14:anchorId="009E0140">
          <v:shape id="_x0000_i1031" type="#_x0000_t75" style="width:141.1pt;height:18.75pt" o:ole="">
            <v:imagedata r:id="rId66" o:title=""/>
          </v:shape>
          <o:OLEObject Type="Embed" ProgID="Equation.3" ShapeID="_x0000_i1031" DrawAspect="Content" ObjectID="_1689792107" r:id="rId67"/>
        </w:object>
      </w:r>
      <w:r w:rsidR="005D5773">
        <w:rPr>
          <w:rFonts w:eastAsiaTheme="minorEastAsia" w:hint="eastAsia"/>
          <w:szCs w:val="20"/>
          <w:lang w:eastAsia="zh-CN"/>
        </w:rPr>
        <w:t xml:space="preserve"> </w:t>
      </w:r>
      <w:r w:rsidR="005D5773">
        <w:rPr>
          <w:rFonts w:eastAsiaTheme="minorEastAsia"/>
          <w:szCs w:val="20"/>
          <w:lang w:eastAsia="zh-CN"/>
        </w:rPr>
        <w:t xml:space="preserve">specified in 38.211[6], </w:t>
      </w:r>
      <w:r w:rsidR="00607549">
        <w:rPr>
          <w:rFonts w:eastAsiaTheme="minorEastAsia"/>
          <w:szCs w:val="20"/>
          <w:lang w:eastAsia="zh-CN"/>
        </w:rPr>
        <w:t>we slightly prefer to 2</w:t>
      </w:r>
      <w:r w:rsidR="00607549" w:rsidRPr="0068783A">
        <w:rPr>
          <w:rFonts w:eastAsiaTheme="minorEastAsia"/>
          <w:szCs w:val="20"/>
          <w:vertAlign w:val="superscript"/>
          <w:lang w:eastAsia="zh-CN"/>
        </w:rPr>
        <w:t>nd</w:t>
      </w:r>
      <w:r w:rsidR="00607549">
        <w:rPr>
          <w:rFonts w:eastAsiaTheme="minorEastAsia"/>
          <w:szCs w:val="20"/>
          <w:lang w:eastAsia="zh-CN"/>
        </w:rPr>
        <w:t xml:space="preserve"> group method and relative formula enhancement for comb 8 cyclic shift allocation</w:t>
      </w:r>
      <w:r w:rsidR="00EE2F58">
        <w:rPr>
          <w:rFonts w:eastAsiaTheme="minorEastAsia"/>
          <w:szCs w:val="20"/>
          <w:lang w:eastAsia="zh-CN"/>
        </w:rPr>
        <w:t>.</w:t>
      </w:r>
      <w:r w:rsidR="003444B1">
        <w:rPr>
          <w:rFonts w:eastAsiaTheme="minorEastAsia"/>
          <w:szCs w:val="20"/>
          <w:lang w:eastAsia="zh-CN"/>
        </w:rPr>
        <w:t xml:space="preserve"> </w:t>
      </w:r>
      <w:r w:rsidR="00632C05">
        <w:rPr>
          <w:rFonts w:eastAsiaTheme="minorEastAsia"/>
          <w:szCs w:val="20"/>
          <w:lang w:eastAsia="zh-CN"/>
        </w:rPr>
        <w:t xml:space="preserve">Thus, we have following observations and proposal, </w:t>
      </w:r>
    </w:p>
    <w:p w14:paraId="5C9B1986" w14:textId="6C801F69" w:rsidR="00F97BEE" w:rsidRDefault="00F97BEE">
      <w:pPr>
        <w:pStyle w:val="observation"/>
      </w:pPr>
      <w:r>
        <w:t>W</w:t>
      </w:r>
      <w:r w:rsidRPr="00F97BEE">
        <w:t>e don’t see the benefit on capacity aspect if the number of cyclic shifts is 12</w:t>
      </w:r>
      <w:r>
        <w:t>.</w:t>
      </w:r>
    </w:p>
    <w:p w14:paraId="4520C6D7" w14:textId="1A61F89C" w:rsidR="00632C05" w:rsidRDefault="00632C05" w:rsidP="00632C05">
      <w:pPr>
        <w:pStyle w:val="observation"/>
      </w:pPr>
      <w:r>
        <w:t>F</w:t>
      </w:r>
      <w:r w:rsidRPr="00B0179B">
        <w:t>or positioning</w:t>
      </w:r>
      <w:r>
        <w:t xml:space="preserve">, due to only </w:t>
      </w:r>
      <w:r w:rsidRPr="00B0179B">
        <w:t xml:space="preserve">1 port SRS </w:t>
      </w:r>
      <w:r>
        <w:t xml:space="preserve">is </w:t>
      </w:r>
      <w:r w:rsidRPr="00B0179B">
        <w:t>used</w:t>
      </w:r>
      <w:r>
        <w:t xml:space="preserve">, there is </w:t>
      </w:r>
      <w:r w:rsidRPr="00B0179B">
        <w:t>no issue on cyclic shift assignment for different SRS ports in an SRS resource</w:t>
      </w:r>
      <w:r>
        <w:t>.</w:t>
      </w:r>
    </w:p>
    <w:p w14:paraId="15790E55" w14:textId="0A41F6A9" w:rsidR="00632C05" w:rsidRDefault="00632C05" w:rsidP="00632C05">
      <w:pPr>
        <w:pStyle w:val="observation"/>
      </w:pPr>
      <w:r>
        <w:t>A simple floor function in the formula leads to non-continuous cyclic shift index mapping to ports as well as increases multiplexing complexity.</w:t>
      </w:r>
    </w:p>
    <w:p w14:paraId="1FA05A15" w14:textId="633AAD71" w:rsidR="00F97BEE" w:rsidRDefault="00F97BEE" w:rsidP="00632C05">
      <w:pPr>
        <w:pStyle w:val="observation"/>
      </w:pPr>
      <w:r>
        <w:t>D</w:t>
      </w:r>
      <w:r w:rsidRPr="00F97BEE">
        <w:t>ifferent port grouping method may lead to different formula enhancement</w:t>
      </w:r>
      <w:r>
        <w:t>.</w:t>
      </w:r>
    </w:p>
    <w:p w14:paraId="35765EFE" w14:textId="6812CE5D" w:rsidR="00245E7A" w:rsidRPr="00A553BE" w:rsidRDefault="00FB6F6B" w:rsidP="0068783A">
      <w:pPr>
        <w:pStyle w:val="proposal"/>
      </w:pPr>
      <w:r>
        <w:rPr>
          <w:rFonts w:eastAsiaTheme="minorEastAsia"/>
        </w:rPr>
        <w:t>Support t</w:t>
      </w:r>
      <w:r w:rsidRPr="00FB6F6B">
        <w:rPr>
          <w:rFonts w:eastAsiaTheme="minorEastAsia"/>
        </w:rPr>
        <w:t>he maximum number of CSs for Comb-8 is 6</w:t>
      </w:r>
      <w:r>
        <w:t xml:space="preserve">, i.e. Alt 1, and </w:t>
      </w:r>
      <w:r w:rsidR="00245E7A">
        <w:t>support following formula enhancement on cyclic shift allocation and grouping method.</w:t>
      </w:r>
    </w:p>
    <w:p w14:paraId="6AEE36A5" w14:textId="047BD553" w:rsidR="00245E7A" w:rsidRPr="0068783A" w:rsidRDefault="00245E7A" w:rsidP="00245E7A">
      <w:pPr>
        <w:pStyle w:val="af2"/>
        <w:numPr>
          <w:ilvl w:val="0"/>
          <w:numId w:val="51"/>
        </w:numPr>
        <w:ind w:left="1418" w:firstLineChars="0"/>
        <w:rPr>
          <w:rFonts w:eastAsiaTheme="minorEastAsia"/>
        </w:rPr>
      </w:pPr>
      <w:r w:rsidRPr="00A553BE">
        <w:rPr>
          <w:b/>
        </w:rPr>
        <w:object w:dxaOrig="5120" w:dyaOrig="800" w14:anchorId="7B79D16C">
          <v:shape id="_x0000_i1032" type="#_x0000_t75" style="width:256.8pt;height:39.95pt" o:ole="">
            <v:imagedata r:id="rId64" o:title=""/>
          </v:shape>
          <o:OLEObject Type="Embed" ProgID="Equation.3" ShapeID="_x0000_i1032" DrawAspect="Content" ObjectID="_1689792108" r:id="rId68"/>
        </w:object>
      </w:r>
    </w:p>
    <w:p w14:paraId="1DB372A6" w14:textId="67CE4686" w:rsidR="00497FD2" w:rsidRPr="0068783A" w:rsidRDefault="00497FD2" w:rsidP="0068783A">
      <w:pPr>
        <w:pStyle w:val="af2"/>
        <w:numPr>
          <w:ilvl w:val="0"/>
          <w:numId w:val="51"/>
        </w:numPr>
        <w:ind w:left="1418" w:firstLineChars="0"/>
        <w:rPr>
          <w:rFonts w:eastAsiaTheme="minorEastAsia"/>
        </w:rPr>
      </w:pPr>
      <w:r w:rsidRPr="00004D16">
        <w:rPr>
          <w:b/>
        </w:rPr>
        <w:object w:dxaOrig="7200" w:dyaOrig="1040" w14:anchorId="08420534">
          <v:shape id="_x0000_i1033" type="#_x0000_t75" style="width:308.4pt;height:46.2pt" o:ole="">
            <v:imagedata r:id="rId62" o:title=""/>
          </v:shape>
          <o:OLEObject Type="Embed" ProgID="Equation.3" ShapeID="_x0000_i1033" DrawAspect="Content" ObjectID="_1689792109" r:id="rId69"/>
        </w:object>
      </w:r>
    </w:p>
    <w:p w14:paraId="5A40BCE8" w14:textId="77777777" w:rsidR="00EC0013" w:rsidRPr="00E74CDF" w:rsidRDefault="00EC0013" w:rsidP="00E74CDF">
      <w:pPr>
        <w:pStyle w:val="observation"/>
        <w:numPr>
          <w:ilvl w:val="0"/>
          <w:numId w:val="0"/>
        </w:numPr>
        <w:rPr>
          <w:b w:val="0"/>
          <w:szCs w:val="24"/>
        </w:rPr>
      </w:pPr>
    </w:p>
    <w:p w14:paraId="4FC72083" w14:textId="20469143" w:rsidR="00F03AEB" w:rsidRPr="00A123D0" w:rsidRDefault="00AF286E" w:rsidP="00F03AEB">
      <w:pPr>
        <w:pStyle w:val="title1"/>
        <w:rPr>
          <w:rFonts w:cs="Arial"/>
        </w:rPr>
      </w:pPr>
      <w:r w:rsidRPr="00A123D0">
        <w:rPr>
          <w:rFonts w:cs="Arial"/>
        </w:rPr>
        <w:t>Conclusions</w:t>
      </w:r>
    </w:p>
    <w:p w14:paraId="16B9DAB6" w14:textId="70410090" w:rsidR="00BF7CF2" w:rsidRDefault="007313A5" w:rsidP="0016741D">
      <w:pPr>
        <w:pStyle w:val="tabfig"/>
        <w:jc w:val="both"/>
        <w:rPr>
          <w:rFonts w:eastAsia="宋体"/>
          <w:szCs w:val="20"/>
        </w:rPr>
      </w:pPr>
      <w:r w:rsidRPr="00A83E5A">
        <w:rPr>
          <w:rFonts w:eastAsia="宋体"/>
          <w:szCs w:val="20"/>
        </w:rPr>
        <w:t xml:space="preserve">In this contribution, we discuss some issues on </w:t>
      </w:r>
      <w:r>
        <w:rPr>
          <w:rFonts w:eastAsia="宋体"/>
          <w:szCs w:val="20"/>
        </w:rPr>
        <w:t>SRS enhancement</w:t>
      </w:r>
      <w:r w:rsidRPr="00A83E5A">
        <w:rPr>
          <w:rFonts w:eastAsia="宋体"/>
          <w:szCs w:val="20"/>
        </w:rPr>
        <w:t xml:space="preserve"> and have the following </w:t>
      </w:r>
      <w:r>
        <w:rPr>
          <w:rFonts w:eastAsia="宋体" w:hint="eastAsia"/>
          <w:szCs w:val="20"/>
        </w:rPr>
        <w:t>ob</w:t>
      </w:r>
      <w:r>
        <w:rPr>
          <w:rFonts w:eastAsia="宋体"/>
          <w:szCs w:val="20"/>
        </w:rPr>
        <w:t>servation</w:t>
      </w:r>
      <w:r w:rsidR="00605560">
        <w:rPr>
          <w:rFonts w:eastAsia="宋体"/>
          <w:szCs w:val="20"/>
        </w:rPr>
        <w:t>s</w:t>
      </w:r>
      <w:r w:rsidRPr="00A83E5A">
        <w:rPr>
          <w:rFonts w:eastAsia="宋体"/>
          <w:szCs w:val="20"/>
        </w:rPr>
        <w:t>:</w:t>
      </w:r>
    </w:p>
    <w:p w14:paraId="0E92BE95" w14:textId="77777777" w:rsidR="00C94A0F" w:rsidRDefault="00C94A0F" w:rsidP="007F7732">
      <w:pPr>
        <w:pStyle w:val="observation"/>
        <w:numPr>
          <w:ilvl w:val="0"/>
          <w:numId w:val="52"/>
        </w:numPr>
        <w:ind w:left="1418" w:hanging="1418"/>
        <w:jc w:val="left"/>
      </w:pPr>
      <w:r>
        <w:t>T</w:t>
      </w:r>
      <w:r w:rsidRPr="00371DBB">
        <w:t>riggering restriction in Rel-15 has been solved for both options and there are no reasons for introducing any negative ‘t’ values in option</w:t>
      </w:r>
      <w:r>
        <w:t xml:space="preserve"> 2.</w:t>
      </w:r>
    </w:p>
    <w:p w14:paraId="2EA600F1" w14:textId="77777777" w:rsidR="00C94A0F" w:rsidRDefault="00C94A0F" w:rsidP="00C94A0F">
      <w:pPr>
        <w:pStyle w:val="observation"/>
        <w:jc w:val="left"/>
      </w:pPr>
      <w:r>
        <w:lastRenderedPageBreak/>
        <w:t>Option 2</w:t>
      </w:r>
      <w:r w:rsidRPr="00816C25">
        <w:t xml:space="preserve"> can avoid SRS transmission collision with lower UE processing complexity </w:t>
      </w:r>
      <w:r>
        <w:t>with different reference slot.</w:t>
      </w:r>
      <w:r w:rsidRPr="00816C25">
        <w:t xml:space="preserve"> </w:t>
      </w:r>
    </w:p>
    <w:p w14:paraId="317EFAD6" w14:textId="77777777" w:rsidR="00C94A0F" w:rsidRDefault="00C94A0F" w:rsidP="00C94A0F">
      <w:pPr>
        <w:pStyle w:val="observation"/>
        <w:jc w:val="left"/>
      </w:pPr>
      <w:r>
        <w:t>Options 2 is more flexible than Option 1 as it is a special case of Option 2 with zero slot offset configuration.</w:t>
      </w:r>
    </w:p>
    <w:p w14:paraId="3961CC7B" w14:textId="77777777" w:rsidR="00C94A0F" w:rsidRDefault="00C94A0F" w:rsidP="00C94A0F">
      <w:pPr>
        <w:pStyle w:val="observation"/>
        <w:jc w:val="left"/>
      </w:pPr>
      <w:r>
        <w:t>I</w:t>
      </w:r>
      <w:r w:rsidRPr="00B415B4">
        <w:t xml:space="preserve">f </w:t>
      </w:r>
      <w:r>
        <w:t>O</w:t>
      </w:r>
      <w:r w:rsidRPr="00B415B4">
        <w:t>ption 1 is applied, UE should support two difference implementations for aperiodic SRS triggering which also increases UE complexity</w:t>
      </w:r>
      <w:r>
        <w:t>.</w:t>
      </w:r>
    </w:p>
    <w:p w14:paraId="4F8A0AA9" w14:textId="77EE6D49" w:rsidR="006624DD" w:rsidRDefault="00C94A0F" w:rsidP="00C94A0F">
      <w:pPr>
        <w:pStyle w:val="observation"/>
        <w:jc w:val="left"/>
      </w:pPr>
      <w:r>
        <w:t xml:space="preserve">Even with different </w:t>
      </w:r>
      <w:r w:rsidRPr="008F0C90">
        <w:t>available slot offset</w:t>
      </w:r>
      <w:r>
        <w:t xml:space="preserve"> indication </w:t>
      </w:r>
      <w:r w:rsidRPr="008F0C90">
        <w:t>for two aperiodic SRS resource sets triggered by one</w:t>
      </w:r>
      <w:r>
        <w:t xml:space="preserve"> or more</w:t>
      </w:r>
      <w:r w:rsidRPr="008F0C90">
        <w:t xml:space="preserve"> DCI</w:t>
      </w:r>
      <w:r>
        <w:t>, collision between two SRS can happen.</w:t>
      </w:r>
    </w:p>
    <w:p w14:paraId="0CFBB8B1" w14:textId="77777777" w:rsidR="007F7732" w:rsidRDefault="007F7732" w:rsidP="007F7732">
      <w:pPr>
        <w:pStyle w:val="observation"/>
      </w:pPr>
      <w:r w:rsidRPr="004572C3">
        <w:t>SRS transmission collision</w:t>
      </w:r>
      <w:r>
        <w:t xml:space="preserve"> may happen </w:t>
      </w:r>
      <w:r w:rsidRPr="008F0C90">
        <w:t xml:space="preserve">for two aperiodic SRS resource sets triggered </w:t>
      </w:r>
      <w:r>
        <w:t xml:space="preserve">in case of UL CA, even with different </w:t>
      </w:r>
      <w:r w:rsidRPr="008F0C90">
        <w:t>available slot offset</w:t>
      </w:r>
      <w:r>
        <w:t xml:space="preserve"> indication, if </w:t>
      </w:r>
      <w:r w:rsidRPr="004572C3">
        <w:t>simultaneous transmission of SRS on difference CCs is</w:t>
      </w:r>
      <w:r>
        <w:t xml:space="preserve"> not supported.</w:t>
      </w:r>
    </w:p>
    <w:p w14:paraId="10E38B39" w14:textId="0F92C77D" w:rsidR="00C94A0F" w:rsidRPr="007F7732" w:rsidRDefault="007F7732" w:rsidP="007F7732">
      <w:pPr>
        <w:pStyle w:val="observation"/>
      </w:pPr>
      <w:r w:rsidRPr="005337B4">
        <w:t>DCI format 2-3 can be enhanced with minimum specification impact on</w:t>
      </w:r>
      <w:r>
        <w:t xml:space="preserve"> current</w:t>
      </w:r>
      <w:r w:rsidRPr="005337B4">
        <w:t xml:space="preserve"> SRS carrier switching mechanism</w:t>
      </w:r>
      <w:r>
        <w:t xml:space="preserve"> to achieve more flexible aperiodic SRS triggering and reduce probability of PDCCH congestion.</w:t>
      </w:r>
    </w:p>
    <w:p w14:paraId="7F79A84D" w14:textId="77777777" w:rsidR="0055131A" w:rsidRDefault="0055131A" w:rsidP="0055131A">
      <w:pPr>
        <w:pStyle w:val="observation"/>
      </w:pPr>
      <w:r>
        <w:t xml:space="preserve">SRS resource set for </w:t>
      </w:r>
      <w:r w:rsidRPr="00852555">
        <w:t>‘codebook’ or ‘antenna switching’</w:t>
      </w:r>
      <w:r>
        <w:t xml:space="preserve"> should be configured separately.</w:t>
      </w:r>
    </w:p>
    <w:p w14:paraId="793A81EA" w14:textId="77777777" w:rsidR="0055131A" w:rsidRDefault="0055131A" w:rsidP="0055131A">
      <w:pPr>
        <w:pStyle w:val="observation"/>
      </w:pPr>
      <w:r>
        <w:t>For the case of two SRS resource sets related to same SRS resource, s</w:t>
      </w:r>
      <w:r w:rsidRPr="00916048">
        <w:t xml:space="preserve">ame time domain behavior </w:t>
      </w:r>
      <w:r>
        <w:t xml:space="preserve">should be configured </w:t>
      </w:r>
      <w:r w:rsidRPr="00916048">
        <w:t xml:space="preserve">across </w:t>
      </w:r>
      <w:r>
        <w:t xml:space="preserve">these two </w:t>
      </w:r>
      <w:r w:rsidRPr="00916048">
        <w:t xml:space="preserve">shared SRS </w:t>
      </w:r>
      <w:r>
        <w:t xml:space="preserve">resource </w:t>
      </w:r>
      <w:r w:rsidRPr="00916048">
        <w:t>sets</w:t>
      </w:r>
      <w:r>
        <w:t>.</w:t>
      </w:r>
    </w:p>
    <w:p w14:paraId="49B002B6" w14:textId="77777777" w:rsidR="0055131A" w:rsidRDefault="0055131A" w:rsidP="0055131A">
      <w:pPr>
        <w:pStyle w:val="observation"/>
      </w:pPr>
      <w:r>
        <w:t>UE may transmit an SRS resource twice at different time locations for acquiring DL CSI and UL CSI.</w:t>
      </w:r>
    </w:p>
    <w:p w14:paraId="10B369D1" w14:textId="2BAA9201" w:rsidR="00C94A0F" w:rsidRDefault="0055131A" w:rsidP="0055131A">
      <w:pPr>
        <w:pStyle w:val="observation"/>
      </w:pPr>
      <w:r>
        <w:rPr>
          <w:rFonts w:hint="eastAsia"/>
        </w:rPr>
        <w:t>Current</w:t>
      </w:r>
      <w:r>
        <w:t xml:space="preserve"> implementation approach for different usage sharing scheme is not </w:t>
      </w:r>
      <w:proofErr w:type="gramStart"/>
      <w:r>
        <w:t>sufficient</w:t>
      </w:r>
      <w:proofErr w:type="gramEnd"/>
      <w:r>
        <w:t>.</w:t>
      </w:r>
    </w:p>
    <w:p w14:paraId="734CC16D" w14:textId="77777777" w:rsidR="0055131A" w:rsidRDefault="0055131A" w:rsidP="0055131A">
      <w:pPr>
        <w:pStyle w:val="observation"/>
      </w:pPr>
      <w:r w:rsidRPr="00D56E2F">
        <w:t xml:space="preserve">N = </w:t>
      </w:r>
      <w:proofErr w:type="spellStart"/>
      <w:r w:rsidRPr="00D56E2F">
        <w:t>N_max</w:t>
      </w:r>
      <w:proofErr w:type="spellEnd"/>
      <w:r w:rsidRPr="00D56E2F">
        <w:t xml:space="preserve"> aperiodic SRS resource sets can be configured with same or different slot offsets or can be indicated with same or different available slot offsets.</w:t>
      </w:r>
    </w:p>
    <w:p w14:paraId="62A55B0C" w14:textId="77777777" w:rsidR="0055131A" w:rsidRDefault="0055131A" w:rsidP="0055131A">
      <w:pPr>
        <w:pStyle w:val="observation"/>
      </w:pPr>
      <w:r>
        <w:t xml:space="preserve">With N = </w:t>
      </w:r>
      <w:proofErr w:type="spellStart"/>
      <w:r>
        <w:t>N_max</w:t>
      </w:r>
      <w:proofErr w:type="spellEnd"/>
      <w:r>
        <w:t xml:space="preserve"> aperiodic SRS resource sets, it is possible for a UE to transmit all SRS resources in all sets in same or different slots which can efficiently utilize few usable UL symbols, </w:t>
      </w:r>
      <w:proofErr w:type="spellStart"/>
      <w:r>
        <w:t>e.g</w:t>
      </w:r>
      <w:proofErr w:type="spellEnd"/>
      <w:r>
        <w:t xml:space="preserve"> in </w:t>
      </w:r>
      <w:proofErr w:type="spellStart"/>
      <w:r>
        <w:t>UpPTS</w:t>
      </w:r>
      <w:proofErr w:type="spellEnd"/>
      <w:r>
        <w:t>.</w:t>
      </w:r>
    </w:p>
    <w:p w14:paraId="7D828EAB" w14:textId="77777777" w:rsidR="0055131A" w:rsidRPr="00B76C3F" w:rsidRDefault="0055131A" w:rsidP="0055131A">
      <w:pPr>
        <w:pStyle w:val="observation"/>
      </w:pPr>
      <w:r>
        <w:rPr>
          <w:rFonts w:hint="eastAsia"/>
        </w:rPr>
        <w:t>Although</w:t>
      </w:r>
      <w:r>
        <w:t xml:space="preserve"> </w:t>
      </w:r>
      <w:proofErr w:type="spellStart"/>
      <w:r>
        <w:t>gNB</w:t>
      </w:r>
      <w:proofErr w:type="spellEnd"/>
      <w:r>
        <w:t xml:space="preserve"> implementation can prevent short sequence length and mismatched sequence length, it decreases SRS resource configuration flexibility.</w:t>
      </w:r>
    </w:p>
    <w:p w14:paraId="14A81FFF" w14:textId="77777777" w:rsidR="0055131A" w:rsidRPr="00083763" w:rsidRDefault="0055131A" w:rsidP="0055131A">
      <w:pPr>
        <w:pStyle w:val="observation"/>
      </w:pPr>
      <w:proofErr w:type="spellStart"/>
      <w:r w:rsidRPr="00581408">
        <w:t>gNB</w:t>
      </w:r>
      <w:proofErr w:type="spellEnd"/>
      <w:r w:rsidRPr="00581408">
        <w:t xml:space="preserve"> implementation</w:t>
      </w:r>
      <w:r>
        <w:t xml:space="preserve"> can avoid odd combinations of SRS configuration and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sidRPr="00581408">
        <w:t xml:space="preserve"> </w:t>
      </w:r>
      <w:r>
        <w:t xml:space="preserve">value(s), however a rule to handle scenarios where SRS bandwidth size is not devisable 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t xml:space="preserve"> is necessary</w:t>
      </w:r>
      <w:r w:rsidRPr="005655CA">
        <w:t>.</w:t>
      </w:r>
    </w:p>
    <w:p w14:paraId="06FB1780" w14:textId="77777777" w:rsidR="0055131A" w:rsidRPr="0003149C" w:rsidRDefault="0055131A" w:rsidP="0055131A">
      <w:pPr>
        <w:pStyle w:val="observation"/>
      </w:pPr>
      <w:r>
        <w:t xml:space="preserve">Odd number of RBs bandwidth may deteriorate SRS multiplexing capacity in both of RB level and subcarrier level. </w:t>
      </w:r>
    </w:p>
    <w:p w14:paraId="19DBA225" w14:textId="77777777" w:rsidR="009B25C0" w:rsidRDefault="009B25C0" w:rsidP="009B25C0">
      <w:pPr>
        <w:pStyle w:val="observation"/>
      </w:pPr>
      <w:r>
        <w:t>W</w:t>
      </w:r>
      <w:r w:rsidRPr="00F97BEE">
        <w:t>e don’t see the benefit on capacity aspect if the number of cyclic shifts is 12</w:t>
      </w:r>
      <w:r>
        <w:t>.</w:t>
      </w:r>
    </w:p>
    <w:p w14:paraId="19E81FD0" w14:textId="77777777" w:rsidR="009B25C0" w:rsidRDefault="009B25C0" w:rsidP="009B25C0">
      <w:pPr>
        <w:pStyle w:val="observation"/>
      </w:pPr>
      <w:r>
        <w:t>F</w:t>
      </w:r>
      <w:r w:rsidRPr="00B0179B">
        <w:t>or positioning</w:t>
      </w:r>
      <w:r>
        <w:t xml:space="preserve">, due to only </w:t>
      </w:r>
      <w:r w:rsidRPr="00B0179B">
        <w:t xml:space="preserve">1 port SRS </w:t>
      </w:r>
      <w:r>
        <w:t xml:space="preserve">is </w:t>
      </w:r>
      <w:r w:rsidRPr="00B0179B">
        <w:t>used</w:t>
      </w:r>
      <w:r>
        <w:t xml:space="preserve">, there is </w:t>
      </w:r>
      <w:r w:rsidRPr="00B0179B">
        <w:t>no issue on cyclic shift assignment for different SRS ports in an SRS resource</w:t>
      </w:r>
      <w:r>
        <w:t>.</w:t>
      </w:r>
    </w:p>
    <w:p w14:paraId="79193524" w14:textId="77777777" w:rsidR="009B25C0" w:rsidRDefault="009B25C0" w:rsidP="009B25C0">
      <w:pPr>
        <w:pStyle w:val="observation"/>
      </w:pPr>
      <w:r>
        <w:t>A simple floor function in the formula leads to non-continuous cyclic shift index mapping to ports as well as increases multiplexing complexity.</w:t>
      </w:r>
    </w:p>
    <w:p w14:paraId="1EC5A14A" w14:textId="36849086" w:rsidR="0055131A" w:rsidRPr="0055131A" w:rsidRDefault="009B25C0" w:rsidP="009B25C0">
      <w:pPr>
        <w:pStyle w:val="observation"/>
      </w:pPr>
      <w:r>
        <w:t>D</w:t>
      </w:r>
      <w:r w:rsidRPr="00F97BEE">
        <w:t>ifferent port grouping method may lead to different formula enhancement</w:t>
      </w:r>
      <w:r>
        <w:t>.</w:t>
      </w:r>
    </w:p>
    <w:p w14:paraId="2CD24F1F" w14:textId="156F5631" w:rsidR="00442291" w:rsidRPr="00442291" w:rsidRDefault="00442291" w:rsidP="00442291">
      <w:pPr>
        <w:pStyle w:val="observation"/>
        <w:numPr>
          <w:ilvl w:val="0"/>
          <w:numId w:val="0"/>
        </w:numPr>
        <w:rPr>
          <w:b w:val="0"/>
        </w:rPr>
      </w:pPr>
      <w:r w:rsidRPr="00442291">
        <w:rPr>
          <w:rFonts w:hint="eastAsia"/>
          <w:b w:val="0"/>
        </w:rPr>
        <w:t>a</w:t>
      </w:r>
      <w:r w:rsidRPr="00442291">
        <w:rPr>
          <w:b w:val="0"/>
        </w:rPr>
        <w:t>nd proposals:</w:t>
      </w:r>
    </w:p>
    <w:p w14:paraId="197EF1DA" w14:textId="77777777" w:rsidR="00C94A0F" w:rsidRPr="006E2460" w:rsidRDefault="00C94A0F" w:rsidP="007F7732">
      <w:pPr>
        <w:pStyle w:val="proposal"/>
        <w:numPr>
          <w:ilvl w:val="0"/>
          <w:numId w:val="53"/>
        </w:numPr>
        <w:tabs>
          <w:tab w:val="left" w:pos="1418"/>
        </w:tabs>
        <w:ind w:left="1134" w:hanging="1134"/>
      </w:pPr>
      <w:r>
        <w:t>Due to the advantages on overhead issue, UE processing complexity and network flexible configuration, we support option 2.</w:t>
      </w:r>
    </w:p>
    <w:p w14:paraId="5C38DC2F" w14:textId="77777777" w:rsidR="00C94A0F" w:rsidRDefault="00C94A0F" w:rsidP="00C94A0F">
      <w:pPr>
        <w:pStyle w:val="proposal"/>
      </w:pPr>
      <w:r>
        <w:t xml:space="preserve">Support </w:t>
      </w:r>
      <w:r w:rsidRPr="007951DD">
        <w:t xml:space="preserve">adding a new configurable DCI field for </w:t>
      </w:r>
      <w:r>
        <w:t>indicating slot offset</w:t>
      </w:r>
      <w:r w:rsidRPr="007951DD">
        <w:t xml:space="preserve"> </w:t>
      </w:r>
      <w:r>
        <w:t>‘</w:t>
      </w:r>
      <w:r w:rsidRPr="007951DD">
        <w:t>t</w:t>
      </w:r>
      <w:r>
        <w:t>’</w:t>
      </w:r>
      <w:r w:rsidRPr="007951DD">
        <w:t>, i.e. Alt2-1.</w:t>
      </w:r>
    </w:p>
    <w:p w14:paraId="0E800CC4" w14:textId="77777777" w:rsidR="00C94A0F" w:rsidRDefault="00C94A0F" w:rsidP="00C94A0F">
      <w:pPr>
        <w:pStyle w:val="proposal"/>
      </w:pPr>
      <w:r>
        <w:t>There is no need to update candidate values through MAC CE.</w:t>
      </w:r>
    </w:p>
    <w:p w14:paraId="58C76BC5" w14:textId="77777777" w:rsidR="00C94A0F" w:rsidRPr="00C94A0F" w:rsidRDefault="00C94A0F" w:rsidP="00C94A0F">
      <w:pPr>
        <w:pStyle w:val="proposal"/>
      </w:pPr>
      <w:r w:rsidRPr="00C94A0F">
        <w:rPr>
          <w:rFonts w:ascii="Times" w:hAnsi="Times" w:cs="Times"/>
          <w:iCs/>
        </w:rPr>
        <w:t>Support to trigger aperiodic SRS by non-scheduled DCI format 1-1 and 1-2 with minimal specification impact for SRS triggering enhancement.</w:t>
      </w:r>
    </w:p>
    <w:p w14:paraId="0819B183" w14:textId="7E8894F5" w:rsidR="00C94A0F" w:rsidRPr="00C94A0F" w:rsidRDefault="00C94A0F" w:rsidP="00C94A0F">
      <w:pPr>
        <w:pStyle w:val="proposal"/>
      </w:pPr>
      <w:r w:rsidRPr="00C94A0F">
        <w:rPr>
          <w:rFonts w:eastAsiaTheme="minorEastAsia"/>
        </w:rPr>
        <w:t xml:space="preserve">Support the working assumption where </w:t>
      </w:r>
      <w:r w:rsidRPr="00C94A0F">
        <w:rPr>
          <w:rFonts w:eastAsiaTheme="minorEastAsia" w:hint="eastAsia"/>
        </w:rPr>
        <w:t>‘</w:t>
      </w:r>
      <w:r w:rsidRPr="00C94A0F">
        <w:rPr>
          <w:rFonts w:eastAsiaTheme="minorEastAsia" w:hint="eastAsia"/>
        </w:rPr>
        <w:t>t</w:t>
      </w:r>
      <w:r w:rsidRPr="00C94A0F">
        <w:rPr>
          <w:rFonts w:eastAsiaTheme="minorEastAsia" w:hint="eastAsia"/>
        </w:rPr>
        <w:t>’</w:t>
      </w:r>
      <w:r w:rsidRPr="00C94A0F">
        <w:rPr>
          <w:rFonts w:eastAsiaTheme="minorEastAsia"/>
        </w:rPr>
        <w:t xml:space="preserve"> is indicated by adding a new configurable DCI field for both scheduled DCI and non-scheduled DCI when there are multiple candidate values configured.</w:t>
      </w:r>
    </w:p>
    <w:p w14:paraId="5D4A3DBF" w14:textId="77777777" w:rsidR="00C94A0F" w:rsidRPr="003D12F1" w:rsidRDefault="00C94A0F" w:rsidP="00C94A0F">
      <w:pPr>
        <w:pStyle w:val="proposal"/>
        <w:rPr>
          <w:rFonts w:eastAsiaTheme="minorEastAsia"/>
        </w:rPr>
      </w:pPr>
      <w:r>
        <w:lastRenderedPageBreak/>
        <w:t>Support direct slot offset indication by repurposing unused fields for aperiodic SRS triggering</w:t>
      </w:r>
      <w:r>
        <w:rPr>
          <w:rFonts w:eastAsiaTheme="minorEastAsia" w:hint="eastAsia"/>
        </w:rPr>
        <w:t xml:space="preserve"> when</w:t>
      </w:r>
      <w:r>
        <w:rPr>
          <w:rFonts w:eastAsiaTheme="minorEastAsia"/>
        </w:rPr>
        <w:t xml:space="preserve"> </w:t>
      </w:r>
      <w:r>
        <w:t>the new DCI field is absent for non-scheduled DCI</w:t>
      </w:r>
    </w:p>
    <w:p w14:paraId="6083AAA8" w14:textId="77777777" w:rsidR="00C94A0F" w:rsidRPr="002649CE" w:rsidRDefault="00C94A0F" w:rsidP="00C94A0F">
      <w:pPr>
        <w:pStyle w:val="proposal"/>
      </w:pPr>
      <w:r>
        <w:t xml:space="preserve">Do not support </w:t>
      </w:r>
      <w:r w:rsidRPr="000F378F">
        <w:t>power control parameter and frequency domain parameter</w:t>
      </w:r>
      <w:r>
        <w:t xml:space="preserve"> enhancement in non-scheduling DCI.</w:t>
      </w:r>
      <w:bookmarkStart w:id="22" w:name="_GoBack"/>
      <w:bookmarkEnd w:id="22"/>
    </w:p>
    <w:p w14:paraId="6EEDC493" w14:textId="77777777" w:rsidR="007F7732" w:rsidRPr="002303B9" w:rsidRDefault="007F7732" w:rsidP="007F7732">
      <w:pPr>
        <w:pStyle w:val="proposal"/>
      </w:pPr>
      <w:r>
        <w:rPr>
          <w:rFonts w:eastAsiaTheme="minorEastAsia"/>
        </w:rPr>
        <w:t xml:space="preserve">Consider a combined dropping rule, including usage, </w:t>
      </w:r>
      <w:r>
        <w:rPr>
          <w:rFonts w:eastAsiaTheme="minorEastAsia" w:hint="eastAsia"/>
        </w:rPr>
        <w:t>order</w:t>
      </w:r>
      <w:r>
        <w:rPr>
          <w:rFonts w:eastAsiaTheme="minorEastAsia"/>
        </w:rPr>
        <w:t xml:space="preserve"> </w:t>
      </w:r>
      <w:r>
        <w:rPr>
          <w:rFonts w:eastAsiaTheme="minorEastAsia" w:hint="eastAsia"/>
        </w:rPr>
        <w:t>of</w:t>
      </w:r>
      <w:r>
        <w:rPr>
          <w:rFonts w:eastAsiaTheme="minorEastAsia"/>
        </w:rPr>
        <w:t xml:space="preserve"> triggering DCI, CC ID and </w:t>
      </w:r>
      <w:r>
        <w:rPr>
          <w:rFonts w:eastAsiaTheme="minorEastAsia" w:hint="eastAsia"/>
        </w:rPr>
        <w:t>set</w:t>
      </w:r>
      <w:r>
        <w:rPr>
          <w:rFonts w:eastAsiaTheme="minorEastAsia"/>
        </w:rPr>
        <w:t xml:space="preserve"> </w:t>
      </w:r>
      <w:r>
        <w:rPr>
          <w:rFonts w:eastAsiaTheme="minorEastAsia" w:hint="eastAsia"/>
        </w:rPr>
        <w:t>ID</w:t>
      </w:r>
      <w:r>
        <w:rPr>
          <w:rFonts w:eastAsiaTheme="minorEastAsia"/>
        </w:rPr>
        <w:t>, to resolve SRS collision when more than one SRS resource sets are triggered by one or more DCI on same CC or different CCs.</w:t>
      </w:r>
    </w:p>
    <w:p w14:paraId="65A531CA" w14:textId="77777777" w:rsidR="007F7732" w:rsidRPr="000B5732" w:rsidRDefault="007F7732" w:rsidP="007F7732">
      <w:pPr>
        <w:pStyle w:val="proposal"/>
        <w:rPr>
          <w:rFonts w:eastAsiaTheme="minorEastAsia"/>
        </w:rPr>
      </w:pPr>
      <w:r>
        <w:rPr>
          <w:rFonts w:eastAsiaTheme="minorEastAsia"/>
        </w:rPr>
        <w:t xml:space="preserve">Support </w:t>
      </w:r>
      <w:r>
        <w:t>re-interpretation of</w:t>
      </w:r>
      <w:r w:rsidRPr="006B21B0">
        <w:t xml:space="preserve"> </w:t>
      </w:r>
      <w:r>
        <w:rPr>
          <w:rFonts w:hint="eastAsia"/>
        </w:rPr>
        <w:t>unused</w:t>
      </w:r>
      <w:r>
        <w:t xml:space="preserve"> bits or configurations in DCI format 2-3 for triggering multiple SRS transmissions on different CCs and/or different UEs. </w:t>
      </w:r>
    </w:p>
    <w:p w14:paraId="5DA2BA57" w14:textId="77777777" w:rsidR="0055131A" w:rsidRPr="00852555" w:rsidRDefault="0055131A" w:rsidP="0055131A">
      <w:pPr>
        <w:pStyle w:val="proposal"/>
        <w:rPr>
          <w:rFonts w:eastAsiaTheme="minorEastAsia"/>
        </w:rPr>
      </w:pPr>
      <w:r>
        <w:t>At least s</w:t>
      </w:r>
      <w:r>
        <w:rPr>
          <w:rFonts w:hint="eastAsia"/>
        </w:rPr>
        <w:t>upport</w:t>
      </w:r>
      <w:r>
        <w:t xml:space="preserve"> </w:t>
      </w:r>
      <w:r w:rsidRPr="006A5F03">
        <w:t xml:space="preserve">SRS resource set with usage of codebook </w:t>
      </w:r>
      <w:r>
        <w:t>to</w:t>
      </w:r>
      <w:r w:rsidRPr="006A5F03">
        <w:t xml:space="preserve"> be used for DL CSI acquisition</w:t>
      </w:r>
      <w:r>
        <w:t xml:space="preserve"> in the case of </w:t>
      </w:r>
      <w:proofErr w:type="spellStart"/>
      <w:r>
        <w:t>xTxR</w:t>
      </w:r>
      <w:proofErr w:type="spellEnd"/>
      <w:r>
        <w:t>.</w:t>
      </w:r>
    </w:p>
    <w:p w14:paraId="3A615BAC" w14:textId="77777777" w:rsidR="0055131A" w:rsidRPr="00796FEA" w:rsidRDefault="0055131A" w:rsidP="0055131A">
      <w:pPr>
        <w:pStyle w:val="proposal"/>
        <w:rPr>
          <w:rFonts w:eastAsiaTheme="minorEastAsia"/>
        </w:rPr>
      </w:pPr>
      <w:r w:rsidRPr="002A2F0E">
        <w:t>Support resource sharing scheme for</w:t>
      </w:r>
      <w:r>
        <w:t xml:space="preserve"> usage</w:t>
      </w:r>
      <w:r w:rsidRPr="002A2F0E">
        <w:t xml:space="preserve"> </w:t>
      </w:r>
      <w:r>
        <w:t>‘</w:t>
      </w:r>
      <w:r w:rsidRPr="002A2F0E">
        <w:t>antenna switching</w:t>
      </w:r>
      <w:r>
        <w:t>’</w:t>
      </w:r>
      <w:r w:rsidRPr="002A2F0E">
        <w:t xml:space="preserve"> </w:t>
      </w:r>
      <w:r>
        <w:t>and ‘codebook’ configured with different time domain behavior.</w:t>
      </w:r>
    </w:p>
    <w:p w14:paraId="4DA3AA4B" w14:textId="77777777" w:rsidR="0055131A" w:rsidRPr="00C1753E" w:rsidRDefault="0055131A" w:rsidP="0055131A">
      <w:pPr>
        <w:pStyle w:val="proposal"/>
      </w:pPr>
      <w:r w:rsidRPr="00C1753E">
        <w:t>At least for the case of same antenna virtualization between antenna switching and codebook-based transmission, considering one of antenna switching resource can be used for UL CSI acquisition.</w:t>
      </w:r>
    </w:p>
    <w:p w14:paraId="25347E90" w14:textId="77777777" w:rsidR="0055131A" w:rsidRPr="00D71A98" w:rsidRDefault="0055131A" w:rsidP="0055131A">
      <w:pPr>
        <w:pStyle w:val="proposal"/>
        <w:rPr>
          <w:rFonts w:eastAsiaTheme="minorEastAsia"/>
        </w:rPr>
      </w:pPr>
      <w:r w:rsidRPr="00D71A98">
        <w:t>Whether SRS for 2 Tx codebook-based operation and SRS for 1T4R antenna switching can share resource needs further discussion.</w:t>
      </w:r>
    </w:p>
    <w:p w14:paraId="0B67D661" w14:textId="77777777" w:rsidR="0055131A" w:rsidRPr="00307E2C" w:rsidRDefault="0055131A" w:rsidP="0055131A">
      <w:pPr>
        <w:pStyle w:val="proposal"/>
      </w:pPr>
      <w:r>
        <w:t>Allow extending the number of SRS resources in an SRS resource set with usage of ‘codebook’ and resource sharing between codebook and beam management for more flexible UL beam indication.</w:t>
      </w:r>
    </w:p>
    <w:p w14:paraId="0A44A93C" w14:textId="77777777" w:rsidR="0055131A" w:rsidRDefault="0055131A" w:rsidP="0055131A">
      <w:pPr>
        <w:pStyle w:val="proposal"/>
      </w:pPr>
      <w:r w:rsidRPr="00A23744">
        <w:rPr>
          <w:rFonts w:eastAsiaTheme="minorEastAsia"/>
        </w:rPr>
        <w:t xml:space="preserve">For aperiodic antenna switching SRS, support to configure N = </w:t>
      </w:r>
      <w:proofErr w:type="spellStart"/>
      <w:r w:rsidRPr="00A23744">
        <w:rPr>
          <w:rFonts w:eastAsiaTheme="minorEastAsia"/>
        </w:rPr>
        <w:t>N_max</w:t>
      </w:r>
      <w:proofErr w:type="spellEnd"/>
      <w:r w:rsidRPr="00A23744">
        <w:rPr>
          <w:rFonts w:eastAsiaTheme="minorEastAsia"/>
        </w:rPr>
        <w:t xml:space="preserve"> resource sets only</w:t>
      </w:r>
      <w:r w:rsidRPr="007D33C5">
        <w:t>.</w:t>
      </w:r>
    </w:p>
    <w:p w14:paraId="085971F9" w14:textId="77777777" w:rsidR="0055131A" w:rsidRDefault="0055131A" w:rsidP="0055131A">
      <w:pPr>
        <w:pStyle w:val="proposal"/>
        <w:rPr>
          <w:rFonts w:eastAsiaTheme="minorEastAsia"/>
        </w:rPr>
      </w:pPr>
      <w:r w:rsidRPr="00A23744">
        <w:rPr>
          <w:rFonts w:eastAsiaTheme="minorEastAsia"/>
        </w:rPr>
        <w:t xml:space="preserve">For periodic and semi-persistent antenna switching SRS, single resource set is </w:t>
      </w:r>
      <w:proofErr w:type="gramStart"/>
      <w:r w:rsidRPr="00A23744">
        <w:rPr>
          <w:rFonts w:eastAsiaTheme="minorEastAsia"/>
        </w:rPr>
        <w:t>sufficient</w:t>
      </w:r>
      <w:proofErr w:type="gramEnd"/>
      <w:r w:rsidRPr="007D33C5">
        <w:t>.</w:t>
      </w:r>
    </w:p>
    <w:p w14:paraId="6A760385" w14:textId="77777777" w:rsidR="0055131A" w:rsidRPr="00574252" w:rsidRDefault="0055131A" w:rsidP="0055131A">
      <w:pPr>
        <w:pStyle w:val="proposal"/>
        <w:rPr>
          <w:rFonts w:eastAsiaTheme="minorEastAsia"/>
        </w:rPr>
      </w:pPr>
      <w:r w:rsidRPr="00246DCB">
        <w:rPr>
          <w:rFonts w:eastAsiaTheme="minorEastAsia"/>
        </w:rPr>
        <w:t>Support maximum one SRS resource set for periodic SRS and maximum one SRS resource set for semi-persistent SRS</w:t>
      </w:r>
      <w:r>
        <w:rPr>
          <w:rFonts w:eastAsiaTheme="minorEastAsia" w:hint="eastAsia"/>
        </w:rPr>
        <w:t>,</w:t>
      </w:r>
      <w:r>
        <w:rPr>
          <w:rFonts w:eastAsiaTheme="minorEastAsia"/>
        </w:rPr>
        <w:t xml:space="preserve"> i.e. Alt 1 only.</w:t>
      </w:r>
    </w:p>
    <w:p w14:paraId="491D4119" w14:textId="77777777" w:rsidR="0055131A" w:rsidRPr="00017B0A" w:rsidRDefault="0055131A" w:rsidP="0055131A">
      <w:pPr>
        <w:pStyle w:val="proposal"/>
      </w:pPr>
      <w:r>
        <w:rPr>
          <w:rFonts w:eastAsiaTheme="minorEastAsia"/>
        </w:rPr>
        <w:t>G</w:t>
      </w:r>
      <w:r w:rsidRPr="0067733E">
        <w:rPr>
          <w:rFonts w:eastAsiaTheme="minorEastAsia"/>
        </w:rPr>
        <w:t>uard period should</w:t>
      </w:r>
      <w:r>
        <w:rPr>
          <w:rFonts w:eastAsiaTheme="minorEastAsia"/>
        </w:rPr>
        <w:t xml:space="preserve"> also</w:t>
      </w:r>
      <w:r w:rsidRPr="0067733E">
        <w:rPr>
          <w:rFonts w:eastAsiaTheme="minorEastAsia"/>
        </w:rPr>
        <w:t xml:space="preserve"> be </w:t>
      </w:r>
      <w:r>
        <w:rPr>
          <w:rFonts w:eastAsiaTheme="minorEastAsia"/>
        </w:rPr>
        <w:t>supported across SRS sets to support enhanced</w:t>
      </w:r>
      <w:r w:rsidRPr="0067733E">
        <w:rPr>
          <w:rFonts w:eastAsiaTheme="minorEastAsia"/>
        </w:rPr>
        <w:t xml:space="preserve"> antenna switching</w:t>
      </w:r>
      <w:r w:rsidRPr="007D33C5">
        <w:t>.</w:t>
      </w:r>
    </w:p>
    <w:p w14:paraId="330A5E04" w14:textId="77777777" w:rsidR="0055131A" w:rsidRPr="00017B0A" w:rsidRDefault="0055131A" w:rsidP="0055131A">
      <w:pPr>
        <w:pStyle w:val="proposal"/>
      </w:pPr>
      <w:r>
        <w:rPr>
          <w:rFonts w:eastAsiaTheme="minorEastAsia"/>
        </w:rPr>
        <w:t>Support</w:t>
      </w:r>
      <w:r>
        <w:t xml:space="preserve"> guard period configurable for antenna switching resource.</w:t>
      </w:r>
    </w:p>
    <w:p w14:paraId="2FC59AF1" w14:textId="77777777" w:rsidR="0055131A" w:rsidRPr="0068783A" w:rsidRDefault="0055131A" w:rsidP="0055131A">
      <w:pPr>
        <w:pStyle w:val="proposal"/>
      </w:pPr>
      <w:r>
        <w:t xml:space="preserve">Guard period can be absent before or after an antenna switching resource if the resource and other UL signals experience same physical antenna. </w:t>
      </w:r>
    </w:p>
    <w:p w14:paraId="4A2BB687" w14:textId="77777777" w:rsidR="0055131A" w:rsidRDefault="0055131A" w:rsidP="0055131A">
      <w:pPr>
        <w:pStyle w:val="proposal"/>
        <w:rPr>
          <w:rFonts w:eastAsiaTheme="minorEastAsia"/>
        </w:rPr>
      </w:pPr>
      <w:r>
        <w:rPr>
          <w:rFonts w:eastAsiaTheme="minorEastAsia"/>
        </w:rPr>
        <w:t>In</w:t>
      </w:r>
      <w:r w:rsidRPr="00764BDC">
        <w:rPr>
          <w:rFonts w:eastAsiaTheme="minorEastAsia"/>
        </w:rPr>
        <w:t xml:space="preserve"> </w:t>
      </w:r>
      <w:r>
        <w:rPr>
          <w:rFonts w:eastAsiaTheme="minorEastAsia"/>
        </w:rPr>
        <w:t>FR2, it should be further studied whether to support intra-panel switching.</w:t>
      </w:r>
    </w:p>
    <w:p w14:paraId="0A06240D" w14:textId="77777777" w:rsidR="0055131A" w:rsidRPr="00A921E3" w:rsidRDefault="0055131A" w:rsidP="0055131A">
      <w:pPr>
        <w:pStyle w:val="proposal"/>
        <w:rPr>
          <w:rFonts w:eastAsiaTheme="minorEastAsia"/>
        </w:rPr>
      </w:pPr>
      <w:r w:rsidRPr="002A2F0E">
        <w:rPr>
          <w:rFonts w:eastAsiaTheme="minorEastAsia"/>
        </w:rPr>
        <w:t>The impact of MPUE assumption should be considered into SRS antenna switching enhancement.</w:t>
      </w:r>
    </w:p>
    <w:p w14:paraId="2AB63425" w14:textId="77777777" w:rsidR="0055131A" w:rsidRDefault="0055131A" w:rsidP="0055131A">
      <w:pPr>
        <w:pStyle w:val="proposal"/>
        <w:rPr>
          <w:rFonts w:eastAsiaTheme="minorEastAsia"/>
        </w:rPr>
      </w:pPr>
      <w:r>
        <w:t>E</w:t>
      </w:r>
      <w:r w:rsidRPr="002008F2">
        <w:t>nhancement</w:t>
      </w:r>
      <w:r>
        <w:t xml:space="preserve"> is needed to clarify association of spatial relation information between SRS resource sets within an SRS resource set group for obtaining full DL CSI.</w:t>
      </w:r>
    </w:p>
    <w:p w14:paraId="2AFB48C2" w14:textId="77777777" w:rsidR="0055131A" w:rsidRPr="0068783A" w:rsidRDefault="0055131A" w:rsidP="0055131A">
      <w:pPr>
        <w:pStyle w:val="proposal"/>
        <w:rPr>
          <w:rFonts w:eastAsiaTheme="minorEastAsia"/>
        </w:rPr>
      </w:pPr>
      <w:r>
        <w:rPr>
          <w:rFonts w:eastAsiaTheme="minorEastAsia" w:hint="eastAsia"/>
        </w:rPr>
        <w:t>T</w:t>
      </w:r>
      <w:r>
        <w:rPr>
          <w:rFonts w:eastAsiaTheme="minorEastAsia"/>
        </w:rPr>
        <w:t>he number of SRS resource set group should be doubled for antenna switching in MTRP scenario.</w:t>
      </w:r>
    </w:p>
    <w:p w14:paraId="052301BD" w14:textId="77777777" w:rsidR="0055131A" w:rsidRPr="00C86D43" w:rsidRDefault="0055131A" w:rsidP="0055131A">
      <w:pPr>
        <w:pStyle w:val="proposal"/>
        <w:rPr>
          <w:rFonts w:eastAsiaTheme="minorEastAsia"/>
        </w:rPr>
      </w:pPr>
      <w:r>
        <w:t xml:space="preserve">Since </w:t>
      </w:r>
      <w:r>
        <w:rPr>
          <w:rFonts w:eastAsiaTheme="minorEastAsia"/>
        </w:rPr>
        <w:t>the total number of SRS resource set for DL CSI acquisition increases rapidly with the number of</w:t>
      </w:r>
      <w:r w:rsidRPr="00F73213">
        <w:rPr>
          <w:rFonts w:eastAsiaTheme="minorEastAsia"/>
        </w:rPr>
        <w:t xml:space="preserve"> </w:t>
      </w:r>
      <w:r>
        <w:rPr>
          <w:rFonts w:eastAsiaTheme="minorEastAsia"/>
        </w:rPr>
        <w:t xml:space="preserve">SRS resource set group increasing, consider </w:t>
      </w:r>
      <w:r>
        <w:t xml:space="preserve">optimization of </w:t>
      </w:r>
      <w:r>
        <w:rPr>
          <w:rFonts w:eastAsiaTheme="minorEastAsia"/>
        </w:rPr>
        <w:t xml:space="preserve">configuration mechanism in MTRP scenario for reducing overhead. </w:t>
      </w:r>
    </w:p>
    <w:p w14:paraId="42829441" w14:textId="77777777" w:rsidR="0055131A" w:rsidRPr="00340E8A" w:rsidRDefault="0055131A" w:rsidP="0055131A">
      <w:pPr>
        <w:pStyle w:val="proposal"/>
        <w:rPr>
          <w:rFonts w:eastAsiaTheme="minorEastAsia"/>
          <w:b w:val="0"/>
        </w:rPr>
      </w:pPr>
      <w:r w:rsidRPr="00764BDC">
        <w:rPr>
          <w:rFonts w:eastAsiaTheme="minorEastAsia"/>
        </w:rPr>
        <w:t xml:space="preserve">For </w:t>
      </w:r>
      <w:r>
        <w:rPr>
          <w:rFonts w:eastAsiaTheme="minorEastAsia"/>
        </w:rPr>
        <w:t>repetition enhancement, it is no necessary to introduce SRS bandwidth reduction and we supp</w:t>
      </w:r>
      <w:r w:rsidRPr="00340E8A">
        <w:rPr>
          <w:rFonts w:eastAsiaTheme="minorEastAsia"/>
        </w:rPr>
        <w:t xml:space="preserve">ort below configurations </w:t>
      </w:r>
      <w:r w:rsidRPr="00340E8A">
        <w:rPr>
          <w:szCs w:val="24"/>
        </w:rPr>
        <w:t xml:space="preserve">of </w:t>
      </w:r>
      <m:oMath>
        <m:sSub>
          <m:sSubPr>
            <m:ctrlPr>
              <w:rPr>
                <w:rFonts w:ascii="Cambria Math" w:eastAsiaTheme="minorEastAsia" w:hAnsi="Cambria Math"/>
                <w:szCs w:val="24"/>
              </w:rPr>
            </m:ctrlPr>
          </m:sSubPr>
          <m:e>
            <m:r>
              <m:rPr>
                <m:sty m:val="bi"/>
              </m:rPr>
              <w:rPr>
                <w:rFonts w:ascii="Cambria Math" w:hAnsi="Cambria Math" w:hint="eastAsia"/>
                <w:szCs w:val="24"/>
              </w:rPr>
              <m:t>N</m:t>
            </m:r>
          </m:e>
          <m:sub>
            <m:r>
              <m:rPr>
                <m:sty m:val="bi"/>
              </m:rPr>
              <w:rPr>
                <w:rFonts w:ascii="Cambria Math" w:hAnsi="Cambria Math"/>
                <w:szCs w:val="24"/>
              </w:rPr>
              <m:t>s</m:t>
            </m:r>
          </m:sub>
        </m:sSub>
        <m:r>
          <m:rPr>
            <m:sty m:val="bi"/>
          </m:rPr>
          <w:rPr>
            <w:rFonts w:ascii="Cambria Math" w:hAnsi="Cambria Math"/>
            <w:szCs w:val="24"/>
          </w:rPr>
          <m:t>/R</m:t>
        </m:r>
      </m:oMath>
      <w:r w:rsidRPr="00340E8A">
        <w:rPr>
          <w:rFonts w:eastAsiaTheme="minorEastAsia"/>
        </w:rPr>
        <w:t>,</w:t>
      </w:r>
    </w:p>
    <w:p w14:paraId="267E5E87" w14:textId="77777777" w:rsidR="0055131A" w:rsidRPr="00FF1796" w:rsidRDefault="0095791B" w:rsidP="009B25C0">
      <w:pPr>
        <w:pStyle w:val="proposal"/>
        <w:numPr>
          <w:ilvl w:val="0"/>
          <w:numId w:val="37"/>
        </w:numPr>
        <w:ind w:left="1418"/>
      </w:pPr>
      <m:oMath>
        <m:sSub>
          <m:sSubPr>
            <m:ctrlPr>
              <w:rPr>
                <w:rFonts w:ascii="Cambria Math" w:hAnsi="Cambria Math"/>
                <w:szCs w:val="24"/>
              </w:rPr>
            </m:ctrlPr>
          </m:sSubPr>
          <m:e>
            <m:r>
              <m:rPr>
                <m:sty m:val="bi"/>
              </m:rPr>
              <w:rPr>
                <w:rFonts w:ascii="Cambria Math" w:hAnsi="Cambria Math" w:hint="eastAsia"/>
                <w:szCs w:val="24"/>
              </w:rPr>
              <m:t>N</m:t>
            </m:r>
          </m:e>
          <m:sub>
            <m:r>
              <m:rPr>
                <m:sty m:val="bi"/>
              </m:rPr>
              <w:rPr>
                <w:rFonts w:ascii="Cambria Math" w:hAnsi="Cambria Math"/>
                <w:szCs w:val="24"/>
              </w:rPr>
              <m:t>s</m:t>
            </m:r>
          </m:sub>
        </m:sSub>
      </m:oMath>
      <w:r w:rsidR="0055131A" w:rsidRPr="00FF1796">
        <w:t xml:space="preserve"> = 10 with </w:t>
      </w:r>
      <m:oMath>
        <m:r>
          <m:rPr>
            <m:sty m:val="bi"/>
          </m:rPr>
          <w:rPr>
            <w:rFonts w:ascii="Cambria Math" w:hAnsi="Cambria Math"/>
            <w:szCs w:val="24"/>
          </w:rPr>
          <m:t>R</m:t>
        </m:r>
      </m:oMath>
      <w:r w:rsidR="0055131A" w:rsidRPr="00FF1796">
        <w:t xml:space="preserve"> = {1,2,5,10}</w:t>
      </w:r>
    </w:p>
    <w:p w14:paraId="58FD1D82" w14:textId="77777777" w:rsidR="0055131A" w:rsidRPr="00FF1796" w:rsidRDefault="0095791B" w:rsidP="009B25C0">
      <w:pPr>
        <w:pStyle w:val="proposal"/>
        <w:numPr>
          <w:ilvl w:val="0"/>
          <w:numId w:val="37"/>
        </w:numPr>
        <w:ind w:left="1418"/>
      </w:pPr>
      <m:oMath>
        <m:sSub>
          <m:sSubPr>
            <m:ctrlPr>
              <w:rPr>
                <w:rFonts w:ascii="Cambria Math" w:hAnsi="Cambria Math"/>
                <w:szCs w:val="24"/>
              </w:rPr>
            </m:ctrlPr>
          </m:sSubPr>
          <m:e>
            <m:r>
              <m:rPr>
                <m:sty m:val="bi"/>
              </m:rPr>
              <w:rPr>
                <w:rFonts w:ascii="Cambria Math" w:hAnsi="Cambria Math" w:hint="eastAsia"/>
                <w:szCs w:val="24"/>
              </w:rPr>
              <m:t>N</m:t>
            </m:r>
          </m:e>
          <m:sub>
            <m:r>
              <m:rPr>
                <m:sty m:val="bi"/>
              </m:rPr>
              <w:rPr>
                <w:rFonts w:ascii="Cambria Math" w:hAnsi="Cambria Math"/>
                <w:szCs w:val="24"/>
              </w:rPr>
              <m:t>s</m:t>
            </m:r>
          </m:sub>
        </m:sSub>
      </m:oMath>
      <w:r w:rsidR="0055131A" w:rsidRPr="00FF1796">
        <w:t xml:space="preserve"> = 12 with </w:t>
      </w:r>
      <m:oMath>
        <m:r>
          <m:rPr>
            <m:sty m:val="bi"/>
          </m:rPr>
          <w:rPr>
            <w:rFonts w:ascii="Cambria Math" w:hAnsi="Cambria Math"/>
            <w:szCs w:val="24"/>
          </w:rPr>
          <m:t>R</m:t>
        </m:r>
      </m:oMath>
      <w:r w:rsidR="0055131A" w:rsidRPr="00FF1796">
        <w:t xml:space="preserve"> = {1,2,4,6,12}</w:t>
      </w:r>
    </w:p>
    <w:p w14:paraId="2325F04B" w14:textId="3C7590EA" w:rsidR="00C94A0F" w:rsidRPr="0055131A" w:rsidRDefault="0095791B" w:rsidP="009B25C0">
      <w:pPr>
        <w:pStyle w:val="proposal"/>
        <w:numPr>
          <w:ilvl w:val="0"/>
          <w:numId w:val="37"/>
        </w:numPr>
        <w:ind w:left="1418"/>
        <w:rPr>
          <w:b w:val="0"/>
          <w:szCs w:val="24"/>
        </w:rPr>
      </w:pPr>
      <m:oMath>
        <m:sSub>
          <m:sSubPr>
            <m:ctrlPr>
              <w:rPr>
                <w:rFonts w:ascii="Cambria Math" w:hAnsi="Cambria Math"/>
                <w:szCs w:val="24"/>
              </w:rPr>
            </m:ctrlPr>
          </m:sSubPr>
          <m:e>
            <m:r>
              <m:rPr>
                <m:sty m:val="bi"/>
              </m:rPr>
              <w:rPr>
                <w:rFonts w:ascii="Cambria Math" w:hAnsi="Cambria Math" w:hint="eastAsia"/>
                <w:szCs w:val="24"/>
              </w:rPr>
              <m:t>N</m:t>
            </m:r>
          </m:e>
          <m:sub>
            <m:r>
              <m:rPr>
                <m:sty m:val="bi"/>
              </m:rPr>
              <w:rPr>
                <w:rFonts w:ascii="Cambria Math" w:hAnsi="Cambria Math"/>
                <w:szCs w:val="24"/>
              </w:rPr>
              <m:t>s</m:t>
            </m:r>
          </m:sub>
        </m:sSub>
      </m:oMath>
      <w:r w:rsidR="0055131A" w:rsidRPr="00FF1796">
        <w:t xml:space="preserve"> = 14 with </w:t>
      </w:r>
      <m:oMath>
        <m:r>
          <m:rPr>
            <m:sty m:val="bi"/>
          </m:rPr>
          <w:rPr>
            <w:rFonts w:ascii="Cambria Math" w:hAnsi="Cambria Math"/>
            <w:szCs w:val="24"/>
          </w:rPr>
          <m:t>R</m:t>
        </m:r>
      </m:oMath>
      <w:r w:rsidR="0055131A" w:rsidRPr="00FF1796">
        <w:t xml:space="preserve"> = {1,2,7,14}</w:t>
      </w:r>
    </w:p>
    <w:p w14:paraId="7751965E" w14:textId="77777777" w:rsidR="0055131A" w:rsidRPr="00B406AE" w:rsidRDefault="0055131A" w:rsidP="0055131A">
      <w:pPr>
        <w:pStyle w:val="proposal"/>
        <w:rPr>
          <w:rFonts w:ascii="Times" w:hAnsi="Times" w:cs="Times"/>
          <w:iCs/>
        </w:rPr>
      </w:pPr>
      <w:r>
        <w:rPr>
          <w:rFonts w:eastAsiaTheme="minorEastAsia"/>
        </w:rPr>
        <w:t>A</w:t>
      </w:r>
      <w:r w:rsidRPr="00762FED">
        <w:rPr>
          <w:rFonts w:eastAsiaTheme="minorEastAsia"/>
        </w:rPr>
        <w:t xml:space="preserve"> unif</w:t>
      </w:r>
      <w:r>
        <w:rPr>
          <w:rFonts w:eastAsiaTheme="minorEastAsia"/>
        </w:rPr>
        <w:t>ied</w:t>
      </w:r>
      <w:r w:rsidRPr="00762FED">
        <w:rPr>
          <w:rFonts w:eastAsiaTheme="minorEastAsia"/>
        </w:rPr>
        <w:t xml:space="preserve"> </w:t>
      </w:r>
      <w:r>
        <w:rPr>
          <w:rFonts w:eastAsiaTheme="minorEastAsia"/>
        </w:rPr>
        <w:t>solution</w:t>
      </w:r>
      <w:r w:rsidRPr="00762FED">
        <w:rPr>
          <w:rFonts w:eastAsiaTheme="minorEastAsia"/>
        </w:rPr>
        <w:t xml:space="preserve"> </w:t>
      </w:r>
      <w:r>
        <w:rPr>
          <w:rFonts w:eastAsiaTheme="minorEastAsia"/>
        </w:rPr>
        <w:t xml:space="preserve">to address the issue of SRS bandwidth undividable 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Pr>
          <w:rFonts w:eastAsiaTheme="minorEastAsia"/>
        </w:rPr>
        <w:t xml:space="preserve"> </w:t>
      </w:r>
      <w:r w:rsidRPr="00762FED">
        <w:rPr>
          <w:rFonts w:eastAsiaTheme="minorEastAsia"/>
        </w:rPr>
        <w:t xml:space="preserve">should be </w:t>
      </w:r>
      <w:r>
        <w:rPr>
          <w:rFonts w:eastAsiaTheme="minorEastAsia"/>
        </w:rPr>
        <w:t xml:space="preserve">considered rather than relying on </w:t>
      </w:r>
      <w:proofErr w:type="spellStart"/>
      <w:r>
        <w:rPr>
          <w:rFonts w:eastAsiaTheme="minorEastAsia"/>
        </w:rPr>
        <w:t>gNB</w:t>
      </w:r>
      <w:proofErr w:type="spellEnd"/>
      <w:r>
        <w:rPr>
          <w:rFonts w:eastAsiaTheme="minorEastAsia"/>
        </w:rPr>
        <w:t xml:space="preserve"> implementation only, </w:t>
      </w:r>
      <w:proofErr w:type="spellStart"/>
      <w:r>
        <w:rPr>
          <w:rFonts w:eastAsiaTheme="minorEastAsia"/>
        </w:rPr>
        <w:t>i</w:t>
      </w:r>
      <w:proofErr w:type="spellEnd"/>
      <w:r>
        <w:rPr>
          <w:rFonts w:eastAsiaTheme="minorEastAsia"/>
        </w:rPr>
        <w:t>. e. Alt 4, round to 4*N RBs.</w:t>
      </w:r>
    </w:p>
    <w:p w14:paraId="165F2442" w14:textId="77777777" w:rsidR="0055131A" w:rsidRDefault="0055131A" w:rsidP="0055131A">
      <w:pPr>
        <w:pStyle w:val="proposal"/>
        <w:rPr>
          <w:rFonts w:eastAsiaTheme="minorEastAsia"/>
        </w:rPr>
      </w:pPr>
      <w:r w:rsidRPr="00256C20">
        <w:rPr>
          <w:rFonts w:eastAsiaTheme="minorEastAsia"/>
        </w:rPr>
        <w:t>Support</w:t>
      </w:r>
      <w:r>
        <w:rPr>
          <w:rFonts w:eastAsiaTheme="minorEastAsia"/>
        </w:rPr>
        <w:t xml:space="preserve"> extra</w:t>
      </w:r>
      <w:r w:rsidRPr="00256C20">
        <w:rPr>
          <w:rFonts w:eastAsiaTheme="minorEastAsia"/>
        </w:rPr>
        <w:t xml:space="preserve"> </w:t>
      </w:r>
      <w:r w:rsidRPr="00F40078">
        <w:rPr>
          <w:rStyle w:val="afb"/>
          <w:rFonts w:cs="Times"/>
          <w:i w:val="0"/>
        </w:rPr>
        <w:t>P</w:t>
      </w:r>
      <w:r w:rsidRPr="00F40078">
        <w:rPr>
          <w:rStyle w:val="afb"/>
          <w:rFonts w:cs="Times"/>
          <w:i w:val="0"/>
          <w:vertAlign w:val="subscript"/>
        </w:rPr>
        <w:t>F</w:t>
      </w:r>
      <w:r w:rsidRPr="00F40078">
        <w:rPr>
          <w:rFonts w:eastAsiaTheme="minorEastAsia"/>
        </w:rPr>
        <w:t> </w:t>
      </w:r>
      <w:r w:rsidRPr="00256C20">
        <w:rPr>
          <w:rFonts w:eastAsiaTheme="minorEastAsia"/>
        </w:rPr>
        <w:t>value = {3,8</w:t>
      </w:r>
      <w:r>
        <w:rPr>
          <w:rFonts w:eastAsiaTheme="minorEastAsia"/>
        </w:rPr>
        <w:t>,12</w:t>
      </w:r>
      <w:r w:rsidRPr="00256C20">
        <w:rPr>
          <w:rFonts w:eastAsiaTheme="minorEastAsia"/>
        </w:rPr>
        <w:t xml:space="preserve">} for all </w:t>
      </w:r>
      <w:r w:rsidRPr="00256C20">
        <w:rPr>
          <w:rFonts w:eastAsiaTheme="minorEastAsia"/>
          <w:i/>
          <w:iCs/>
        </w:rPr>
        <w:t>C</w:t>
      </w:r>
      <w:r w:rsidRPr="00256C20">
        <w:rPr>
          <w:rFonts w:eastAsiaTheme="minorEastAsia"/>
          <w:i/>
          <w:iCs/>
          <w:vertAlign w:val="subscript"/>
        </w:rPr>
        <w:t>SRS</w:t>
      </w:r>
      <w:r w:rsidRPr="00256C20">
        <w:rPr>
          <w:rFonts w:eastAsiaTheme="minorEastAsia"/>
        </w:rPr>
        <w:t xml:space="preserve"> and </w:t>
      </w:r>
      <w:r w:rsidRPr="00256C20">
        <w:rPr>
          <w:rFonts w:eastAsiaTheme="minorEastAsia"/>
          <w:i/>
          <w:iCs/>
        </w:rPr>
        <w:t>B</w:t>
      </w:r>
      <w:r w:rsidRPr="00256C20">
        <w:rPr>
          <w:rFonts w:eastAsiaTheme="minorEastAsia"/>
          <w:i/>
          <w:iCs/>
          <w:vertAlign w:val="subscript"/>
        </w:rPr>
        <w:t>SRS</w:t>
      </w:r>
      <w:r w:rsidRPr="00256C20">
        <w:rPr>
          <w:rFonts w:eastAsiaTheme="minorEastAsia"/>
        </w:rPr>
        <w:t xml:space="preserve"> for flexible configuration</w:t>
      </w:r>
      <w:r>
        <w:rPr>
          <w:rFonts w:eastAsiaTheme="minorEastAsia"/>
        </w:rPr>
        <w:t xml:space="preserve">, and </w:t>
      </w:r>
      <w:r w:rsidRPr="00A921E3">
        <w:rPr>
          <w:rFonts w:eastAsiaTheme="minorEastAsia"/>
        </w:rPr>
        <w:t xml:space="preserve">partial frequency sounding applicable to frequency hopping </w:t>
      </w:r>
      <w:r w:rsidRPr="00924C49">
        <w:rPr>
          <w:rFonts w:eastAsiaTheme="minorEastAsia"/>
        </w:rPr>
        <w:t>only.</w:t>
      </w:r>
    </w:p>
    <w:p w14:paraId="5AFEA2C2" w14:textId="77777777" w:rsidR="0055131A" w:rsidRPr="00D85500" w:rsidRDefault="0055131A" w:rsidP="0055131A">
      <w:pPr>
        <w:pStyle w:val="proposal"/>
        <w:rPr>
          <w:rFonts w:eastAsiaTheme="minorEastAsia"/>
        </w:rPr>
      </w:pPr>
      <w:r w:rsidRPr="0068783A">
        <w:rPr>
          <w:szCs w:val="24"/>
        </w:rPr>
        <w:lastRenderedPageBreak/>
        <w:t xml:space="preserve">No need to introduce </w:t>
      </w:r>
      <w:r>
        <w:rPr>
          <w:szCs w:val="24"/>
        </w:rPr>
        <w:t xml:space="preserve">DCI or </w:t>
      </w:r>
      <w:r w:rsidRPr="0068783A">
        <w:rPr>
          <w:szCs w:val="24"/>
        </w:rPr>
        <w:t xml:space="preserve">MAC CE updating </w:t>
      </w:r>
      <w:r w:rsidRPr="0068783A">
        <w:rPr>
          <w:rStyle w:val="afb"/>
          <w:rFonts w:cs="Times"/>
          <w:i w:val="0"/>
        </w:rPr>
        <w:t>P</w:t>
      </w:r>
      <w:r w:rsidRPr="0068783A">
        <w:rPr>
          <w:rStyle w:val="afb"/>
          <w:rFonts w:cs="Times"/>
          <w:i w:val="0"/>
          <w:vertAlign w:val="subscript"/>
        </w:rPr>
        <w:t>F</w:t>
      </w:r>
      <w:r w:rsidRPr="0068783A">
        <w:rPr>
          <w:szCs w:val="24"/>
        </w:rPr>
        <w:t xml:space="preserve"> value as well as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sub>
        </m:sSub>
      </m:oMath>
      <w:r w:rsidRPr="00D85500">
        <w:rPr>
          <w:bCs/>
          <w:szCs w:val="28"/>
        </w:rPr>
        <w:t>.</w:t>
      </w:r>
    </w:p>
    <w:p w14:paraId="04C13A29" w14:textId="03E0F1B8" w:rsidR="00C94A0F" w:rsidRPr="0055131A" w:rsidRDefault="00C94A0F" w:rsidP="00C94A0F">
      <w:pPr>
        <w:rPr>
          <w:rFonts w:eastAsiaTheme="minorEastAsia"/>
          <w:lang w:eastAsia="zh-CN"/>
        </w:rPr>
      </w:pPr>
    </w:p>
    <w:p w14:paraId="39933A20" w14:textId="54A4A38F" w:rsidR="0055131A" w:rsidRDefault="0055131A" w:rsidP="0055131A">
      <w:pPr>
        <w:pStyle w:val="proposal"/>
      </w:pPr>
      <w:r>
        <w:rPr>
          <w:rFonts w:eastAsiaTheme="minorEastAsia" w:hint="eastAsia"/>
        </w:rPr>
        <w:t>S</w:t>
      </w:r>
      <w:r w:rsidRPr="00256C20">
        <w:rPr>
          <w:rFonts w:eastAsiaTheme="minorEastAsia"/>
        </w:rPr>
        <w:t>upport</w:t>
      </w:r>
      <w:r>
        <w:rPr>
          <w:rFonts w:eastAsiaTheme="minorEastAsia"/>
        </w:rPr>
        <w:t xml:space="preserve"> legacy sequence generation method, </w:t>
      </w:r>
      <w:r w:rsidR="006427BD">
        <w:rPr>
          <w:rFonts w:eastAsiaTheme="minorEastAsia"/>
        </w:rPr>
        <w:t>i.e.</w:t>
      </w:r>
      <w:r>
        <w:rPr>
          <w:rFonts w:eastAsiaTheme="minorEastAsia"/>
        </w:rPr>
        <w:t xml:space="preserve"> Alt 1 </w:t>
      </w:r>
      <w:r w:rsidRPr="003F1FB8">
        <w:rPr>
          <w:rFonts w:eastAsia="微软雅黑"/>
          <w:bCs/>
        </w:rPr>
        <w:t>Generate length-</w:t>
      </w:r>
      <m:oMath>
        <m:f>
          <m:fPr>
            <m:ctrlPr>
              <w:rPr>
                <w:rFonts w:ascii="Cambria Math" w:eastAsia="微软雅黑" w:hAnsi="Cambria Math"/>
                <w:bCs/>
                <w:i/>
              </w:rPr>
            </m:ctrlPr>
          </m:fPr>
          <m:num>
            <m:f>
              <m:fPr>
                <m:ctrlPr>
                  <w:rPr>
                    <w:rFonts w:ascii="Cambria Math" w:eastAsia="微软雅黑" w:hAnsi="Cambria Math"/>
                    <w:bCs/>
                  </w:rPr>
                </m:ctrlPr>
              </m:fPr>
              <m:num>
                <m:r>
                  <m:rPr>
                    <m:sty m:val="b"/>
                  </m:rPr>
                  <w:rPr>
                    <w:rFonts w:ascii="Cambria Math" w:eastAsia="微软雅黑" w:hAnsi="Cambria Math"/>
                  </w:rPr>
                  <m:t>12</m:t>
                </m:r>
              </m:num>
              <m:den>
                <m:sSub>
                  <m:sSubPr>
                    <m:ctrlPr>
                      <w:rPr>
                        <w:rFonts w:ascii="Cambria Math" w:eastAsia="微软雅黑" w:hAnsi="Cambria Math"/>
                        <w:bCs/>
                      </w:rPr>
                    </m:ctrlPr>
                  </m:sSubPr>
                  <m:e>
                    <m:r>
                      <m:rPr>
                        <m:sty m:val="b"/>
                      </m:rPr>
                      <w:rPr>
                        <w:rFonts w:ascii="Cambria Math" w:eastAsia="微软雅黑" w:hAnsi="Cambria Math"/>
                      </w:rPr>
                      <m:t>P</m:t>
                    </m:r>
                  </m:e>
                  <m:sub>
                    <m:r>
                      <m:rPr>
                        <m:sty m:val="b"/>
                      </m:rPr>
                      <w:rPr>
                        <w:rFonts w:ascii="Cambria Math" w:eastAsia="微软雅黑" w:hAnsi="Cambria Math"/>
                      </w:rPr>
                      <m:t>F</m:t>
                    </m:r>
                  </m:sub>
                </m:sSub>
              </m:den>
            </m:f>
            <m:sSub>
              <m:sSubPr>
                <m:ctrlPr>
                  <w:rPr>
                    <w:rFonts w:ascii="Cambria Math" w:eastAsia="微软雅黑" w:hAnsi="Cambria Math"/>
                    <w:bCs/>
                  </w:rPr>
                </m:ctrlPr>
              </m:sSubPr>
              <m:e>
                <m:r>
                  <m:rPr>
                    <m:sty m:val="b"/>
                  </m:rPr>
                  <w:rPr>
                    <w:rFonts w:ascii="Cambria Math" w:eastAsia="微软雅黑" w:hAnsi="Cambria Math"/>
                  </w:rPr>
                  <m:t>m</m:t>
                </m:r>
              </m:e>
              <m:sub>
                <m:r>
                  <m:rPr>
                    <m:sty m:val="b"/>
                  </m:rPr>
                  <w:rPr>
                    <w:rFonts w:ascii="Cambria Math" w:eastAsia="微软雅黑" w:hAnsi="Cambria Math"/>
                  </w:rPr>
                  <m:t>SRS, </m:t>
                </m:r>
                <m:sSub>
                  <m:sSubPr>
                    <m:ctrlPr>
                      <w:rPr>
                        <w:rFonts w:ascii="Cambria Math" w:eastAsia="微软雅黑" w:hAnsi="Cambria Math"/>
                        <w:bCs/>
                      </w:rPr>
                    </m:ctrlPr>
                  </m:sSubPr>
                  <m:e>
                    <m:r>
                      <m:rPr>
                        <m:sty m:val="b"/>
                      </m:rPr>
                      <w:rPr>
                        <w:rFonts w:ascii="Cambria Math" w:eastAsia="微软雅黑" w:hAnsi="Cambria Math"/>
                      </w:rPr>
                      <m:t>B</m:t>
                    </m:r>
                  </m:e>
                  <m:sub>
                    <m:r>
                      <m:rPr>
                        <m:sty m:val="b"/>
                      </m:rPr>
                      <w:rPr>
                        <w:rFonts w:ascii="Cambria Math" w:eastAsia="微软雅黑" w:hAnsi="Cambria Math"/>
                      </w:rPr>
                      <m:t>SRS</m:t>
                    </m:r>
                  </m:sub>
                </m:sSub>
              </m:sub>
            </m:sSub>
            <m:ctrlPr>
              <w:rPr>
                <w:rFonts w:ascii="Cambria Math" w:eastAsia="微软雅黑" w:hAnsi="Cambria Math"/>
                <w:bCs/>
              </w:rPr>
            </m:ctrlPr>
          </m:num>
          <m:den>
            <m:r>
              <m:rPr>
                <m:sty m:val="bi"/>
              </m:rPr>
              <w:rPr>
                <w:rFonts w:ascii="Cambria Math" w:eastAsia="微软雅黑" w:hAnsi="Cambria Math"/>
              </w:rPr>
              <m:t>Comb</m:t>
            </m:r>
          </m:den>
        </m:f>
      </m:oMath>
      <w:r w:rsidRPr="003F1FB8">
        <w:rPr>
          <w:rFonts w:eastAsia="微软雅黑"/>
          <w:bCs/>
        </w:rPr>
        <w:t xml:space="preserve"> ZC sequence</w:t>
      </w:r>
      <w:r>
        <w:rPr>
          <w:rFonts w:eastAsia="微软雅黑"/>
          <w:bCs/>
        </w:rPr>
        <w:t>, and no need to discuss on Alt 2.</w:t>
      </w:r>
    </w:p>
    <w:p w14:paraId="3BE8DC79" w14:textId="77777777" w:rsidR="0055131A" w:rsidRDefault="0055131A" w:rsidP="0055131A">
      <w:pPr>
        <w:pStyle w:val="proposal"/>
        <w:rPr>
          <w:szCs w:val="24"/>
        </w:rPr>
      </w:pPr>
      <w:r>
        <w:rPr>
          <w:rFonts w:eastAsiaTheme="minorEastAsia"/>
        </w:rPr>
        <w:t xml:space="preserve">Support </w:t>
      </w:r>
      <w:r w:rsidRPr="00004D16">
        <w:rPr>
          <w:rFonts w:eastAsiaTheme="minorEastAsia"/>
        </w:rPr>
        <w:t>pre-defined hopping pattern</w:t>
      </w:r>
      <w:r>
        <w:rPr>
          <w:rFonts w:eastAsiaTheme="minorEastAsia"/>
        </w:rPr>
        <w:t xml:space="preserve"> or directly pattern indication by MAC CE </w:t>
      </w:r>
      <w:r>
        <w:rPr>
          <w:rFonts w:eastAsiaTheme="minorEastAsia" w:hint="eastAsia"/>
        </w:rPr>
        <w:t>or</w:t>
      </w:r>
      <w:r>
        <w:rPr>
          <w:rFonts w:eastAsiaTheme="minorEastAsia"/>
        </w:rPr>
        <w:t xml:space="preserve"> </w:t>
      </w:r>
      <w:r>
        <w:rPr>
          <w:rFonts w:eastAsiaTheme="minorEastAsia" w:hint="eastAsia"/>
        </w:rPr>
        <w:t>RRC</w:t>
      </w:r>
      <w:r>
        <w:rPr>
          <w:rFonts w:eastAsiaTheme="minorEastAsia"/>
        </w:rPr>
        <w:t xml:space="preserve"> </w:t>
      </w:r>
      <w:r>
        <w:rPr>
          <w:rFonts w:eastAsiaTheme="minorEastAsia" w:hint="eastAsia"/>
        </w:rPr>
        <w:t>t</w:t>
      </w:r>
      <w:r>
        <w:rPr>
          <w:rFonts w:eastAsiaTheme="minorEastAsia"/>
        </w:rPr>
        <w:t>o achieve period-based partial frequency hopping.</w:t>
      </w:r>
    </w:p>
    <w:p w14:paraId="4A2C4BB5" w14:textId="77777777" w:rsidR="009B25C0" w:rsidRPr="00A553BE" w:rsidRDefault="009B25C0" w:rsidP="009B25C0">
      <w:pPr>
        <w:pStyle w:val="proposal"/>
      </w:pPr>
      <w:r>
        <w:rPr>
          <w:rFonts w:eastAsiaTheme="minorEastAsia"/>
        </w:rPr>
        <w:t>Support t</w:t>
      </w:r>
      <w:r w:rsidRPr="00FB6F6B">
        <w:rPr>
          <w:rFonts w:eastAsiaTheme="minorEastAsia"/>
        </w:rPr>
        <w:t>he maximum number of CSs for Comb-8 is 6</w:t>
      </w:r>
      <w:r>
        <w:t>, i.e. Alt 1, and support following formula enhancement on cyclic shift allocation and grouping method.</w:t>
      </w:r>
    </w:p>
    <w:p w14:paraId="51C3B025" w14:textId="77777777" w:rsidR="009B25C0" w:rsidRPr="009B25C0" w:rsidRDefault="009B25C0" w:rsidP="009B25C0">
      <w:pPr>
        <w:pStyle w:val="af2"/>
        <w:numPr>
          <w:ilvl w:val="0"/>
          <w:numId w:val="51"/>
        </w:numPr>
        <w:ind w:left="1418" w:firstLineChars="0"/>
        <w:rPr>
          <w:rFonts w:eastAsiaTheme="minorEastAsia"/>
        </w:rPr>
      </w:pPr>
      <w:r w:rsidRPr="00A553BE">
        <w:rPr>
          <w:b/>
        </w:rPr>
        <w:object w:dxaOrig="5120" w:dyaOrig="800" w14:anchorId="6D31A609">
          <v:shape id="_x0000_i1034" type="#_x0000_t75" style="width:256.8pt;height:39.95pt" o:ole="">
            <v:imagedata r:id="rId64" o:title=""/>
          </v:shape>
          <o:OLEObject Type="Embed" ProgID="Equation.3" ShapeID="_x0000_i1034" DrawAspect="Content" ObjectID="_1689792110" r:id="rId70"/>
        </w:object>
      </w:r>
    </w:p>
    <w:p w14:paraId="67A5C382" w14:textId="3531C79D" w:rsidR="00C94A0F" w:rsidRPr="009B25C0" w:rsidRDefault="009B25C0" w:rsidP="009B25C0">
      <w:pPr>
        <w:pStyle w:val="af2"/>
        <w:numPr>
          <w:ilvl w:val="0"/>
          <w:numId w:val="51"/>
        </w:numPr>
        <w:ind w:left="1418" w:firstLineChars="0"/>
        <w:rPr>
          <w:rFonts w:eastAsiaTheme="minorEastAsia"/>
        </w:rPr>
      </w:pPr>
      <w:r w:rsidRPr="00004D16">
        <w:object w:dxaOrig="7200" w:dyaOrig="1040" w14:anchorId="24BB8D66">
          <v:shape id="_x0000_i1035" type="#_x0000_t75" style="width:308.4pt;height:46.2pt" o:ole="">
            <v:imagedata r:id="rId62" o:title=""/>
          </v:shape>
          <o:OLEObject Type="Embed" ProgID="Equation.3" ShapeID="_x0000_i1035" DrawAspect="Content" ObjectID="_1689792111" r:id="rId71"/>
        </w:object>
      </w:r>
    </w:p>
    <w:p w14:paraId="0C8B30A5" w14:textId="0EEE098E" w:rsidR="00F03AEB" w:rsidRPr="00A123D0" w:rsidRDefault="00F03AEB" w:rsidP="00BF7CF2">
      <w:pPr>
        <w:pStyle w:val="titlereference"/>
        <w:rPr>
          <w:rFonts w:cs="Arial"/>
          <w:bCs/>
        </w:rPr>
      </w:pPr>
      <w:r w:rsidRPr="00A123D0">
        <w:rPr>
          <w:rFonts w:cs="Arial"/>
        </w:rPr>
        <w:t>References</w:t>
      </w:r>
    </w:p>
    <w:bookmarkEnd w:id="11"/>
    <w:bookmarkEnd w:id="12"/>
    <w:p w14:paraId="77814FBA" w14:textId="6D5DCE64" w:rsidR="001C0B7D" w:rsidRDefault="001C0B7D" w:rsidP="001C0B7D">
      <w:pPr>
        <w:pStyle w:val="references"/>
      </w:pPr>
      <w:r w:rsidRPr="002A2F0E">
        <w:t xml:space="preserve">RP-193133, </w:t>
      </w:r>
      <w:r w:rsidR="00841E0B" w:rsidRPr="007D2DB0">
        <w:t>“New WID: Further enhancements on MIMO for NR”, Samsung, RAN#86.</w:t>
      </w:r>
    </w:p>
    <w:p w14:paraId="172FD391" w14:textId="6B472615" w:rsidR="00D61E85" w:rsidRPr="00841E0B" w:rsidRDefault="001C0B7D" w:rsidP="00DE552D">
      <w:pPr>
        <w:pStyle w:val="references"/>
      </w:pPr>
      <w:bookmarkStart w:id="23" w:name="_Hlk68100734"/>
      <w:r w:rsidRPr="00841E0B">
        <w:t xml:space="preserve">Chairman notes, </w:t>
      </w:r>
      <w:bookmarkEnd w:id="23"/>
      <w:r w:rsidRPr="00841E0B">
        <w:t>3GPP TSG RAN WG1 Meeting #102</w:t>
      </w:r>
      <w:r w:rsidRPr="00841E0B">
        <w:rPr>
          <w:rFonts w:hint="eastAsia"/>
        </w:rPr>
        <w:t>-e</w:t>
      </w:r>
      <w:r w:rsidRPr="00841E0B">
        <w:t>, Meeting</w:t>
      </w:r>
    </w:p>
    <w:p w14:paraId="2B9139FE" w14:textId="09E86D81" w:rsidR="005C3273" w:rsidRPr="00841E0B" w:rsidRDefault="00E21CF9" w:rsidP="005C3273">
      <w:pPr>
        <w:pStyle w:val="references"/>
      </w:pPr>
      <w:r w:rsidRPr="00841E0B">
        <w:t>Chairman notes, 3GPP TSG RAN WG1 Meeting #103-e, Meeting</w:t>
      </w:r>
    </w:p>
    <w:p w14:paraId="1228C936" w14:textId="154322D8" w:rsidR="002309DD" w:rsidRDefault="002309DD" w:rsidP="005C3273">
      <w:pPr>
        <w:pStyle w:val="references"/>
      </w:pPr>
      <w:r w:rsidRPr="00841E0B">
        <w:t>Chairman notes, 3GPP TSG RAN WG1 Meeting #104-e, Meeting</w:t>
      </w:r>
    </w:p>
    <w:p w14:paraId="4B9C722A" w14:textId="13DE8C7F" w:rsidR="00C93B26" w:rsidRPr="00841E0B" w:rsidRDefault="00C93B26" w:rsidP="00A921E3">
      <w:pPr>
        <w:pStyle w:val="references"/>
      </w:pPr>
      <w:r w:rsidRPr="00841E0B">
        <w:t>Chairman notes, 3GPP TSG RAN WG1 Meeting #104</w:t>
      </w:r>
      <w:r>
        <w:t>bis</w:t>
      </w:r>
      <w:r w:rsidRPr="00841E0B">
        <w:t>-e, Meeting</w:t>
      </w:r>
    </w:p>
    <w:p w14:paraId="2B2FFAC1" w14:textId="2376E975" w:rsidR="002309DD" w:rsidRPr="00841E0B" w:rsidRDefault="002309DD" w:rsidP="002309DD">
      <w:pPr>
        <w:pStyle w:val="references"/>
      </w:pPr>
      <w:r w:rsidRPr="00841E0B">
        <w:t>3GPP TS 38.21</w:t>
      </w:r>
      <w:r w:rsidR="00A92FE7" w:rsidRPr="00841E0B">
        <w:t>1</w:t>
      </w:r>
      <w:r w:rsidRPr="00841E0B">
        <w:t xml:space="preserve"> V16.</w:t>
      </w:r>
      <w:r w:rsidR="006709E2" w:rsidRPr="00841E0B">
        <w:t>5</w:t>
      </w:r>
      <w:r w:rsidRPr="00841E0B">
        <w:t>.0 (</w:t>
      </w:r>
      <w:r w:rsidR="006709E2" w:rsidRPr="00841E0B">
        <w:t>2021</w:t>
      </w:r>
      <w:r w:rsidRPr="00841E0B">
        <w:t>-</w:t>
      </w:r>
      <w:r w:rsidR="006709E2" w:rsidRPr="00841E0B">
        <w:t>03</w:t>
      </w:r>
      <w:r w:rsidRPr="00841E0B">
        <w:t>)</w:t>
      </w:r>
    </w:p>
    <w:p w14:paraId="33963E8C" w14:textId="23E6E63A" w:rsidR="002309DD" w:rsidRPr="00841E0B" w:rsidRDefault="006709E2" w:rsidP="00841E0B">
      <w:pPr>
        <w:pStyle w:val="references"/>
      </w:pPr>
      <w:r w:rsidRPr="00841E0B">
        <w:t>3GPP TS 38.214 V16.5.0 (2021-03)</w:t>
      </w:r>
    </w:p>
    <w:sectPr w:rsidR="002309DD" w:rsidRPr="00841E0B" w:rsidSect="009435B6">
      <w:headerReference w:type="default" r:id="rId7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81C03" w14:textId="77777777" w:rsidR="0095791B" w:rsidRDefault="0095791B">
      <w:r>
        <w:separator/>
      </w:r>
    </w:p>
  </w:endnote>
  <w:endnote w:type="continuationSeparator" w:id="0">
    <w:p w14:paraId="461E0ED9" w14:textId="77777777" w:rsidR="0095791B" w:rsidRDefault="0095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85E28" w14:textId="77777777" w:rsidR="0095791B" w:rsidRDefault="0095791B">
      <w:r>
        <w:separator/>
      </w:r>
    </w:p>
  </w:footnote>
  <w:footnote w:type="continuationSeparator" w:id="0">
    <w:p w14:paraId="527AB272" w14:textId="77777777" w:rsidR="0095791B" w:rsidRDefault="00957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55131A" w:rsidRDefault="0055131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B2A"/>
    <w:multiLevelType w:val="hybridMultilevel"/>
    <w:tmpl w:val="4198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162EB"/>
    <w:multiLevelType w:val="hybridMultilevel"/>
    <w:tmpl w:val="08FE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467E3B"/>
    <w:multiLevelType w:val="hybridMultilevel"/>
    <w:tmpl w:val="59220010"/>
    <w:lvl w:ilvl="0" w:tplc="A822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F7FCD"/>
    <w:multiLevelType w:val="hybridMultilevel"/>
    <w:tmpl w:val="DACA1CF0"/>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063EDB"/>
    <w:multiLevelType w:val="hybridMultilevel"/>
    <w:tmpl w:val="77683750"/>
    <w:lvl w:ilvl="0" w:tplc="3296FB68">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17147F3D"/>
    <w:multiLevelType w:val="hybridMultilevel"/>
    <w:tmpl w:val="55145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F580E"/>
    <w:multiLevelType w:val="hybridMultilevel"/>
    <w:tmpl w:val="B4CC7E92"/>
    <w:lvl w:ilvl="0" w:tplc="23EA3DA4">
      <w:start w:val="1"/>
      <w:numFmt w:val="bullet"/>
      <w:lvlText w:val="•"/>
      <w:lvlJc w:val="left"/>
      <w:pPr>
        <w:tabs>
          <w:tab w:val="num" w:pos="720"/>
        </w:tabs>
        <w:ind w:left="720" w:hanging="360"/>
      </w:pPr>
      <w:rPr>
        <w:rFonts w:ascii="Arial" w:hAnsi="Arial" w:hint="default"/>
      </w:rPr>
    </w:lvl>
    <w:lvl w:ilvl="1" w:tplc="072C748A" w:tentative="1">
      <w:start w:val="1"/>
      <w:numFmt w:val="bullet"/>
      <w:lvlText w:val="•"/>
      <w:lvlJc w:val="left"/>
      <w:pPr>
        <w:tabs>
          <w:tab w:val="num" w:pos="1440"/>
        </w:tabs>
        <w:ind w:left="1440" w:hanging="360"/>
      </w:pPr>
      <w:rPr>
        <w:rFonts w:ascii="Arial" w:hAnsi="Arial" w:hint="default"/>
      </w:rPr>
    </w:lvl>
    <w:lvl w:ilvl="2" w:tplc="6E9CD2C2">
      <w:start w:val="1"/>
      <w:numFmt w:val="bullet"/>
      <w:lvlText w:val="•"/>
      <w:lvlJc w:val="left"/>
      <w:pPr>
        <w:tabs>
          <w:tab w:val="num" w:pos="2160"/>
        </w:tabs>
        <w:ind w:left="2160" w:hanging="360"/>
      </w:pPr>
      <w:rPr>
        <w:rFonts w:ascii="Arial" w:hAnsi="Arial" w:hint="default"/>
      </w:rPr>
    </w:lvl>
    <w:lvl w:ilvl="3" w:tplc="DD0EE2B4" w:tentative="1">
      <w:start w:val="1"/>
      <w:numFmt w:val="bullet"/>
      <w:lvlText w:val="•"/>
      <w:lvlJc w:val="left"/>
      <w:pPr>
        <w:tabs>
          <w:tab w:val="num" w:pos="2880"/>
        </w:tabs>
        <w:ind w:left="2880" w:hanging="360"/>
      </w:pPr>
      <w:rPr>
        <w:rFonts w:ascii="Arial" w:hAnsi="Arial" w:hint="default"/>
      </w:rPr>
    </w:lvl>
    <w:lvl w:ilvl="4" w:tplc="A192FAD0" w:tentative="1">
      <w:start w:val="1"/>
      <w:numFmt w:val="bullet"/>
      <w:lvlText w:val="•"/>
      <w:lvlJc w:val="left"/>
      <w:pPr>
        <w:tabs>
          <w:tab w:val="num" w:pos="3600"/>
        </w:tabs>
        <w:ind w:left="3600" w:hanging="360"/>
      </w:pPr>
      <w:rPr>
        <w:rFonts w:ascii="Arial" w:hAnsi="Arial" w:hint="default"/>
      </w:rPr>
    </w:lvl>
    <w:lvl w:ilvl="5" w:tplc="8E5CD24A" w:tentative="1">
      <w:start w:val="1"/>
      <w:numFmt w:val="bullet"/>
      <w:lvlText w:val="•"/>
      <w:lvlJc w:val="left"/>
      <w:pPr>
        <w:tabs>
          <w:tab w:val="num" w:pos="4320"/>
        </w:tabs>
        <w:ind w:left="4320" w:hanging="360"/>
      </w:pPr>
      <w:rPr>
        <w:rFonts w:ascii="Arial" w:hAnsi="Arial" w:hint="default"/>
      </w:rPr>
    </w:lvl>
    <w:lvl w:ilvl="6" w:tplc="E6DC0A9C" w:tentative="1">
      <w:start w:val="1"/>
      <w:numFmt w:val="bullet"/>
      <w:lvlText w:val="•"/>
      <w:lvlJc w:val="left"/>
      <w:pPr>
        <w:tabs>
          <w:tab w:val="num" w:pos="5040"/>
        </w:tabs>
        <w:ind w:left="5040" w:hanging="360"/>
      </w:pPr>
      <w:rPr>
        <w:rFonts w:ascii="Arial" w:hAnsi="Arial" w:hint="default"/>
      </w:rPr>
    </w:lvl>
    <w:lvl w:ilvl="7" w:tplc="7D581E5E" w:tentative="1">
      <w:start w:val="1"/>
      <w:numFmt w:val="bullet"/>
      <w:lvlText w:val="•"/>
      <w:lvlJc w:val="left"/>
      <w:pPr>
        <w:tabs>
          <w:tab w:val="num" w:pos="5760"/>
        </w:tabs>
        <w:ind w:left="5760" w:hanging="360"/>
      </w:pPr>
      <w:rPr>
        <w:rFonts w:ascii="Arial" w:hAnsi="Arial" w:hint="default"/>
      </w:rPr>
    </w:lvl>
    <w:lvl w:ilvl="8" w:tplc="805A76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D71883"/>
    <w:multiLevelType w:val="hybridMultilevel"/>
    <w:tmpl w:val="2FF2B3FE"/>
    <w:lvl w:ilvl="0" w:tplc="AED22BBE">
      <w:start w:val="1"/>
      <w:numFmt w:val="decimal"/>
      <w:pStyle w:val="proposal"/>
      <w:lvlText w:val="Proposal %1:"/>
      <w:lvlJc w:val="left"/>
      <w:pPr>
        <w:ind w:left="846" w:hanging="420"/>
      </w:pPr>
      <w:rPr>
        <w:rFonts w:hint="eastAsia"/>
        <w:b/>
      </w:rPr>
    </w:lvl>
    <w:lvl w:ilvl="1" w:tplc="B4F482C6">
      <w:start w:val="1"/>
      <w:numFmt w:val="lowerLetter"/>
      <w:lvlText w:val="%2)"/>
      <w:lvlJc w:val="left"/>
      <w:pPr>
        <w:ind w:left="840" w:hanging="420"/>
      </w:pPr>
      <w:rPr>
        <w:rFonts w:ascii="Times New Roman" w:eastAsiaTheme="minorEastAsia" w:hAnsi="Times New Roman"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5D2950"/>
    <w:multiLevelType w:val="hybridMultilevel"/>
    <w:tmpl w:val="053879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C1C20"/>
    <w:multiLevelType w:val="hybridMultilevel"/>
    <w:tmpl w:val="6BB4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86914"/>
    <w:multiLevelType w:val="multilevel"/>
    <w:tmpl w:val="4E46357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Arial" w:hAnsi="Arial" w:cs="Arial" w:hint="default"/>
        <w:sz w:val="28"/>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117061E"/>
    <w:multiLevelType w:val="hybridMultilevel"/>
    <w:tmpl w:val="D3F02E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BB5C39"/>
    <w:multiLevelType w:val="hybridMultilevel"/>
    <w:tmpl w:val="93C6BDA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393F53B4"/>
    <w:multiLevelType w:val="hybridMultilevel"/>
    <w:tmpl w:val="0014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D022405"/>
    <w:multiLevelType w:val="hybridMultilevel"/>
    <w:tmpl w:val="9BA485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0F36253"/>
    <w:multiLevelType w:val="hybridMultilevel"/>
    <w:tmpl w:val="A2E4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07260"/>
    <w:multiLevelType w:val="hybridMultilevel"/>
    <w:tmpl w:val="739816CA"/>
    <w:lvl w:ilvl="0" w:tplc="7E527244">
      <w:start w:val="1"/>
      <w:numFmt w:val="bullet"/>
      <w:lvlText w:val=""/>
      <w:lvlJc w:val="left"/>
      <w:pPr>
        <w:ind w:left="720" w:hanging="360"/>
      </w:pPr>
      <w:rPr>
        <w:rFonts w:ascii="Wingdings" w:hAnsi="Wingdings"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F14016A"/>
    <w:multiLevelType w:val="hybridMultilevel"/>
    <w:tmpl w:val="F3662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6D4CA2"/>
    <w:multiLevelType w:val="hybridMultilevel"/>
    <w:tmpl w:val="A6D6DA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B22EAA"/>
    <w:multiLevelType w:val="hybridMultilevel"/>
    <w:tmpl w:val="ED5EC1A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3E2C81"/>
    <w:multiLevelType w:val="hybridMultilevel"/>
    <w:tmpl w:val="8222C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5BA179E"/>
    <w:multiLevelType w:val="hybridMultilevel"/>
    <w:tmpl w:val="696E1270"/>
    <w:lvl w:ilvl="0" w:tplc="B4F482C6">
      <w:start w:val="1"/>
      <w:numFmt w:val="lowerLetter"/>
      <w:lvlText w:val="%1)"/>
      <w:lvlJc w:val="left"/>
      <w:pPr>
        <w:ind w:left="840" w:hanging="42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2" w15:restartNumberingAfterBreak="0">
    <w:nsid w:val="5A122C2B"/>
    <w:multiLevelType w:val="hybridMultilevel"/>
    <w:tmpl w:val="422CF4A4"/>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3D172D"/>
    <w:multiLevelType w:val="hybridMultilevel"/>
    <w:tmpl w:val="D72439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E26657"/>
    <w:multiLevelType w:val="hybridMultilevel"/>
    <w:tmpl w:val="AB9AA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3D410D"/>
    <w:multiLevelType w:val="hybridMultilevel"/>
    <w:tmpl w:val="C68467D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8" w15:restartNumberingAfterBreak="0">
    <w:nsid w:val="66E35F23"/>
    <w:multiLevelType w:val="hybridMultilevel"/>
    <w:tmpl w:val="F6E8B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1" w15:restartNumberingAfterBreak="0">
    <w:nsid w:val="79D07A5C"/>
    <w:multiLevelType w:val="hybridMultilevel"/>
    <w:tmpl w:val="FF62F492"/>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39"/>
  </w:num>
  <w:num w:numId="3">
    <w:abstractNumId w:val="20"/>
  </w:num>
  <w:num w:numId="4">
    <w:abstractNumId w:val="29"/>
  </w:num>
  <w:num w:numId="5">
    <w:abstractNumId w:val="18"/>
  </w:num>
  <w:num w:numId="6">
    <w:abstractNumId w:val="17"/>
  </w:num>
  <w:num w:numId="7">
    <w:abstractNumId w:val="24"/>
  </w:num>
  <w:num w:numId="8">
    <w:abstractNumId w:val="14"/>
  </w:num>
  <w:num w:numId="9">
    <w:abstractNumId w:val="8"/>
  </w:num>
  <w:num w:numId="10">
    <w:abstractNumId w:val="37"/>
  </w:num>
  <w:num w:numId="11">
    <w:abstractNumId w:val="11"/>
  </w:num>
  <w:num w:numId="12">
    <w:abstractNumId w:val="3"/>
  </w:num>
  <w:num w:numId="13">
    <w:abstractNumId w:val="13"/>
  </w:num>
  <w:num w:numId="14">
    <w:abstractNumId w:val="35"/>
  </w:num>
  <w:num w:numId="15">
    <w:abstractNumId w:val="23"/>
  </w:num>
  <w:num w:numId="16">
    <w:abstractNumId w:val="15"/>
  </w:num>
  <w:num w:numId="17">
    <w:abstractNumId w:val="40"/>
  </w:num>
  <w:num w:numId="18">
    <w:abstractNumId w:val="10"/>
  </w:num>
  <w:num w:numId="19">
    <w:abstractNumId w:val="25"/>
  </w:num>
  <w:num w:numId="20">
    <w:abstractNumId w:val="8"/>
    <w:lvlOverride w:ilvl="0">
      <w:startOverride w:val="1"/>
    </w:lvlOverride>
  </w:num>
  <w:num w:numId="21">
    <w:abstractNumId w:val="23"/>
    <w:lvlOverride w:ilvl="0">
      <w:startOverride w:val="1"/>
    </w:lvlOverride>
  </w:num>
  <w:num w:numId="22">
    <w:abstractNumId w:val="22"/>
  </w:num>
  <w:num w:numId="23">
    <w:abstractNumId w:val="1"/>
  </w:num>
  <w:num w:numId="24">
    <w:abstractNumId w:val="16"/>
  </w:num>
  <w:num w:numId="25">
    <w:abstractNumId w:val="38"/>
  </w:num>
  <w:num w:numId="26">
    <w:abstractNumId w:val="30"/>
  </w:num>
  <w:num w:numId="27">
    <w:abstractNumId w:val="26"/>
  </w:num>
  <w:num w:numId="28">
    <w:abstractNumId w:val="12"/>
  </w:num>
  <w:num w:numId="29">
    <w:abstractNumId w:val="19"/>
  </w:num>
  <w:num w:numId="30">
    <w:abstractNumId w:val="5"/>
  </w:num>
  <w:num w:numId="31">
    <w:abstractNumId w:val="23"/>
    <w:lvlOverride w:ilvl="0">
      <w:startOverride w:val="1"/>
    </w:lvlOverride>
  </w:num>
  <w:num w:numId="32">
    <w:abstractNumId w:val="8"/>
    <w:lvlOverride w:ilvl="0">
      <w:startOverride w:val="1"/>
    </w:lvlOverride>
  </w:num>
  <w:num w:numId="33">
    <w:abstractNumId w:val="2"/>
  </w:num>
  <w:num w:numId="34">
    <w:abstractNumId w:val="6"/>
  </w:num>
  <w:num w:numId="35">
    <w:abstractNumId w:val="21"/>
  </w:num>
  <w:num w:numId="36">
    <w:abstractNumId w:val="7"/>
  </w:num>
  <w:num w:numId="37">
    <w:abstractNumId w:val="28"/>
  </w:num>
  <w:num w:numId="38">
    <w:abstractNumId w:val="2"/>
  </w:num>
  <w:num w:numId="39">
    <w:abstractNumId w:val="0"/>
  </w:num>
  <w:num w:numId="40">
    <w:abstractNumId w:val="34"/>
  </w:num>
  <w:num w:numId="41">
    <w:abstractNumId w:val="9"/>
  </w:num>
  <w:num w:numId="42">
    <w:abstractNumId w:val="42"/>
  </w:num>
  <w:num w:numId="43">
    <w:abstractNumId w:val="2"/>
  </w:num>
  <w:num w:numId="44">
    <w:abstractNumId w:val="23"/>
    <w:lvlOverride w:ilvl="0">
      <w:startOverride w:val="1"/>
    </w:lvlOverride>
  </w:num>
  <w:num w:numId="45">
    <w:abstractNumId w:val="8"/>
    <w:lvlOverride w:ilvl="0">
      <w:startOverride w:val="1"/>
    </w:lvlOverride>
  </w:num>
  <w:num w:numId="46">
    <w:abstractNumId w:val="36"/>
  </w:num>
  <w:num w:numId="47">
    <w:abstractNumId w:val="33"/>
  </w:num>
  <w:num w:numId="48">
    <w:abstractNumId w:val="4"/>
  </w:num>
  <w:num w:numId="49">
    <w:abstractNumId w:val="32"/>
  </w:num>
  <w:num w:numId="50">
    <w:abstractNumId w:val="41"/>
  </w:num>
  <w:num w:numId="51">
    <w:abstractNumId w:val="27"/>
  </w:num>
  <w:num w:numId="52">
    <w:abstractNumId w:val="23"/>
    <w:lvlOverride w:ilvl="0">
      <w:startOverride w:val="1"/>
    </w:lvlOverride>
  </w:num>
  <w:num w:numId="53">
    <w:abstractNumId w:val="8"/>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EF"/>
    <w:rsid w:val="0000069E"/>
    <w:rsid w:val="00000826"/>
    <w:rsid w:val="00000A8A"/>
    <w:rsid w:val="00000B96"/>
    <w:rsid w:val="000012C0"/>
    <w:rsid w:val="000012F9"/>
    <w:rsid w:val="00002134"/>
    <w:rsid w:val="0000242B"/>
    <w:rsid w:val="000025D5"/>
    <w:rsid w:val="000029F4"/>
    <w:rsid w:val="0000314A"/>
    <w:rsid w:val="00003886"/>
    <w:rsid w:val="00003D49"/>
    <w:rsid w:val="0000410D"/>
    <w:rsid w:val="0000460A"/>
    <w:rsid w:val="00004AAD"/>
    <w:rsid w:val="00004D1C"/>
    <w:rsid w:val="00004F59"/>
    <w:rsid w:val="00005012"/>
    <w:rsid w:val="0000539E"/>
    <w:rsid w:val="00005408"/>
    <w:rsid w:val="000054C0"/>
    <w:rsid w:val="000055FA"/>
    <w:rsid w:val="00005C84"/>
    <w:rsid w:val="000060C1"/>
    <w:rsid w:val="000063A7"/>
    <w:rsid w:val="000063B8"/>
    <w:rsid w:val="000065F8"/>
    <w:rsid w:val="00006741"/>
    <w:rsid w:val="0000694F"/>
    <w:rsid w:val="00006F72"/>
    <w:rsid w:val="00010151"/>
    <w:rsid w:val="0001068D"/>
    <w:rsid w:val="000106E0"/>
    <w:rsid w:val="00010791"/>
    <w:rsid w:val="0001082A"/>
    <w:rsid w:val="00010CE3"/>
    <w:rsid w:val="00010CED"/>
    <w:rsid w:val="00010DE8"/>
    <w:rsid w:val="00010F98"/>
    <w:rsid w:val="00011387"/>
    <w:rsid w:val="000114C4"/>
    <w:rsid w:val="000115AD"/>
    <w:rsid w:val="000116A5"/>
    <w:rsid w:val="0001180C"/>
    <w:rsid w:val="00011C8C"/>
    <w:rsid w:val="00011F30"/>
    <w:rsid w:val="00011FFB"/>
    <w:rsid w:val="00012414"/>
    <w:rsid w:val="000124C4"/>
    <w:rsid w:val="000126F3"/>
    <w:rsid w:val="000137AA"/>
    <w:rsid w:val="0001397F"/>
    <w:rsid w:val="00013C43"/>
    <w:rsid w:val="00013FF7"/>
    <w:rsid w:val="00014D04"/>
    <w:rsid w:val="00014EC0"/>
    <w:rsid w:val="00015654"/>
    <w:rsid w:val="00015A87"/>
    <w:rsid w:val="00015CCD"/>
    <w:rsid w:val="00015CF4"/>
    <w:rsid w:val="00016208"/>
    <w:rsid w:val="000163CA"/>
    <w:rsid w:val="0001644B"/>
    <w:rsid w:val="00016AC6"/>
    <w:rsid w:val="00016F05"/>
    <w:rsid w:val="00016FEE"/>
    <w:rsid w:val="0001706A"/>
    <w:rsid w:val="000174AD"/>
    <w:rsid w:val="00017B0A"/>
    <w:rsid w:val="00017BA4"/>
    <w:rsid w:val="00017F49"/>
    <w:rsid w:val="000208A6"/>
    <w:rsid w:val="00020A0A"/>
    <w:rsid w:val="00020A1C"/>
    <w:rsid w:val="0002195F"/>
    <w:rsid w:val="00021B1B"/>
    <w:rsid w:val="00021C03"/>
    <w:rsid w:val="0002259F"/>
    <w:rsid w:val="00022A7D"/>
    <w:rsid w:val="00023591"/>
    <w:rsid w:val="000241CB"/>
    <w:rsid w:val="00024293"/>
    <w:rsid w:val="00024698"/>
    <w:rsid w:val="00024BC2"/>
    <w:rsid w:val="00024E88"/>
    <w:rsid w:val="000250AB"/>
    <w:rsid w:val="0002552A"/>
    <w:rsid w:val="000258A2"/>
    <w:rsid w:val="00025A64"/>
    <w:rsid w:val="00025F27"/>
    <w:rsid w:val="00025F92"/>
    <w:rsid w:val="000260C1"/>
    <w:rsid w:val="00026524"/>
    <w:rsid w:val="0002671B"/>
    <w:rsid w:val="00026835"/>
    <w:rsid w:val="00026DB8"/>
    <w:rsid w:val="00026F14"/>
    <w:rsid w:val="0002754F"/>
    <w:rsid w:val="00030815"/>
    <w:rsid w:val="00030BD6"/>
    <w:rsid w:val="00030DFC"/>
    <w:rsid w:val="00031357"/>
    <w:rsid w:val="0003149C"/>
    <w:rsid w:val="000315A6"/>
    <w:rsid w:val="00031855"/>
    <w:rsid w:val="000318EB"/>
    <w:rsid w:val="00031B20"/>
    <w:rsid w:val="00031B84"/>
    <w:rsid w:val="00032104"/>
    <w:rsid w:val="000324B9"/>
    <w:rsid w:val="000325F0"/>
    <w:rsid w:val="000325F7"/>
    <w:rsid w:val="00032966"/>
    <w:rsid w:val="00033319"/>
    <w:rsid w:val="0003378F"/>
    <w:rsid w:val="000338A4"/>
    <w:rsid w:val="00033D65"/>
    <w:rsid w:val="00033F30"/>
    <w:rsid w:val="00034365"/>
    <w:rsid w:val="00034864"/>
    <w:rsid w:val="00034984"/>
    <w:rsid w:val="00034B07"/>
    <w:rsid w:val="00034B75"/>
    <w:rsid w:val="00035C55"/>
    <w:rsid w:val="00035D53"/>
    <w:rsid w:val="00035E82"/>
    <w:rsid w:val="000362AB"/>
    <w:rsid w:val="000363AE"/>
    <w:rsid w:val="000363FD"/>
    <w:rsid w:val="00036694"/>
    <w:rsid w:val="00036CBB"/>
    <w:rsid w:val="00036F38"/>
    <w:rsid w:val="00036F45"/>
    <w:rsid w:val="00037151"/>
    <w:rsid w:val="0003772C"/>
    <w:rsid w:val="000377D4"/>
    <w:rsid w:val="000379F3"/>
    <w:rsid w:val="00037A41"/>
    <w:rsid w:val="00037A75"/>
    <w:rsid w:val="00037DBD"/>
    <w:rsid w:val="00037E65"/>
    <w:rsid w:val="0004000C"/>
    <w:rsid w:val="00040A9F"/>
    <w:rsid w:val="00041095"/>
    <w:rsid w:val="000412E1"/>
    <w:rsid w:val="000412FF"/>
    <w:rsid w:val="000415EB"/>
    <w:rsid w:val="00041C1F"/>
    <w:rsid w:val="00041E6C"/>
    <w:rsid w:val="000421F2"/>
    <w:rsid w:val="000421F8"/>
    <w:rsid w:val="00042528"/>
    <w:rsid w:val="00042718"/>
    <w:rsid w:val="00042725"/>
    <w:rsid w:val="00042955"/>
    <w:rsid w:val="00042A70"/>
    <w:rsid w:val="00042AB0"/>
    <w:rsid w:val="00042D76"/>
    <w:rsid w:val="00042E02"/>
    <w:rsid w:val="00043047"/>
    <w:rsid w:val="00043767"/>
    <w:rsid w:val="000437C3"/>
    <w:rsid w:val="000439E7"/>
    <w:rsid w:val="00043F7C"/>
    <w:rsid w:val="00044275"/>
    <w:rsid w:val="00044620"/>
    <w:rsid w:val="00044623"/>
    <w:rsid w:val="00044DAA"/>
    <w:rsid w:val="00044DB0"/>
    <w:rsid w:val="00045071"/>
    <w:rsid w:val="0004575D"/>
    <w:rsid w:val="000458FF"/>
    <w:rsid w:val="00046195"/>
    <w:rsid w:val="00046517"/>
    <w:rsid w:val="00046C1C"/>
    <w:rsid w:val="000471CE"/>
    <w:rsid w:val="00047398"/>
    <w:rsid w:val="000473DB"/>
    <w:rsid w:val="00047423"/>
    <w:rsid w:val="00047D75"/>
    <w:rsid w:val="00050715"/>
    <w:rsid w:val="00051453"/>
    <w:rsid w:val="000517C0"/>
    <w:rsid w:val="00051C37"/>
    <w:rsid w:val="00052058"/>
    <w:rsid w:val="000520C7"/>
    <w:rsid w:val="0005214F"/>
    <w:rsid w:val="00052293"/>
    <w:rsid w:val="000528E0"/>
    <w:rsid w:val="00052966"/>
    <w:rsid w:val="00053004"/>
    <w:rsid w:val="0005326E"/>
    <w:rsid w:val="000536EB"/>
    <w:rsid w:val="00053727"/>
    <w:rsid w:val="000537F7"/>
    <w:rsid w:val="00053D7E"/>
    <w:rsid w:val="00053F9F"/>
    <w:rsid w:val="000540C0"/>
    <w:rsid w:val="00054475"/>
    <w:rsid w:val="00054698"/>
    <w:rsid w:val="0005477E"/>
    <w:rsid w:val="00054A3F"/>
    <w:rsid w:val="00055291"/>
    <w:rsid w:val="000557DC"/>
    <w:rsid w:val="000559D2"/>
    <w:rsid w:val="00055E49"/>
    <w:rsid w:val="00056B0F"/>
    <w:rsid w:val="0005702C"/>
    <w:rsid w:val="00057693"/>
    <w:rsid w:val="00057BFD"/>
    <w:rsid w:val="00057DEB"/>
    <w:rsid w:val="00060564"/>
    <w:rsid w:val="000607AD"/>
    <w:rsid w:val="00060CE4"/>
    <w:rsid w:val="000613E6"/>
    <w:rsid w:val="00062BA8"/>
    <w:rsid w:val="00062E77"/>
    <w:rsid w:val="00063781"/>
    <w:rsid w:val="00063A49"/>
    <w:rsid w:val="0006400B"/>
    <w:rsid w:val="00064071"/>
    <w:rsid w:val="0006415F"/>
    <w:rsid w:val="000641A0"/>
    <w:rsid w:val="00064356"/>
    <w:rsid w:val="000643C3"/>
    <w:rsid w:val="000643CC"/>
    <w:rsid w:val="000647E2"/>
    <w:rsid w:val="000658F2"/>
    <w:rsid w:val="00065A4E"/>
    <w:rsid w:val="0006633A"/>
    <w:rsid w:val="0006651A"/>
    <w:rsid w:val="00066691"/>
    <w:rsid w:val="00066A5E"/>
    <w:rsid w:val="00066AC2"/>
    <w:rsid w:val="00066DFB"/>
    <w:rsid w:val="00066EFF"/>
    <w:rsid w:val="00067249"/>
    <w:rsid w:val="000675DF"/>
    <w:rsid w:val="0006761F"/>
    <w:rsid w:val="00067C3D"/>
    <w:rsid w:val="00067C74"/>
    <w:rsid w:val="00067D9C"/>
    <w:rsid w:val="00070914"/>
    <w:rsid w:val="00070C21"/>
    <w:rsid w:val="00070F5F"/>
    <w:rsid w:val="000710A9"/>
    <w:rsid w:val="00071A17"/>
    <w:rsid w:val="00071E64"/>
    <w:rsid w:val="0007205F"/>
    <w:rsid w:val="000722A7"/>
    <w:rsid w:val="00072B55"/>
    <w:rsid w:val="00072F9F"/>
    <w:rsid w:val="0007300E"/>
    <w:rsid w:val="0007317C"/>
    <w:rsid w:val="000731F9"/>
    <w:rsid w:val="0007378E"/>
    <w:rsid w:val="000738A7"/>
    <w:rsid w:val="000739AD"/>
    <w:rsid w:val="00074227"/>
    <w:rsid w:val="00074325"/>
    <w:rsid w:val="000749EF"/>
    <w:rsid w:val="00074E57"/>
    <w:rsid w:val="00074F40"/>
    <w:rsid w:val="0007549D"/>
    <w:rsid w:val="00075833"/>
    <w:rsid w:val="00075FDA"/>
    <w:rsid w:val="00076083"/>
    <w:rsid w:val="00076103"/>
    <w:rsid w:val="00076367"/>
    <w:rsid w:val="000763C6"/>
    <w:rsid w:val="00076726"/>
    <w:rsid w:val="0007680E"/>
    <w:rsid w:val="00076A2B"/>
    <w:rsid w:val="00076A3F"/>
    <w:rsid w:val="00076A48"/>
    <w:rsid w:val="00076E3A"/>
    <w:rsid w:val="00077661"/>
    <w:rsid w:val="00077878"/>
    <w:rsid w:val="00077C76"/>
    <w:rsid w:val="00077DB2"/>
    <w:rsid w:val="00080146"/>
    <w:rsid w:val="000804E1"/>
    <w:rsid w:val="000810A7"/>
    <w:rsid w:val="00081170"/>
    <w:rsid w:val="00081472"/>
    <w:rsid w:val="00081598"/>
    <w:rsid w:val="000816D8"/>
    <w:rsid w:val="000817D8"/>
    <w:rsid w:val="000818F4"/>
    <w:rsid w:val="00081953"/>
    <w:rsid w:val="00081A9C"/>
    <w:rsid w:val="0008210E"/>
    <w:rsid w:val="00082927"/>
    <w:rsid w:val="00082AB1"/>
    <w:rsid w:val="0008308B"/>
    <w:rsid w:val="000831D2"/>
    <w:rsid w:val="0008338E"/>
    <w:rsid w:val="00083543"/>
    <w:rsid w:val="00083763"/>
    <w:rsid w:val="000838E0"/>
    <w:rsid w:val="00083C3C"/>
    <w:rsid w:val="000841C4"/>
    <w:rsid w:val="00084390"/>
    <w:rsid w:val="000849C5"/>
    <w:rsid w:val="00084DC7"/>
    <w:rsid w:val="00084E32"/>
    <w:rsid w:val="00084FDF"/>
    <w:rsid w:val="00085374"/>
    <w:rsid w:val="00085662"/>
    <w:rsid w:val="00085970"/>
    <w:rsid w:val="000859A9"/>
    <w:rsid w:val="00086187"/>
    <w:rsid w:val="0008625E"/>
    <w:rsid w:val="0008626B"/>
    <w:rsid w:val="000871C0"/>
    <w:rsid w:val="00087AC4"/>
    <w:rsid w:val="00087CF0"/>
    <w:rsid w:val="00090B09"/>
    <w:rsid w:val="00090E2E"/>
    <w:rsid w:val="00090E71"/>
    <w:rsid w:val="00090FD2"/>
    <w:rsid w:val="00091079"/>
    <w:rsid w:val="00091626"/>
    <w:rsid w:val="00091732"/>
    <w:rsid w:val="00091C53"/>
    <w:rsid w:val="00091C8C"/>
    <w:rsid w:val="000921EC"/>
    <w:rsid w:val="0009234A"/>
    <w:rsid w:val="00092D32"/>
    <w:rsid w:val="00092E4E"/>
    <w:rsid w:val="000931F0"/>
    <w:rsid w:val="0009327A"/>
    <w:rsid w:val="00093374"/>
    <w:rsid w:val="000934C4"/>
    <w:rsid w:val="0009396C"/>
    <w:rsid w:val="00093B37"/>
    <w:rsid w:val="00093E12"/>
    <w:rsid w:val="00094600"/>
    <w:rsid w:val="00094B3C"/>
    <w:rsid w:val="000951E0"/>
    <w:rsid w:val="000952BE"/>
    <w:rsid w:val="00095889"/>
    <w:rsid w:val="00095D1F"/>
    <w:rsid w:val="00095F77"/>
    <w:rsid w:val="000965C9"/>
    <w:rsid w:val="00096648"/>
    <w:rsid w:val="00096D26"/>
    <w:rsid w:val="00096E01"/>
    <w:rsid w:val="00096F93"/>
    <w:rsid w:val="00097360"/>
    <w:rsid w:val="0009754F"/>
    <w:rsid w:val="0009777D"/>
    <w:rsid w:val="00097909"/>
    <w:rsid w:val="00097C34"/>
    <w:rsid w:val="00097E27"/>
    <w:rsid w:val="000A03C7"/>
    <w:rsid w:val="000A05A4"/>
    <w:rsid w:val="000A07A7"/>
    <w:rsid w:val="000A08D3"/>
    <w:rsid w:val="000A09D3"/>
    <w:rsid w:val="000A0DD9"/>
    <w:rsid w:val="000A0ECB"/>
    <w:rsid w:val="000A1A4E"/>
    <w:rsid w:val="000A1BC9"/>
    <w:rsid w:val="000A1D0B"/>
    <w:rsid w:val="000A2339"/>
    <w:rsid w:val="000A2350"/>
    <w:rsid w:val="000A2B25"/>
    <w:rsid w:val="000A2B56"/>
    <w:rsid w:val="000A2BB3"/>
    <w:rsid w:val="000A2D2E"/>
    <w:rsid w:val="000A2DF4"/>
    <w:rsid w:val="000A3167"/>
    <w:rsid w:val="000A33A0"/>
    <w:rsid w:val="000A3AFC"/>
    <w:rsid w:val="000A3FE9"/>
    <w:rsid w:val="000A45F5"/>
    <w:rsid w:val="000A46EF"/>
    <w:rsid w:val="000A4A17"/>
    <w:rsid w:val="000A4AE5"/>
    <w:rsid w:val="000A4D08"/>
    <w:rsid w:val="000A535E"/>
    <w:rsid w:val="000A53D8"/>
    <w:rsid w:val="000A547E"/>
    <w:rsid w:val="000A5784"/>
    <w:rsid w:val="000A5875"/>
    <w:rsid w:val="000A59A9"/>
    <w:rsid w:val="000A5C78"/>
    <w:rsid w:val="000A5DCA"/>
    <w:rsid w:val="000A5E0C"/>
    <w:rsid w:val="000A638A"/>
    <w:rsid w:val="000A696D"/>
    <w:rsid w:val="000A6BF8"/>
    <w:rsid w:val="000A6C80"/>
    <w:rsid w:val="000A6E40"/>
    <w:rsid w:val="000A77E0"/>
    <w:rsid w:val="000B012E"/>
    <w:rsid w:val="000B06E4"/>
    <w:rsid w:val="000B0969"/>
    <w:rsid w:val="000B17B6"/>
    <w:rsid w:val="000B17FB"/>
    <w:rsid w:val="000B1C22"/>
    <w:rsid w:val="000B1C29"/>
    <w:rsid w:val="000B22EB"/>
    <w:rsid w:val="000B2AD1"/>
    <w:rsid w:val="000B2AE1"/>
    <w:rsid w:val="000B2D16"/>
    <w:rsid w:val="000B2F47"/>
    <w:rsid w:val="000B2FE8"/>
    <w:rsid w:val="000B3142"/>
    <w:rsid w:val="000B3216"/>
    <w:rsid w:val="000B324B"/>
    <w:rsid w:val="000B3390"/>
    <w:rsid w:val="000B33C6"/>
    <w:rsid w:val="000B3585"/>
    <w:rsid w:val="000B36EE"/>
    <w:rsid w:val="000B383F"/>
    <w:rsid w:val="000B3BD9"/>
    <w:rsid w:val="000B3EC3"/>
    <w:rsid w:val="000B3F5F"/>
    <w:rsid w:val="000B40D1"/>
    <w:rsid w:val="000B4CBD"/>
    <w:rsid w:val="000B555C"/>
    <w:rsid w:val="000B560D"/>
    <w:rsid w:val="000B5732"/>
    <w:rsid w:val="000B5A94"/>
    <w:rsid w:val="000B5F99"/>
    <w:rsid w:val="000B619E"/>
    <w:rsid w:val="000B6557"/>
    <w:rsid w:val="000B6824"/>
    <w:rsid w:val="000B6BB0"/>
    <w:rsid w:val="000B6BBD"/>
    <w:rsid w:val="000B6FEC"/>
    <w:rsid w:val="000B7234"/>
    <w:rsid w:val="000B7FFB"/>
    <w:rsid w:val="000C0172"/>
    <w:rsid w:val="000C034A"/>
    <w:rsid w:val="000C0601"/>
    <w:rsid w:val="000C0645"/>
    <w:rsid w:val="000C06A6"/>
    <w:rsid w:val="000C0875"/>
    <w:rsid w:val="000C0DE3"/>
    <w:rsid w:val="000C1001"/>
    <w:rsid w:val="000C1449"/>
    <w:rsid w:val="000C169C"/>
    <w:rsid w:val="000C1B5F"/>
    <w:rsid w:val="000C1E2C"/>
    <w:rsid w:val="000C2208"/>
    <w:rsid w:val="000C3186"/>
    <w:rsid w:val="000C31B8"/>
    <w:rsid w:val="000C3E89"/>
    <w:rsid w:val="000C3FC8"/>
    <w:rsid w:val="000C4085"/>
    <w:rsid w:val="000C4389"/>
    <w:rsid w:val="000C48FF"/>
    <w:rsid w:val="000C4D5A"/>
    <w:rsid w:val="000C4D73"/>
    <w:rsid w:val="000C515A"/>
    <w:rsid w:val="000C5A1A"/>
    <w:rsid w:val="000C5A30"/>
    <w:rsid w:val="000C5B12"/>
    <w:rsid w:val="000C61C2"/>
    <w:rsid w:val="000C69BE"/>
    <w:rsid w:val="000C6C40"/>
    <w:rsid w:val="000C788A"/>
    <w:rsid w:val="000C790D"/>
    <w:rsid w:val="000C7FF5"/>
    <w:rsid w:val="000D00B7"/>
    <w:rsid w:val="000D08E1"/>
    <w:rsid w:val="000D0ABD"/>
    <w:rsid w:val="000D0B07"/>
    <w:rsid w:val="000D0D0D"/>
    <w:rsid w:val="000D1047"/>
    <w:rsid w:val="000D13EC"/>
    <w:rsid w:val="000D1557"/>
    <w:rsid w:val="000D1D35"/>
    <w:rsid w:val="000D1E97"/>
    <w:rsid w:val="000D236A"/>
    <w:rsid w:val="000D2554"/>
    <w:rsid w:val="000D255B"/>
    <w:rsid w:val="000D284E"/>
    <w:rsid w:val="000D2C60"/>
    <w:rsid w:val="000D30E4"/>
    <w:rsid w:val="000D3112"/>
    <w:rsid w:val="000D3349"/>
    <w:rsid w:val="000D360C"/>
    <w:rsid w:val="000D3A53"/>
    <w:rsid w:val="000D3C4D"/>
    <w:rsid w:val="000D40A6"/>
    <w:rsid w:val="000D41B2"/>
    <w:rsid w:val="000D42FD"/>
    <w:rsid w:val="000D47AC"/>
    <w:rsid w:val="000D48EA"/>
    <w:rsid w:val="000D5391"/>
    <w:rsid w:val="000D5894"/>
    <w:rsid w:val="000D5FEF"/>
    <w:rsid w:val="000D665E"/>
    <w:rsid w:val="000D6A94"/>
    <w:rsid w:val="000D6AF2"/>
    <w:rsid w:val="000D6CB7"/>
    <w:rsid w:val="000D6E29"/>
    <w:rsid w:val="000D71B3"/>
    <w:rsid w:val="000D7469"/>
    <w:rsid w:val="000D7834"/>
    <w:rsid w:val="000E068D"/>
    <w:rsid w:val="000E078F"/>
    <w:rsid w:val="000E0890"/>
    <w:rsid w:val="000E0A00"/>
    <w:rsid w:val="000E0F87"/>
    <w:rsid w:val="000E1909"/>
    <w:rsid w:val="000E19C0"/>
    <w:rsid w:val="000E2476"/>
    <w:rsid w:val="000E28D9"/>
    <w:rsid w:val="000E36E1"/>
    <w:rsid w:val="000E3C6B"/>
    <w:rsid w:val="000E4203"/>
    <w:rsid w:val="000E443C"/>
    <w:rsid w:val="000E4629"/>
    <w:rsid w:val="000E4F2F"/>
    <w:rsid w:val="000E4F8B"/>
    <w:rsid w:val="000E5021"/>
    <w:rsid w:val="000E510F"/>
    <w:rsid w:val="000E5123"/>
    <w:rsid w:val="000E5A12"/>
    <w:rsid w:val="000E5F18"/>
    <w:rsid w:val="000E5FB3"/>
    <w:rsid w:val="000E6320"/>
    <w:rsid w:val="000E6455"/>
    <w:rsid w:val="000E66F1"/>
    <w:rsid w:val="000E6DA7"/>
    <w:rsid w:val="000E6F0F"/>
    <w:rsid w:val="000E7159"/>
    <w:rsid w:val="000E79CD"/>
    <w:rsid w:val="000E7D93"/>
    <w:rsid w:val="000E7E98"/>
    <w:rsid w:val="000E7F62"/>
    <w:rsid w:val="000F00ED"/>
    <w:rsid w:val="000F044C"/>
    <w:rsid w:val="000F051F"/>
    <w:rsid w:val="000F0755"/>
    <w:rsid w:val="000F07A7"/>
    <w:rsid w:val="000F1063"/>
    <w:rsid w:val="000F11F0"/>
    <w:rsid w:val="000F149C"/>
    <w:rsid w:val="000F1687"/>
    <w:rsid w:val="000F16DB"/>
    <w:rsid w:val="000F199B"/>
    <w:rsid w:val="000F1E00"/>
    <w:rsid w:val="000F1F75"/>
    <w:rsid w:val="000F2345"/>
    <w:rsid w:val="000F26CF"/>
    <w:rsid w:val="000F306D"/>
    <w:rsid w:val="000F30E0"/>
    <w:rsid w:val="000F332B"/>
    <w:rsid w:val="000F340A"/>
    <w:rsid w:val="000F3739"/>
    <w:rsid w:val="000F378F"/>
    <w:rsid w:val="000F38D0"/>
    <w:rsid w:val="000F3D89"/>
    <w:rsid w:val="000F3F5E"/>
    <w:rsid w:val="000F42CC"/>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999"/>
    <w:rsid w:val="000F7D04"/>
    <w:rsid w:val="000F7D78"/>
    <w:rsid w:val="001005AB"/>
    <w:rsid w:val="001009E1"/>
    <w:rsid w:val="00100A03"/>
    <w:rsid w:val="001013FA"/>
    <w:rsid w:val="00101614"/>
    <w:rsid w:val="001017CA"/>
    <w:rsid w:val="00101F95"/>
    <w:rsid w:val="001027C3"/>
    <w:rsid w:val="001027E3"/>
    <w:rsid w:val="00102AA9"/>
    <w:rsid w:val="001032FB"/>
    <w:rsid w:val="00103937"/>
    <w:rsid w:val="00103D98"/>
    <w:rsid w:val="00103DC2"/>
    <w:rsid w:val="00104643"/>
    <w:rsid w:val="001048A3"/>
    <w:rsid w:val="0010493D"/>
    <w:rsid w:val="00104B01"/>
    <w:rsid w:val="00104B90"/>
    <w:rsid w:val="00104DA0"/>
    <w:rsid w:val="0010515F"/>
    <w:rsid w:val="00105160"/>
    <w:rsid w:val="001053C1"/>
    <w:rsid w:val="00105570"/>
    <w:rsid w:val="001056CB"/>
    <w:rsid w:val="0010570F"/>
    <w:rsid w:val="00105812"/>
    <w:rsid w:val="00105F33"/>
    <w:rsid w:val="001067A4"/>
    <w:rsid w:val="00106BC9"/>
    <w:rsid w:val="00106C68"/>
    <w:rsid w:val="00106CD9"/>
    <w:rsid w:val="00107304"/>
    <w:rsid w:val="001109E6"/>
    <w:rsid w:val="00110DA2"/>
    <w:rsid w:val="001113AF"/>
    <w:rsid w:val="00111719"/>
    <w:rsid w:val="001118F7"/>
    <w:rsid w:val="001119BD"/>
    <w:rsid w:val="00111C5C"/>
    <w:rsid w:val="001120FC"/>
    <w:rsid w:val="001128A8"/>
    <w:rsid w:val="00112F21"/>
    <w:rsid w:val="0011300A"/>
    <w:rsid w:val="0011322D"/>
    <w:rsid w:val="00113355"/>
    <w:rsid w:val="0011343D"/>
    <w:rsid w:val="001135BA"/>
    <w:rsid w:val="001142DD"/>
    <w:rsid w:val="00114369"/>
    <w:rsid w:val="0011483F"/>
    <w:rsid w:val="00114849"/>
    <w:rsid w:val="00114BD9"/>
    <w:rsid w:val="00114DFE"/>
    <w:rsid w:val="00114F04"/>
    <w:rsid w:val="001151F9"/>
    <w:rsid w:val="001153CC"/>
    <w:rsid w:val="00115911"/>
    <w:rsid w:val="001166B0"/>
    <w:rsid w:val="00116E2D"/>
    <w:rsid w:val="00117296"/>
    <w:rsid w:val="0011734D"/>
    <w:rsid w:val="00117423"/>
    <w:rsid w:val="00117454"/>
    <w:rsid w:val="001174AC"/>
    <w:rsid w:val="0011759E"/>
    <w:rsid w:val="00117A93"/>
    <w:rsid w:val="00117E54"/>
    <w:rsid w:val="00117E79"/>
    <w:rsid w:val="00117F06"/>
    <w:rsid w:val="00120087"/>
    <w:rsid w:val="001202EC"/>
    <w:rsid w:val="001206CA"/>
    <w:rsid w:val="00120A72"/>
    <w:rsid w:val="001216B6"/>
    <w:rsid w:val="00121DD9"/>
    <w:rsid w:val="00122397"/>
    <w:rsid w:val="00122469"/>
    <w:rsid w:val="001228D2"/>
    <w:rsid w:val="00122BA9"/>
    <w:rsid w:val="001231AD"/>
    <w:rsid w:val="00123327"/>
    <w:rsid w:val="001233A1"/>
    <w:rsid w:val="001234B3"/>
    <w:rsid w:val="00123B33"/>
    <w:rsid w:val="00123E23"/>
    <w:rsid w:val="00123E88"/>
    <w:rsid w:val="0012402B"/>
    <w:rsid w:val="0012412F"/>
    <w:rsid w:val="00124210"/>
    <w:rsid w:val="001248B7"/>
    <w:rsid w:val="00124A3B"/>
    <w:rsid w:val="00124BC0"/>
    <w:rsid w:val="00124BE6"/>
    <w:rsid w:val="00125AB1"/>
    <w:rsid w:val="00125C01"/>
    <w:rsid w:val="00125CA4"/>
    <w:rsid w:val="00125D22"/>
    <w:rsid w:val="00125ED7"/>
    <w:rsid w:val="00125F5D"/>
    <w:rsid w:val="00126884"/>
    <w:rsid w:val="00126A1D"/>
    <w:rsid w:val="00126ECB"/>
    <w:rsid w:val="00127206"/>
    <w:rsid w:val="001279D0"/>
    <w:rsid w:val="00127C54"/>
    <w:rsid w:val="00127EA2"/>
    <w:rsid w:val="00130156"/>
    <w:rsid w:val="00130753"/>
    <w:rsid w:val="001309CC"/>
    <w:rsid w:val="00130B3A"/>
    <w:rsid w:val="00130B83"/>
    <w:rsid w:val="00130EAE"/>
    <w:rsid w:val="0013157F"/>
    <w:rsid w:val="00131B61"/>
    <w:rsid w:val="00131E7B"/>
    <w:rsid w:val="00131E96"/>
    <w:rsid w:val="00131FE4"/>
    <w:rsid w:val="001326B7"/>
    <w:rsid w:val="00132726"/>
    <w:rsid w:val="00132BAC"/>
    <w:rsid w:val="00132BE6"/>
    <w:rsid w:val="00132CFC"/>
    <w:rsid w:val="001331FF"/>
    <w:rsid w:val="0013361D"/>
    <w:rsid w:val="001338BC"/>
    <w:rsid w:val="001343AE"/>
    <w:rsid w:val="00134727"/>
    <w:rsid w:val="001348A1"/>
    <w:rsid w:val="00134974"/>
    <w:rsid w:val="00134B9D"/>
    <w:rsid w:val="00134F29"/>
    <w:rsid w:val="0013524B"/>
    <w:rsid w:val="00135650"/>
    <w:rsid w:val="0013594B"/>
    <w:rsid w:val="00135972"/>
    <w:rsid w:val="00135A19"/>
    <w:rsid w:val="00136179"/>
    <w:rsid w:val="0013618B"/>
    <w:rsid w:val="00136576"/>
    <w:rsid w:val="0013659E"/>
    <w:rsid w:val="0013688A"/>
    <w:rsid w:val="00136C03"/>
    <w:rsid w:val="00136EA1"/>
    <w:rsid w:val="001374D7"/>
    <w:rsid w:val="00137CB2"/>
    <w:rsid w:val="00137CD3"/>
    <w:rsid w:val="00137FEB"/>
    <w:rsid w:val="00140583"/>
    <w:rsid w:val="001405C9"/>
    <w:rsid w:val="00140A67"/>
    <w:rsid w:val="00140B4E"/>
    <w:rsid w:val="001410A9"/>
    <w:rsid w:val="00141757"/>
    <w:rsid w:val="00141AC2"/>
    <w:rsid w:val="00141B8E"/>
    <w:rsid w:val="001420CC"/>
    <w:rsid w:val="001421B1"/>
    <w:rsid w:val="001421D0"/>
    <w:rsid w:val="0014227B"/>
    <w:rsid w:val="001426AE"/>
    <w:rsid w:val="001426D9"/>
    <w:rsid w:val="0014391B"/>
    <w:rsid w:val="00143BD9"/>
    <w:rsid w:val="0014405C"/>
    <w:rsid w:val="0014440C"/>
    <w:rsid w:val="00144523"/>
    <w:rsid w:val="00144D06"/>
    <w:rsid w:val="00144D25"/>
    <w:rsid w:val="00144E8B"/>
    <w:rsid w:val="00145418"/>
    <w:rsid w:val="00145955"/>
    <w:rsid w:val="00145AFF"/>
    <w:rsid w:val="00145B29"/>
    <w:rsid w:val="00145B6F"/>
    <w:rsid w:val="00145CB4"/>
    <w:rsid w:val="00145D21"/>
    <w:rsid w:val="00146069"/>
    <w:rsid w:val="00146445"/>
    <w:rsid w:val="001465B0"/>
    <w:rsid w:val="00146D60"/>
    <w:rsid w:val="0014784D"/>
    <w:rsid w:val="001478C6"/>
    <w:rsid w:val="00147A3C"/>
    <w:rsid w:val="00147CEF"/>
    <w:rsid w:val="00147F44"/>
    <w:rsid w:val="001506E7"/>
    <w:rsid w:val="00150866"/>
    <w:rsid w:val="0015097A"/>
    <w:rsid w:val="00150B47"/>
    <w:rsid w:val="00150D84"/>
    <w:rsid w:val="001511AD"/>
    <w:rsid w:val="0015172E"/>
    <w:rsid w:val="00151BB2"/>
    <w:rsid w:val="00152DBE"/>
    <w:rsid w:val="00152DEA"/>
    <w:rsid w:val="00153000"/>
    <w:rsid w:val="0015312D"/>
    <w:rsid w:val="001532B4"/>
    <w:rsid w:val="00153307"/>
    <w:rsid w:val="0015339D"/>
    <w:rsid w:val="001533F0"/>
    <w:rsid w:val="00153B22"/>
    <w:rsid w:val="00153BA9"/>
    <w:rsid w:val="00153DFF"/>
    <w:rsid w:val="0015441E"/>
    <w:rsid w:val="001544C3"/>
    <w:rsid w:val="00154789"/>
    <w:rsid w:val="00154F45"/>
    <w:rsid w:val="001552A1"/>
    <w:rsid w:val="001553C7"/>
    <w:rsid w:val="00155876"/>
    <w:rsid w:val="0015591F"/>
    <w:rsid w:val="00155B12"/>
    <w:rsid w:val="00155BFF"/>
    <w:rsid w:val="00155CD9"/>
    <w:rsid w:val="00156923"/>
    <w:rsid w:val="00156CCB"/>
    <w:rsid w:val="00156DCB"/>
    <w:rsid w:val="00156EF4"/>
    <w:rsid w:val="00157187"/>
    <w:rsid w:val="00157398"/>
    <w:rsid w:val="00157696"/>
    <w:rsid w:val="0015780E"/>
    <w:rsid w:val="00157A72"/>
    <w:rsid w:val="00157ABB"/>
    <w:rsid w:val="00157BD9"/>
    <w:rsid w:val="00157E43"/>
    <w:rsid w:val="001607B3"/>
    <w:rsid w:val="00160C79"/>
    <w:rsid w:val="00161189"/>
    <w:rsid w:val="001615A6"/>
    <w:rsid w:val="00161DC1"/>
    <w:rsid w:val="00161E41"/>
    <w:rsid w:val="00162318"/>
    <w:rsid w:val="001631C7"/>
    <w:rsid w:val="0016331D"/>
    <w:rsid w:val="00163436"/>
    <w:rsid w:val="00163479"/>
    <w:rsid w:val="00163CE3"/>
    <w:rsid w:val="00163F4F"/>
    <w:rsid w:val="00164712"/>
    <w:rsid w:val="0016473C"/>
    <w:rsid w:val="001649C3"/>
    <w:rsid w:val="00164C72"/>
    <w:rsid w:val="00164D4A"/>
    <w:rsid w:val="0016584C"/>
    <w:rsid w:val="00165857"/>
    <w:rsid w:val="00165F6C"/>
    <w:rsid w:val="00166941"/>
    <w:rsid w:val="00166AE0"/>
    <w:rsid w:val="00166BE4"/>
    <w:rsid w:val="00167384"/>
    <w:rsid w:val="0016741D"/>
    <w:rsid w:val="00167535"/>
    <w:rsid w:val="0016758C"/>
    <w:rsid w:val="001675B3"/>
    <w:rsid w:val="001678FF"/>
    <w:rsid w:val="00167B82"/>
    <w:rsid w:val="00167C0C"/>
    <w:rsid w:val="00167E3C"/>
    <w:rsid w:val="001702B2"/>
    <w:rsid w:val="001705BF"/>
    <w:rsid w:val="001705D8"/>
    <w:rsid w:val="001706BD"/>
    <w:rsid w:val="001707AA"/>
    <w:rsid w:val="00170B62"/>
    <w:rsid w:val="00170B65"/>
    <w:rsid w:val="00170ED8"/>
    <w:rsid w:val="00171558"/>
    <w:rsid w:val="00171CB0"/>
    <w:rsid w:val="00171D38"/>
    <w:rsid w:val="00172A6A"/>
    <w:rsid w:val="00172D8C"/>
    <w:rsid w:val="00172E1E"/>
    <w:rsid w:val="00173706"/>
    <w:rsid w:val="00173D6C"/>
    <w:rsid w:val="00173FA0"/>
    <w:rsid w:val="001743B2"/>
    <w:rsid w:val="00174F10"/>
    <w:rsid w:val="00175121"/>
    <w:rsid w:val="00175564"/>
    <w:rsid w:val="001756CF"/>
    <w:rsid w:val="001759F9"/>
    <w:rsid w:val="0017669A"/>
    <w:rsid w:val="001768C1"/>
    <w:rsid w:val="00176931"/>
    <w:rsid w:val="00176D09"/>
    <w:rsid w:val="00176D18"/>
    <w:rsid w:val="00177528"/>
    <w:rsid w:val="00177CD9"/>
    <w:rsid w:val="001800F3"/>
    <w:rsid w:val="00180604"/>
    <w:rsid w:val="00180CB0"/>
    <w:rsid w:val="00180E2C"/>
    <w:rsid w:val="0018142A"/>
    <w:rsid w:val="0018142C"/>
    <w:rsid w:val="00182162"/>
    <w:rsid w:val="0018233C"/>
    <w:rsid w:val="00182767"/>
    <w:rsid w:val="001829FA"/>
    <w:rsid w:val="00182A5E"/>
    <w:rsid w:val="00182A94"/>
    <w:rsid w:val="001830A4"/>
    <w:rsid w:val="001831B0"/>
    <w:rsid w:val="0018340C"/>
    <w:rsid w:val="00183510"/>
    <w:rsid w:val="0018370D"/>
    <w:rsid w:val="00183742"/>
    <w:rsid w:val="00183C8D"/>
    <w:rsid w:val="00184249"/>
    <w:rsid w:val="00184286"/>
    <w:rsid w:val="0018573F"/>
    <w:rsid w:val="001857B7"/>
    <w:rsid w:val="00185B5F"/>
    <w:rsid w:val="001864FA"/>
    <w:rsid w:val="00186DEA"/>
    <w:rsid w:val="00186F27"/>
    <w:rsid w:val="0018786A"/>
    <w:rsid w:val="00187DE2"/>
    <w:rsid w:val="00187F78"/>
    <w:rsid w:val="00187FAC"/>
    <w:rsid w:val="001907C4"/>
    <w:rsid w:val="00190FB4"/>
    <w:rsid w:val="0019214A"/>
    <w:rsid w:val="001922C4"/>
    <w:rsid w:val="0019231D"/>
    <w:rsid w:val="001927F4"/>
    <w:rsid w:val="001928FA"/>
    <w:rsid w:val="001929DB"/>
    <w:rsid w:val="00192FDD"/>
    <w:rsid w:val="001932DB"/>
    <w:rsid w:val="001932E5"/>
    <w:rsid w:val="0019334F"/>
    <w:rsid w:val="001938A7"/>
    <w:rsid w:val="00193FB1"/>
    <w:rsid w:val="0019423B"/>
    <w:rsid w:val="0019443D"/>
    <w:rsid w:val="00194C1C"/>
    <w:rsid w:val="00194CF1"/>
    <w:rsid w:val="001951DA"/>
    <w:rsid w:val="00195637"/>
    <w:rsid w:val="001958C8"/>
    <w:rsid w:val="00196863"/>
    <w:rsid w:val="00196DC5"/>
    <w:rsid w:val="00196EB9"/>
    <w:rsid w:val="00196F6F"/>
    <w:rsid w:val="001970DE"/>
    <w:rsid w:val="00197272"/>
    <w:rsid w:val="00197B2C"/>
    <w:rsid w:val="001A0275"/>
    <w:rsid w:val="001A0308"/>
    <w:rsid w:val="001A04EF"/>
    <w:rsid w:val="001A0F3B"/>
    <w:rsid w:val="001A0F7B"/>
    <w:rsid w:val="001A1084"/>
    <w:rsid w:val="001A1638"/>
    <w:rsid w:val="001A181F"/>
    <w:rsid w:val="001A1CCE"/>
    <w:rsid w:val="001A2279"/>
    <w:rsid w:val="001A236D"/>
    <w:rsid w:val="001A29E7"/>
    <w:rsid w:val="001A2B61"/>
    <w:rsid w:val="001A2C5C"/>
    <w:rsid w:val="001A2DCB"/>
    <w:rsid w:val="001A2F21"/>
    <w:rsid w:val="001A325F"/>
    <w:rsid w:val="001A3353"/>
    <w:rsid w:val="001A362D"/>
    <w:rsid w:val="001A3F69"/>
    <w:rsid w:val="001A4337"/>
    <w:rsid w:val="001A4992"/>
    <w:rsid w:val="001A51EB"/>
    <w:rsid w:val="001A52E4"/>
    <w:rsid w:val="001A551B"/>
    <w:rsid w:val="001A5556"/>
    <w:rsid w:val="001A5DEF"/>
    <w:rsid w:val="001A5F47"/>
    <w:rsid w:val="001A644B"/>
    <w:rsid w:val="001A727B"/>
    <w:rsid w:val="001A75C7"/>
    <w:rsid w:val="001A7D4F"/>
    <w:rsid w:val="001B037F"/>
    <w:rsid w:val="001B03B7"/>
    <w:rsid w:val="001B041E"/>
    <w:rsid w:val="001B09AD"/>
    <w:rsid w:val="001B0B19"/>
    <w:rsid w:val="001B13CC"/>
    <w:rsid w:val="001B15B8"/>
    <w:rsid w:val="001B1A87"/>
    <w:rsid w:val="001B1D92"/>
    <w:rsid w:val="001B2958"/>
    <w:rsid w:val="001B3058"/>
    <w:rsid w:val="001B37F4"/>
    <w:rsid w:val="001B3934"/>
    <w:rsid w:val="001B3B5D"/>
    <w:rsid w:val="001B3C54"/>
    <w:rsid w:val="001B3D75"/>
    <w:rsid w:val="001B4349"/>
    <w:rsid w:val="001B4D92"/>
    <w:rsid w:val="001B54F8"/>
    <w:rsid w:val="001B5921"/>
    <w:rsid w:val="001B5BDA"/>
    <w:rsid w:val="001B5C35"/>
    <w:rsid w:val="001B5F0C"/>
    <w:rsid w:val="001B5F15"/>
    <w:rsid w:val="001B6227"/>
    <w:rsid w:val="001B633D"/>
    <w:rsid w:val="001B6669"/>
    <w:rsid w:val="001B677D"/>
    <w:rsid w:val="001B6D16"/>
    <w:rsid w:val="001B6DBD"/>
    <w:rsid w:val="001B6E62"/>
    <w:rsid w:val="001B6EFD"/>
    <w:rsid w:val="001B6F9F"/>
    <w:rsid w:val="001B7010"/>
    <w:rsid w:val="001B7323"/>
    <w:rsid w:val="001B7370"/>
    <w:rsid w:val="001B7378"/>
    <w:rsid w:val="001B749D"/>
    <w:rsid w:val="001B7906"/>
    <w:rsid w:val="001B7A5F"/>
    <w:rsid w:val="001B7E07"/>
    <w:rsid w:val="001B7E41"/>
    <w:rsid w:val="001B7F44"/>
    <w:rsid w:val="001B7F82"/>
    <w:rsid w:val="001C014C"/>
    <w:rsid w:val="001C01B7"/>
    <w:rsid w:val="001C0296"/>
    <w:rsid w:val="001C033C"/>
    <w:rsid w:val="001C0698"/>
    <w:rsid w:val="001C0B54"/>
    <w:rsid w:val="001C0B7D"/>
    <w:rsid w:val="001C0BC4"/>
    <w:rsid w:val="001C10F1"/>
    <w:rsid w:val="001C1289"/>
    <w:rsid w:val="001C1A97"/>
    <w:rsid w:val="001C1B76"/>
    <w:rsid w:val="001C1CB5"/>
    <w:rsid w:val="001C1EC0"/>
    <w:rsid w:val="001C21BC"/>
    <w:rsid w:val="001C235F"/>
    <w:rsid w:val="001C2408"/>
    <w:rsid w:val="001C2710"/>
    <w:rsid w:val="001C2E05"/>
    <w:rsid w:val="001C2E60"/>
    <w:rsid w:val="001C2F88"/>
    <w:rsid w:val="001C3578"/>
    <w:rsid w:val="001C37F7"/>
    <w:rsid w:val="001C3A93"/>
    <w:rsid w:val="001C3D68"/>
    <w:rsid w:val="001C3FA6"/>
    <w:rsid w:val="001C41EF"/>
    <w:rsid w:val="001C4443"/>
    <w:rsid w:val="001C4D1F"/>
    <w:rsid w:val="001C4D23"/>
    <w:rsid w:val="001C4F0D"/>
    <w:rsid w:val="001C56C5"/>
    <w:rsid w:val="001C5AE9"/>
    <w:rsid w:val="001C5D2D"/>
    <w:rsid w:val="001C5D81"/>
    <w:rsid w:val="001C626F"/>
    <w:rsid w:val="001C62F8"/>
    <w:rsid w:val="001C67B5"/>
    <w:rsid w:val="001C69A3"/>
    <w:rsid w:val="001C6C21"/>
    <w:rsid w:val="001C7268"/>
    <w:rsid w:val="001C7641"/>
    <w:rsid w:val="001C78FC"/>
    <w:rsid w:val="001C7A1E"/>
    <w:rsid w:val="001D00D0"/>
    <w:rsid w:val="001D01C9"/>
    <w:rsid w:val="001D058C"/>
    <w:rsid w:val="001D096F"/>
    <w:rsid w:val="001D09FA"/>
    <w:rsid w:val="001D0DD1"/>
    <w:rsid w:val="001D155F"/>
    <w:rsid w:val="001D1660"/>
    <w:rsid w:val="001D18E0"/>
    <w:rsid w:val="001D201F"/>
    <w:rsid w:val="001D206B"/>
    <w:rsid w:val="001D243B"/>
    <w:rsid w:val="001D2521"/>
    <w:rsid w:val="001D2539"/>
    <w:rsid w:val="001D2CE6"/>
    <w:rsid w:val="001D2DA4"/>
    <w:rsid w:val="001D3507"/>
    <w:rsid w:val="001D363E"/>
    <w:rsid w:val="001D3CC4"/>
    <w:rsid w:val="001D4FEA"/>
    <w:rsid w:val="001D599B"/>
    <w:rsid w:val="001D5C94"/>
    <w:rsid w:val="001D6C50"/>
    <w:rsid w:val="001D6C5E"/>
    <w:rsid w:val="001D6C84"/>
    <w:rsid w:val="001D6E25"/>
    <w:rsid w:val="001D6E2D"/>
    <w:rsid w:val="001D74FE"/>
    <w:rsid w:val="001D75C7"/>
    <w:rsid w:val="001D769A"/>
    <w:rsid w:val="001D76CC"/>
    <w:rsid w:val="001D7F13"/>
    <w:rsid w:val="001E04C9"/>
    <w:rsid w:val="001E085D"/>
    <w:rsid w:val="001E1051"/>
    <w:rsid w:val="001E12CF"/>
    <w:rsid w:val="001E19A4"/>
    <w:rsid w:val="001E1F07"/>
    <w:rsid w:val="001E1F4B"/>
    <w:rsid w:val="001E20F1"/>
    <w:rsid w:val="001E27FE"/>
    <w:rsid w:val="001E2957"/>
    <w:rsid w:val="001E2B65"/>
    <w:rsid w:val="001E2CCA"/>
    <w:rsid w:val="001E2F8C"/>
    <w:rsid w:val="001E3526"/>
    <w:rsid w:val="001E35E7"/>
    <w:rsid w:val="001E367D"/>
    <w:rsid w:val="001E3ADE"/>
    <w:rsid w:val="001E3C84"/>
    <w:rsid w:val="001E4089"/>
    <w:rsid w:val="001E4190"/>
    <w:rsid w:val="001E43E1"/>
    <w:rsid w:val="001E44AD"/>
    <w:rsid w:val="001E44F5"/>
    <w:rsid w:val="001E4547"/>
    <w:rsid w:val="001E46A7"/>
    <w:rsid w:val="001E4A09"/>
    <w:rsid w:val="001E4DCE"/>
    <w:rsid w:val="001E4EB7"/>
    <w:rsid w:val="001E58A1"/>
    <w:rsid w:val="001E594C"/>
    <w:rsid w:val="001E59F8"/>
    <w:rsid w:val="001E5B33"/>
    <w:rsid w:val="001E5C5B"/>
    <w:rsid w:val="001E5DE6"/>
    <w:rsid w:val="001E6912"/>
    <w:rsid w:val="001E7352"/>
    <w:rsid w:val="001E74C2"/>
    <w:rsid w:val="001E78C0"/>
    <w:rsid w:val="001E7E2B"/>
    <w:rsid w:val="001F00A4"/>
    <w:rsid w:val="001F01BF"/>
    <w:rsid w:val="001F02FA"/>
    <w:rsid w:val="001F06AE"/>
    <w:rsid w:val="001F0AAC"/>
    <w:rsid w:val="001F12E4"/>
    <w:rsid w:val="001F14C1"/>
    <w:rsid w:val="001F1559"/>
    <w:rsid w:val="001F16CB"/>
    <w:rsid w:val="001F1704"/>
    <w:rsid w:val="001F1CA5"/>
    <w:rsid w:val="001F1CAC"/>
    <w:rsid w:val="001F1F19"/>
    <w:rsid w:val="001F1F7A"/>
    <w:rsid w:val="001F2936"/>
    <w:rsid w:val="001F3C10"/>
    <w:rsid w:val="001F3FCA"/>
    <w:rsid w:val="001F47EF"/>
    <w:rsid w:val="001F4893"/>
    <w:rsid w:val="001F4D40"/>
    <w:rsid w:val="001F52ED"/>
    <w:rsid w:val="001F5539"/>
    <w:rsid w:val="001F6239"/>
    <w:rsid w:val="001F6DC8"/>
    <w:rsid w:val="001F7516"/>
    <w:rsid w:val="001F7B9F"/>
    <w:rsid w:val="001F7C6D"/>
    <w:rsid w:val="001F7DB0"/>
    <w:rsid w:val="001F7E9C"/>
    <w:rsid w:val="0020011D"/>
    <w:rsid w:val="00200638"/>
    <w:rsid w:val="002007F1"/>
    <w:rsid w:val="00200887"/>
    <w:rsid w:val="0020124A"/>
    <w:rsid w:val="00201693"/>
    <w:rsid w:val="00201D35"/>
    <w:rsid w:val="0020210B"/>
    <w:rsid w:val="0020261D"/>
    <w:rsid w:val="00202D6B"/>
    <w:rsid w:val="00202F9D"/>
    <w:rsid w:val="00203036"/>
    <w:rsid w:val="0020379F"/>
    <w:rsid w:val="00203BDA"/>
    <w:rsid w:val="00203C89"/>
    <w:rsid w:val="002041FD"/>
    <w:rsid w:val="002043AC"/>
    <w:rsid w:val="0020540C"/>
    <w:rsid w:val="00205CC9"/>
    <w:rsid w:val="00205F8B"/>
    <w:rsid w:val="0020655B"/>
    <w:rsid w:val="0020677C"/>
    <w:rsid w:val="00206CB7"/>
    <w:rsid w:val="00207067"/>
    <w:rsid w:val="00207136"/>
    <w:rsid w:val="00207641"/>
    <w:rsid w:val="0020769D"/>
    <w:rsid w:val="002077D6"/>
    <w:rsid w:val="00207C49"/>
    <w:rsid w:val="0021002B"/>
    <w:rsid w:val="002109DA"/>
    <w:rsid w:val="00210CD7"/>
    <w:rsid w:val="002112DA"/>
    <w:rsid w:val="00211BE0"/>
    <w:rsid w:val="0021211A"/>
    <w:rsid w:val="002125BC"/>
    <w:rsid w:val="002125DB"/>
    <w:rsid w:val="00212651"/>
    <w:rsid w:val="0021268F"/>
    <w:rsid w:val="0021294F"/>
    <w:rsid w:val="0021297D"/>
    <w:rsid w:val="00212A92"/>
    <w:rsid w:val="00212B22"/>
    <w:rsid w:val="00212C47"/>
    <w:rsid w:val="00212D0E"/>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0EF"/>
    <w:rsid w:val="002173EF"/>
    <w:rsid w:val="002179B9"/>
    <w:rsid w:val="002179E1"/>
    <w:rsid w:val="00217AE5"/>
    <w:rsid w:val="00217D17"/>
    <w:rsid w:val="00217F8F"/>
    <w:rsid w:val="00217FE9"/>
    <w:rsid w:val="00220123"/>
    <w:rsid w:val="002207CB"/>
    <w:rsid w:val="00220AB0"/>
    <w:rsid w:val="00220DAD"/>
    <w:rsid w:val="002210AD"/>
    <w:rsid w:val="002214C5"/>
    <w:rsid w:val="002219F4"/>
    <w:rsid w:val="00221D1E"/>
    <w:rsid w:val="00221F3B"/>
    <w:rsid w:val="0022277A"/>
    <w:rsid w:val="00222AEC"/>
    <w:rsid w:val="00222B25"/>
    <w:rsid w:val="00222F65"/>
    <w:rsid w:val="002230CF"/>
    <w:rsid w:val="002238CC"/>
    <w:rsid w:val="00224158"/>
    <w:rsid w:val="002245A6"/>
    <w:rsid w:val="00224A9A"/>
    <w:rsid w:val="0022507F"/>
    <w:rsid w:val="0022515B"/>
    <w:rsid w:val="0022538A"/>
    <w:rsid w:val="00225551"/>
    <w:rsid w:val="00225BE0"/>
    <w:rsid w:val="00225EB2"/>
    <w:rsid w:val="002263E3"/>
    <w:rsid w:val="00226865"/>
    <w:rsid w:val="00226B17"/>
    <w:rsid w:val="00226B8C"/>
    <w:rsid w:val="00226BB0"/>
    <w:rsid w:val="0022746C"/>
    <w:rsid w:val="00227688"/>
    <w:rsid w:val="002302DB"/>
    <w:rsid w:val="002303B9"/>
    <w:rsid w:val="0023043A"/>
    <w:rsid w:val="002309DD"/>
    <w:rsid w:val="00230ADB"/>
    <w:rsid w:val="00230EF1"/>
    <w:rsid w:val="00231935"/>
    <w:rsid w:val="00231A55"/>
    <w:rsid w:val="00231E3A"/>
    <w:rsid w:val="00232062"/>
    <w:rsid w:val="0023222B"/>
    <w:rsid w:val="002323EB"/>
    <w:rsid w:val="0023247D"/>
    <w:rsid w:val="00232958"/>
    <w:rsid w:val="00232D09"/>
    <w:rsid w:val="00233396"/>
    <w:rsid w:val="002333BF"/>
    <w:rsid w:val="00233818"/>
    <w:rsid w:val="00234001"/>
    <w:rsid w:val="002342DD"/>
    <w:rsid w:val="002344A0"/>
    <w:rsid w:val="00234B22"/>
    <w:rsid w:val="002352F4"/>
    <w:rsid w:val="00235544"/>
    <w:rsid w:val="00235692"/>
    <w:rsid w:val="00235763"/>
    <w:rsid w:val="00235A38"/>
    <w:rsid w:val="002361CA"/>
    <w:rsid w:val="0023625F"/>
    <w:rsid w:val="0023667C"/>
    <w:rsid w:val="00236AA7"/>
    <w:rsid w:val="00236B8F"/>
    <w:rsid w:val="00236DD3"/>
    <w:rsid w:val="00237319"/>
    <w:rsid w:val="0023752E"/>
    <w:rsid w:val="0023774C"/>
    <w:rsid w:val="00237C3B"/>
    <w:rsid w:val="00237D55"/>
    <w:rsid w:val="00237E17"/>
    <w:rsid w:val="00240150"/>
    <w:rsid w:val="0024086C"/>
    <w:rsid w:val="00240E43"/>
    <w:rsid w:val="00240E56"/>
    <w:rsid w:val="00240FBA"/>
    <w:rsid w:val="002412BF"/>
    <w:rsid w:val="0024155D"/>
    <w:rsid w:val="00241C61"/>
    <w:rsid w:val="00241EA1"/>
    <w:rsid w:val="0024201D"/>
    <w:rsid w:val="002421B4"/>
    <w:rsid w:val="00242CF5"/>
    <w:rsid w:val="00243BBB"/>
    <w:rsid w:val="00243F28"/>
    <w:rsid w:val="00244347"/>
    <w:rsid w:val="00244A81"/>
    <w:rsid w:val="00244DD6"/>
    <w:rsid w:val="00245113"/>
    <w:rsid w:val="002452D9"/>
    <w:rsid w:val="0024530E"/>
    <w:rsid w:val="002457C9"/>
    <w:rsid w:val="002459B9"/>
    <w:rsid w:val="00245B09"/>
    <w:rsid w:val="00245E7A"/>
    <w:rsid w:val="00245F1A"/>
    <w:rsid w:val="00246453"/>
    <w:rsid w:val="00246A67"/>
    <w:rsid w:val="00246DCB"/>
    <w:rsid w:val="002478D2"/>
    <w:rsid w:val="002503F2"/>
    <w:rsid w:val="002506CB"/>
    <w:rsid w:val="00250A1E"/>
    <w:rsid w:val="00250A79"/>
    <w:rsid w:val="00250D99"/>
    <w:rsid w:val="00250FF4"/>
    <w:rsid w:val="0025126E"/>
    <w:rsid w:val="0025177C"/>
    <w:rsid w:val="00251790"/>
    <w:rsid w:val="00251E2F"/>
    <w:rsid w:val="00251EA9"/>
    <w:rsid w:val="002521C5"/>
    <w:rsid w:val="002522AE"/>
    <w:rsid w:val="002522BE"/>
    <w:rsid w:val="0025230A"/>
    <w:rsid w:val="00252753"/>
    <w:rsid w:val="00252B03"/>
    <w:rsid w:val="0025337F"/>
    <w:rsid w:val="002534E6"/>
    <w:rsid w:val="0025351C"/>
    <w:rsid w:val="002538D9"/>
    <w:rsid w:val="00254C8E"/>
    <w:rsid w:val="002552C6"/>
    <w:rsid w:val="00255D3F"/>
    <w:rsid w:val="00255D4C"/>
    <w:rsid w:val="002561BF"/>
    <w:rsid w:val="00256478"/>
    <w:rsid w:val="00256562"/>
    <w:rsid w:val="0025681C"/>
    <w:rsid w:val="00256B58"/>
    <w:rsid w:val="00256C20"/>
    <w:rsid w:val="002572EA"/>
    <w:rsid w:val="002573BB"/>
    <w:rsid w:val="002579C8"/>
    <w:rsid w:val="00257BA5"/>
    <w:rsid w:val="00257C26"/>
    <w:rsid w:val="002603AD"/>
    <w:rsid w:val="0026054A"/>
    <w:rsid w:val="002609BD"/>
    <w:rsid w:val="00260DC3"/>
    <w:rsid w:val="002610A0"/>
    <w:rsid w:val="0026130C"/>
    <w:rsid w:val="002617CC"/>
    <w:rsid w:val="002617E4"/>
    <w:rsid w:val="00262026"/>
    <w:rsid w:val="00262256"/>
    <w:rsid w:val="00262564"/>
    <w:rsid w:val="002625DD"/>
    <w:rsid w:val="00262D3B"/>
    <w:rsid w:val="00263019"/>
    <w:rsid w:val="002631A0"/>
    <w:rsid w:val="00263241"/>
    <w:rsid w:val="002633A6"/>
    <w:rsid w:val="0026391F"/>
    <w:rsid w:val="00263CEB"/>
    <w:rsid w:val="00263EF7"/>
    <w:rsid w:val="0026457E"/>
    <w:rsid w:val="002646A3"/>
    <w:rsid w:val="002648B0"/>
    <w:rsid w:val="002649CE"/>
    <w:rsid w:val="00264F6D"/>
    <w:rsid w:val="002652B0"/>
    <w:rsid w:val="00265D85"/>
    <w:rsid w:val="00265D91"/>
    <w:rsid w:val="00265F0D"/>
    <w:rsid w:val="0026610A"/>
    <w:rsid w:val="00266123"/>
    <w:rsid w:val="0026623C"/>
    <w:rsid w:val="00266275"/>
    <w:rsid w:val="0026661C"/>
    <w:rsid w:val="00266E6B"/>
    <w:rsid w:val="00266EDF"/>
    <w:rsid w:val="002671BE"/>
    <w:rsid w:val="00267592"/>
    <w:rsid w:val="00267DBA"/>
    <w:rsid w:val="002701A0"/>
    <w:rsid w:val="00270C43"/>
    <w:rsid w:val="00270C50"/>
    <w:rsid w:val="00271179"/>
    <w:rsid w:val="0027121D"/>
    <w:rsid w:val="00271465"/>
    <w:rsid w:val="002717A3"/>
    <w:rsid w:val="00271848"/>
    <w:rsid w:val="00271BC2"/>
    <w:rsid w:val="00272414"/>
    <w:rsid w:val="00272C70"/>
    <w:rsid w:val="00273AA1"/>
    <w:rsid w:val="00273C79"/>
    <w:rsid w:val="00273CCD"/>
    <w:rsid w:val="00273E8A"/>
    <w:rsid w:val="00273EB1"/>
    <w:rsid w:val="00274054"/>
    <w:rsid w:val="00274641"/>
    <w:rsid w:val="00274BDE"/>
    <w:rsid w:val="00274FDD"/>
    <w:rsid w:val="00275037"/>
    <w:rsid w:val="002752D7"/>
    <w:rsid w:val="00275303"/>
    <w:rsid w:val="00275952"/>
    <w:rsid w:val="002761E3"/>
    <w:rsid w:val="0027628C"/>
    <w:rsid w:val="002763EA"/>
    <w:rsid w:val="002764A4"/>
    <w:rsid w:val="0027662B"/>
    <w:rsid w:val="002766C7"/>
    <w:rsid w:val="002772AF"/>
    <w:rsid w:val="00280105"/>
    <w:rsid w:val="002802E9"/>
    <w:rsid w:val="002802F5"/>
    <w:rsid w:val="00280380"/>
    <w:rsid w:val="00280441"/>
    <w:rsid w:val="00280862"/>
    <w:rsid w:val="0028097E"/>
    <w:rsid w:val="00280C3C"/>
    <w:rsid w:val="00281228"/>
    <w:rsid w:val="00281F30"/>
    <w:rsid w:val="00281FAD"/>
    <w:rsid w:val="002821AF"/>
    <w:rsid w:val="00282534"/>
    <w:rsid w:val="00282851"/>
    <w:rsid w:val="00282870"/>
    <w:rsid w:val="00282907"/>
    <w:rsid w:val="00282924"/>
    <w:rsid w:val="00282CFE"/>
    <w:rsid w:val="00283330"/>
    <w:rsid w:val="0028373C"/>
    <w:rsid w:val="00283ACA"/>
    <w:rsid w:val="00283D10"/>
    <w:rsid w:val="00283E58"/>
    <w:rsid w:val="00284076"/>
    <w:rsid w:val="00284367"/>
    <w:rsid w:val="00284667"/>
    <w:rsid w:val="002847BC"/>
    <w:rsid w:val="00284D1E"/>
    <w:rsid w:val="00284F99"/>
    <w:rsid w:val="00285282"/>
    <w:rsid w:val="00285284"/>
    <w:rsid w:val="00285855"/>
    <w:rsid w:val="00285B7D"/>
    <w:rsid w:val="00285ED7"/>
    <w:rsid w:val="00286779"/>
    <w:rsid w:val="00286A22"/>
    <w:rsid w:val="00286E45"/>
    <w:rsid w:val="00286F29"/>
    <w:rsid w:val="002871E0"/>
    <w:rsid w:val="00287506"/>
    <w:rsid w:val="00287D2A"/>
    <w:rsid w:val="00287D9B"/>
    <w:rsid w:val="00290AA9"/>
    <w:rsid w:val="00290BAD"/>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8F4"/>
    <w:rsid w:val="00295A03"/>
    <w:rsid w:val="00295ED8"/>
    <w:rsid w:val="00296077"/>
    <w:rsid w:val="002962F4"/>
    <w:rsid w:val="00296C0B"/>
    <w:rsid w:val="00297314"/>
    <w:rsid w:val="002974BF"/>
    <w:rsid w:val="00297743"/>
    <w:rsid w:val="002977F7"/>
    <w:rsid w:val="00297A0B"/>
    <w:rsid w:val="00297D26"/>
    <w:rsid w:val="002A04D2"/>
    <w:rsid w:val="002A0E29"/>
    <w:rsid w:val="002A0E2D"/>
    <w:rsid w:val="002A181E"/>
    <w:rsid w:val="002A1BAA"/>
    <w:rsid w:val="002A1CAD"/>
    <w:rsid w:val="002A22A1"/>
    <w:rsid w:val="002A23B1"/>
    <w:rsid w:val="002A2461"/>
    <w:rsid w:val="002A2F0E"/>
    <w:rsid w:val="002A3ABA"/>
    <w:rsid w:val="002A3FAE"/>
    <w:rsid w:val="002A44E2"/>
    <w:rsid w:val="002A45D8"/>
    <w:rsid w:val="002A49C4"/>
    <w:rsid w:val="002A4B57"/>
    <w:rsid w:val="002A5019"/>
    <w:rsid w:val="002A56B5"/>
    <w:rsid w:val="002A5812"/>
    <w:rsid w:val="002A5BD5"/>
    <w:rsid w:val="002A6D2B"/>
    <w:rsid w:val="002A6FB3"/>
    <w:rsid w:val="002A7161"/>
    <w:rsid w:val="002A72B0"/>
    <w:rsid w:val="002A76CA"/>
    <w:rsid w:val="002A78C7"/>
    <w:rsid w:val="002A79B0"/>
    <w:rsid w:val="002B01C7"/>
    <w:rsid w:val="002B0238"/>
    <w:rsid w:val="002B0787"/>
    <w:rsid w:val="002B07FC"/>
    <w:rsid w:val="002B10F5"/>
    <w:rsid w:val="002B1356"/>
    <w:rsid w:val="002B1B76"/>
    <w:rsid w:val="002B22D7"/>
    <w:rsid w:val="002B2F28"/>
    <w:rsid w:val="002B3110"/>
    <w:rsid w:val="002B370D"/>
    <w:rsid w:val="002B3BC2"/>
    <w:rsid w:val="002B42B6"/>
    <w:rsid w:val="002B4587"/>
    <w:rsid w:val="002B4D65"/>
    <w:rsid w:val="002B5BD6"/>
    <w:rsid w:val="002B6279"/>
    <w:rsid w:val="002B6B19"/>
    <w:rsid w:val="002B6B36"/>
    <w:rsid w:val="002B7006"/>
    <w:rsid w:val="002B72A6"/>
    <w:rsid w:val="002B72C2"/>
    <w:rsid w:val="002B74BE"/>
    <w:rsid w:val="002B7D11"/>
    <w:rsid w:val="002B7F7C"/>
    <w:rsid w:val="002B7FA3"/>
    <w:rsid w:val="002C018C"/>
    <w:rsid w:val="002C04E2"/>
    <w:rsid w:val="002C061B"/>
    <w:rsid w:val="002C09D3"/>
    <w:rsid w:val="002C0AF7"/>
    <w:rsid w:val="002C0C48"/>
    <w:rsid w:val="002C0CC6"/>
    <w:rsid w:val="002C1254"/>
    <w:rsid w:val="002C1378"/>
    <w:rsid w:val="002C1FF8"/>
    <w:rsid w:val="002C20DD"/>
    <w:rsid w:val="002C22B6"/>
    <w:rsid w:val="002C247F"/>
    <w:rsid w:val="002C2645"/>
    <w:rsid w:val="002C2B91"/>
    <w:rsid w:val="002C2CCE"/>
    <w:rsid w:val="002C2D02"/>
    <w:rsid w:val="002C2D1A"/>
    <w:rsid w:val="002C2D40"/>
    <w:rsid w:val="002C3590"/>
    <w:rsid w:val="002C362D"/>
    <w:rsid w:val="002C382D"/>
    <w:rsid w:val="002C392F"/>
    <w:rsid w:val="002C3953"/>
    <w:rsid w:val="002C3DC8"/>
    <w:rsid w:val="002C41C9"/>
    <w:rsid w:val="002C421C"/>
    <w:rsid w:val="002C4414"/>
    <w:rsid w:val="002C4DD6"/>
    <w:rsid w:val="002C509A"/>
    <w:rsid w:val="002C5BBA"/>
    <w:rsid w:val="002C5D62"/>
    <w:rsid w:val="002C6034"/>
    <w:rsid w:val="002C60AA"/>
    <w:rsid w:val="002C6318"/>
    <w:rsid w:val="002C6675"/>
    <w:rsid w:val="002C671F"/>
    <w:rsid w:val="002C6722"/>
    <w:rsid w:val="002C69D9"/>
    <w:rsid w:val="002C69EC"/>
    <w:rsid w:val="002C7090"/>
    <w:rsid w:val="002C7384"/>
    <w:rsid w:val="002C7649"/>
    <w:rsid w:val="002C774A"/>
    <w:rsid w:val="002C7AAB"/>
    <w:rsid w:val="002D019D"/>
    <w:rsid w:val="002D06D6"/>
    <w:rsid w:val="002D078F"/>
    <w:rsid w:val="002D09A5"/>
    <w:rsid w:val="002D1070"/>
    <w:rsid w:val="002D10C7"/>
    <w:rsid w:val="002D15A9"/>
    <w:rsid w:val="002D16FF"/>
    <w:rsid w:val="002D17AB"/>
    <w:rsid w:val="002D1CE9"/>
    <w:rsid w:val="002D1D6E"/>
    <w:rsid w:val="002D2279"/>
    <w:rsid w:val="002D2519"/>
    <w:rsid w:val="002D255C"/>
    <w:rsid w:val="002D2F94"/>
    <w:rsid w:val="002D3399"/>
    <w:rsid w:val="002D4377"/>
    <w:rsid w:val="002D4520"/>
    <w:rsid w:val="002D4706"/>
    <w:rsid w:val="002D4BEE"/>
    <w:rsid w:val="002D4C07"/>
    <w:rsid w:val="002D4D31"/>
    <w:rsid w:val="002D5195"/>
    <w:rsid w:val="002D5230"/>
    <w:rsid w:val="002D5DE1"/>
    <w:rsid w:val="002D6028"/>
    <w:rsid w:val="002D6664"/>
    <w:rsid w:val="002D6779"/>
    <w:rsid w:val="002D6793"/>
    <w:rsid w:val="002D67F3"/>
    <w:rsid w:val="002D68A7"/>
    <w:rsid w:val="002D6BB6"/>
    <w:rsid w:val="002D7187"/>
    <w:rsid w:val="002D727A"/>
    <w:rsid w:val="002D72CC"/>
    <w:rsid w:val="002D74CF"/>
    <w:rsid w:val="002E02E8"/>
    <w:rsid w:val="002E0347"/>
    <w:rsid w:val="002E093C"/>
    <w:rsid w:val="002E16C0"/>
    <w:rsid w:val="002E1B11"/>
    <w:rsid w:val="002E20B2"/>
    <w:rsid w:val="002E210F"/>
    <w:rsid w:val="002E249F"/>
    <w:rsid w:val="002E2C4F"/>
    <w:rsid w:val="002E37FA"/>
    <w:rsid w:val="002E3B5F"/>
    <w:rsid w:val="002E42FD"/>
    <w:rsid w:val="002E4A43"/>
    <w:rsid w:val="002E4D1F"/>
    <w:rsid w:val="002E508A"/>
    <w:rsid w:val="002E565B"/>
    <w:rsid w:val="002E56EC"/>
    <w:rsid w:val="002E5771"/>
    <w:rsid w:val="002E5874"/>
    <w:rsid w:val="002E5A80"/>
    <w:rsid w:val="002E5B8B"/>
    <w:rsid w:val="002E5DDA"/>
    <w:rsid w:val="002E5DE9"/>
    <w:rsid w:val="002E6D4C"/>
    <w:rsid w:val="002E6F39"/>
    <w:rsid w:val="002E7578"/>
    <w:rsid w:val="002E76E2"/>
    <w:rsid w:val="002E7870"/>
    <w:rsid w:val="002E78FC"/>
    <w:rsid w:val="002E79C0"/>
    <w:rsid w:val="002E7D5F"/>
    <w:rsid w:val="002F013B"/>
    <w:rsid w:val="002F052A"/>
    <w:rsid w:val="002F1255"/>
    <w:rsid w:val="002F170A"/>
    <w:rsid w:val="002F1CC2"/>
    <w:rsid w:val="002F1DC3"/>
    <w:rsid w:val="002F1F98"/>
    <w:rsid w:val="002F20B2"/>
    <w:rsid w:val="002F214C"/>
    <w:rsid w:val="002F22CC"/>
    <w:rsid w:val="002F233A"/>
    <w:rsid w:val="002F2DAE"/>
    <w:rsid w:val="002F3228"/>
    <w:rsid w:val="002F3297"/>
    <w:rsid w:val="002F34D5"/>
    <w:rsid w:val="002F3961"/>
    <w:rsid w:val="002F4476"/>
    <w:rsid w:val="002F48D6"/>
    <w:rsid w:val="002F4C5D"/>
    <w:rsid w:val="002F4CC1"/>
    <w:rsid w:val="002F4CCB"/>
    <w:rsid w:val="002F5235"/>
    <w:rsid w:val="002F574C"/>
    <w:rsid w:val="002F5B66"/>
    <w:rsid w:val="002F5E47"/>
    <w:rsid w:val="002F5FED"/>
    <w:rsid w:val="002F622D"/>
    <w:rsid w:val="002F6278"/>
    <w:rsid w:val="002F66C4"/>
    <w:rsid w:val="002F73AF"/>
    <w:rsid w:val="002F776A"/>
    <w:rsid w:val="002F7885"/>
    <w:rsid w:val="002F7BE9"/>
    <w:rsid w:val="00300156"/>
    <w:rsid w:val="0030043B"/>
    <w:rsid w:val="00300765"/>
    <w:rsid w:val="00300A30"/>
    <w:rsid w:val="00300C5D"/>
    <w:rsid w:val="0030106E"/>
    <w:rsid w:val="00301223"/>
    <w:rsid w:val="0030130B"/>
    <w:rsid w:val="00301957"/>
    <w:rsid w:val="00301FB1"/>
    <w:rsid w:val="00302017"/>
    <w:rsid w:val="00302675"/>
    <w:rsid w:val="00303392"/>
    <w:rsid w:val="003036EA"/>
    <w:rsid w:val="003039E6"/>
    <w:rsid w:val="00303C80"/>
    <w:rsid w:val="003040D7"/>
    <w:rsid w:val="003049E1"/>
    <w:rsid w:val="00304D29"/>
    <w:rsid w:val="00304D2C"/>
    <w:rsid w:val="00304E2C"/>
    <w:rsid w:val="003051E9"/>
    <w:rsid w:val="0030542F"/>
    <w:rsid w:val="00305668"/>
    <w:rsid w:val="00305899"/>
    <w:rsid w:val="00305A1A"/>
    <w:rsid w:val="00305A8C"/>
    <w:rsid w:val="00306252"/>
    <w:rsid w:val="00306521"/>
    <w:rsid w:val="0030680B"/>
    <w:rsid w:val="00306BAC"/>
    <w:rsid w:val="00306D9A"/>
    <w:rsid w:val="0030769F"/>
    <w:rsid w:val="003076DA"/>
    <w:rsid w:val="00307C54"/>
    <w:rsid w:val="00307C82"/>
    <w:rsid w:val="00307E2C"/>
    <w:rsid w:val="00310151"/>
    <w:rsid w:val="0031039C"/>
    <w:rsid w:val="00310B79"/>
    <w:rsid w:val="00310DCE"/>
    <w:rsid w:val="00311081"/>
    <w:rsid w:val="003113D3"/>
    <w:rsid w:val="0031142E"/>
    <w:rsid w:val="00311614"/>
    <w:rsid w:val="00311758"/>
    <w:rsid w:val="00311BD8"/>
    <w:rsid w:val="00311D0C"/>
    <w:rsid w:val="0031203F"/>
    <w:rsid w:val="00312095"/>
    <w:rsid w:val="003121D7"/>
    <w:rsid w:val="003123AA"/>
    <w:rsid w:val="0031256E"/>
    <w:rsid w:val="00312731"/>
    <w:rsid w:val="003128D9"/>
    <w:rsid w:val="00312FBF"/>
    <w:rsid w:val="00313179"/>
    <w:rsid w:val="003132D7"/>
    <w:rsid w:val="00313649"/>
    <w:rsid w:val="00314056"/>
    <w:rsid w:val="00314489"/>
    <w:rsid w:val="003145CD"/>
    <w:rsid w:val="00314632"/>
    <w:rsid w:val="003147A7"/>
    <w:rsid w:val="00314984"/>
    <w:rsid w:val="00314BAF"/>
    <w:rsid w:val="00314D4D"/>
    <w:rsid w:val="00314F85"/>
    <w:rsid w:val="00315119"/>
    <w:rsid w:val="003154CD"/>
    <w:rsid w:val="003155E5"/>
    <w:rsid w:val="00315D43"/>
    <w:rsid w:val="00316464"/>
    <w:rsid w:val="00316C69"/>
    <w:rsid w:val="003175CB"/>
    <w:rsid w:val="00317776"/>
    <w:rsid w:val="003178FD"/>
    <w:rsid w:val="00317AF2"/>
    <w:rsid w:val="00317BD7"/>
    <w:rsid w:val="00317DEF"/>
    <w:rsid w:val="00317F6E"/>
    <w:rsid w:val="0032067E"/>
    <w:rsid w:val="0032084E"/>
    <w:rsid w:val="00320A3F"/>
    <w:rsid w:val="00320CAE"/>
    <w:rsid w:val="00320E2B"/>
    <w:rsid w:val="0032153B"/>
    <w:rsid w:val="00321D1B"/>
    <w:rsid w:val="003220D6"/>
    <w:rsid w:val="003222D4"/>
    <w:rsid w:val="003222E4"/>
    <w:rsid w:val="00322A67"/>
    <w:rsid w:val="00322BF3"/>
    <w:rsid w:val="00322C10"/>
    <w:rsid w:val="00323092"/>
    <w:rsid w:val="00323152"/>
    <w:rsid w:val="00323922"/>
    <w:rsid w:val="003239A5"/>
    <w:rsid w:val="00323D47"/>
    <w:rsid w:val="0032441E"/>
    <w:rsid w:val="0032479E"/>
    <w:rsid w:val="00324958"/>
    <w:rsid w:val="00324E4C"/>
    <w:rsid w:val="00324E71"/>
    <w:rsid w:val="003253AA"/>
    <w:rsid w:val="003257AB"/>
    <w:rsid w:val="003257CB"/>
    <w:rsid w:val="00325E81"/>
    <w:rsid w:val="0032602D"/>
    <w:rsid w:val="0032603E"/>
    <w:rsid w:val="003261E7"/>
    <w:rsid w:val="003266C9"/>
    <w:rsid w:val="00326925"/>
    <w:rsid w:val="00326D1B"/>
    <w:rsid w:val="00327290"/>
    <w:rsid w:val="00327599"/>
    <w:rsid w:val="0032781A"/>
    <w:rsid w:val="003278F0"/>
    <w:rsid w:val="003302F1"/>
    <w:rsid w:val="00330333"/>
    <w:rsid w:val="0033077D"/>
    <w:rsid w:val="00330F36"/>
    <w:rsid w:val="003315AE"/>
    <w:rsid w:val="00331695"/>
    <w:rsid w:val="003316B7"/>
    <w:rsid w:val="00331BD1"/>
    <w:rsid w:val="00331C03"/>
    <w:rsid w:val="00332253"/>
    <w:rsid w:val="003324D7"/>
    <w:rsid w:val="00332C58"/>
    <w:rsid w:val="00332DB3"/>
    <w:rsid w:val="00332EE8"/>
    <w:rsid w:val="0033311A"/>
    <w:rsid w:val="0033325C"/>
    <w:rsid w:val="00333502"/>
    <w:rsid w:val="003335CE"/>
    <w:rsid w:val="0033362E"/>
    <w:rsid w:val="0033364B"/>
    <w:rsid w:val="003339EC"/>
    <w:rsid w:val="00333A07"/>
    <w:rsid w:val="00333CAF"/>
    <w:rsid w:val="00333E5A"/>
    <w:rsid w:val="00333FCF"/>
    <w:rsid w:val="00334844"/>
    <w:rsid w:val="00334C47"/>
    <w:rsid w:val="00334EBF"/>
    <w:rsid w:val="003350D4"/>
    <w:rsid w:val="003359D0"/>
    <w:rsid w:val="00335D9C"/>
    <w:rsid w:val="00335FD9"/>
    <w:rsid w:val="00336409"/>
    <w:rsid w:val="003364B0"/>
    <w:rsid w:val="003368FA"/>
    <w:rsid w:val="00336A20"/>
    <w:rsid w:val="00337044"/>
    <w:rsid w:val="0033752C"/>
    <w:rsid w:val="0033768E"/>
    <w:rsid w:val="0033790D"/>
    <w:rsid w:val="00337DDE"/>
    <w:rsid w:val="00337F9C"/>
    <w:rsid w:val="0034028C"/>
    <w:rsid w:val="00340E8A"/>
    <w:rsid w:val="003414B1"/>
    <w:rsid w:val="00341731"/>
    <w:rsid w:val="003417BB"/>
    <w:rsid w:val="0034239C"/>
    <w:rsid w:val="0034291E"/>
    <w:rsid w:val="00342C19"/>
    <w:rsid w:val="00343224"/>
    <w:rsid w:val="00343F46"/>
    <w:rsid w:val="003444B1"/>
    <w:rsid w:val="00344855"/>
    <w:rsid w:val="00344E46"/>
    <w:rsid w:val="00344ECB"/>
    <w:rsid w:val="0034521D"/>
    <w:rsid w:val="00345288"/>
    <w:rsid w:val="003453CD"/>
    <w:rsid w:val="0034548F"/>
    <w:rsid w:val="00345B00"/>
    <w:rsid w:val="00345EBD"/>
    <w:rsid w:val="0034602B"/>
    <w:rsid w:val="003461B2"/>
    <w:rsid w:val="003465A2"/>
    <w:rsid w:val="0034677B"/>
    <w:rsid w:val="00346C9B"/>
    <w:rsid w:val="00346CFA"/>
    <w:rsid w:val="0034702A"/>
    <w:rsid w:val="00347126"/>
    <w:rsid w:val="0034715F"/>
    <w:rsid w:val="0034719B"/>
    <w:rsid w:val="00347253"/>
    <w:rsid w:val="00347B40"/>
    <w:rsid w:val="00347B6D"/>
    <w:rsid w:val="00350BB9"/>
    <w:rsid w:val="0035104A"/>
    <w:rsid w:val="00351265"/>
    <w:rsid w:val="00351349"/>
    <w:rsid w:val="0035183E"/>
    <w:rsid w:val="00351B3E"/>
    <w:rsid w:val="00351BC6"/>
    <w:rsid w:val="003520BA"/>
    <w:rsid w:val="003522AB"/>
    <w:rsid w:val="0035276E"/>
    <w:rsid w:val="00352B87"/>
    <w:rsid w:val="00352BAB"/>
    <w:rsid w:val="00352C3E"/>
    <w:rsid w:val="00353048"/>
    <w:rsid w:val="0035372B"/>
    <w:rsid w:val="003538E6"/>
    <w:rsid w:val="003543CC"/>
    <w:rsid w:val="00354550"/>
    <w:rsid w:val="00354C81"/>
    <w:rsid w:val="0035505D"/>
    <w:rsid w:val="00355259"/>
    <w:rsid w:val="003553FD"/>
    <w:rsid w:val="00355836"/>
    <w:rsid w:val="00355BC7"/>
    <w:rsid w:val="00355EDA"/>
    <w:rsid w:val="00356C87"/>
    <w:rsid w:val="00357352"/>
    <w:rsid w:val="00357479"/>
    <w:rsid w:val="00357CD0"/>
    <w:rsid w:val="003600E6"/>
    <w:rsid w:val="003603B1"/>
    <w:rsid w:val="003604BD"/>
    <w:rsid w:val="003605AC"/>
    <w:rsid w:val="00360649"/>
    <w:rsid w:val="00360E25"/>
    <w:rsid w:val="00360F55"/>
    <w:rsid w:val="003611D5"/>
    <w:rsid w:val="003613C3"/>
    <w:rsid w:val="0036154D"/>
    <w:rsid w:val="00361661"/>
    <w:rsid w:val="00361918"/>
    <w:rsid w:val="00361A29"/>
    <w:rsid w:val="00361C59"/>
    <w:rsid w:val="00361E49"/>
    <w:rsid w:val="00361E8B"/>
    <w:rsid w:val="00361F7A"/>
    <w:rsid w:val="003626FA"/>
    <w:rsid w:val="0036283C"/>
    <w:rsid w:val="00362A5F"/>
    <w:rsid w:val="00362DE5"/>
    <w:rsid w:val="0036342C"/>
    <w:rsid w:val="00363552"/>
    <w:rsid w:val="00363A13"/>
    <w:rsid w:val="00363CA0"/>
    <w:rsid w:val="00363D6C"/>
    <w:rsid w:val="003641C6"/>
    <w:rsid w:val="00364776"/>
    <w:rsid w:val="003647DD"/>
    <w:rsid w:val="003652F9"/>
    <w:rsid w:val="0036569E"/>
    <w:rsid w:val="0036594E"/>
    <w:rsid w:val="00366435"/>
    <w:rsid w:val="00367E11"/>
    <w:rsid w:val="00370A45"/>
    <w:rsid w:val="00370D82"/>
    <w:rsid w:val="003711AF"/>
    <w:rsid w:val="00371656"/>
    <w:rsid w:val="003718EE"/>
    <w:rsid w:val="003719D6"/>
    <w:rsid w:val="00371DBB"/>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77D51"/>
    <w:rsid w:val="003817C3"/>
    <w:rsid w:val="00381CCA"/>
    <w:rsid w:val="00382437"/>
    <w:rsid w:val="00382699"/>
    <w:rsid w:val="0038292E"/>
    <w:rsid w:val="00382C54"/>
    <w:rsid w:val="00382F03"/>
    <w:rsid w:val="0038335C"/>
    <w:rsid w:val="003835FA"/>
    <w:rsid w:val="00383FA8"/>
    <w:rsid w:val="00384268"/>
    <w:rsid w:val="00384CFE"/>
    <w:rsid w:val="00384DF4"/>
    <w:rsid w:val="00385436"/>
    <w:rsid w:val="0038672E"/>
    <w:rsid w:val="003867BB"/>
    <w:rsid w:val="00386944"/>
    <w:rsid w:val="00386C50"/>
    <w:rsid w:val="00386D1C"/>
    <w:rsid w:val="00386DF8"/>
    <w:rsid w:val="00386E4A"/>
    <w:rsid w:val="00386FEC"/>
    <w:rsid w:val="003870EF"/>
    <w:rsid w:val="00387179"/>
    <w:rsid w:val="003876E0"/>
    <w:rsid w:val="0038772F"/>
    <w:rsid w:val="00387757"/>
    <w:rsid w:val="003877CD"/>
    <w:rsid w:val="00387EC7"/>
    <w:rsid w:val="00390C9F"/>
    <w:rsid w:val="00390D20"/>
    <w:rsid w:val="00390E10"/>
    <w:rsid w:val="0039163B"/>
    <w:rsid w:val="003919B8"/>
    <w:rsid w:val="00391D58"/>
    <w:rsid w:val="00392313"/>
    <w:rsid w:val="0039316C"/>
    <w:rsid w:val="00393348"/>
    <w:rsid w:val="00393815"/>
    <w:rsid w:val="003938F6"/>
    <w:rsid w:val="003940C5"/>
    <w:rsid w:val="00394E6C"/>
    <w:rsid w:val="0039511F"/>
    <w:rsid w:val="0039529D"/>
    <w:rsid w:val="00395308"/>
    <w:rsid w:val="003953C4"/>
    <w:rsid w:val="00395898"/>
    <w:rsid w:val="003959CC"/>
    <w:rsid w:val="00395D00"/>
    <w:rsid w:val="00395EE4"/>
    <w:rsid w:val="00396AC5"/>
    <w:rsid w:val="00396C26"/>
    <w:rsid w:val="00396E2D"/>
    <w:rsid w:val="0039790C"/>
    <w:rsid w:val="00397A79"/>
    <w:rsid w:val="00397C67"/>
    <w:rsid w:val="00397ECA"/>
    <w:rsid w:val="003A042C"/>
    <w:rsid w:val="003A046D"/>
    <w:rsid w:val="003A0B7F"/>
    <w:rsid w:val="003A1AD3"/>
    <w:rsid w:val="003A1B3F"/>
    <w:rsid w:val="003A1BD2"/>
    <w:rsid w:val="003A1DA5"/>
    <w:rsid w:val="003A2B9E"/>
    <w:rsid w:val="003A2CC1"/>
    <w:rsid w:val="003A2CE6"/>
    <w:rsid w:val="003A375E"/>
    <w:rsid w:val="003A402D"/>
    <w:rsid w:val="003A419A"/>
    <w:rsid w:val="003A41EC"/>
    <w:rsid w:val="003A436B"/>
    <w:rsid w:val="003A489C"/>
    <w:rsid w:val="003A4A73"/>
    <w:rsid w:val="003A4F65"/>
    <w:rsid w:val="003A5013"/>
    <w:rsid w:val="003A50D4"/>
    <w:rsid w:val="003A5188"/>
    <w:rsid w:val="003A52C7"/>
    <w:rsid w:val="003A52DC"/>
    <w:rsid w:val="003A5312"/>
    <w:rsid w:val="003A571D"/>
    <w:rsid w:val="003A5AF4"/>
    <w:rsid w:val="003A5F6F"/>
    <w:rsid w:val="003A603C"/>
    <w:rsid w:val="003A64D1"/>
    <w:rsid w:val="003A666F"/>
    <w:rsid w:val="003A6BD8"/>
    <w:rsid w:val="003A6C05"/>
    <w:rsid w:val="003A6E97"/>
    <w:rsid w:val="003A6FE8"/>
    <w:rsid w:val="003A71AE"/>
    <w:rsid w:val="003A72FA"/>
    <w:rsid w:val="003A7426"/>
    <w:rsid w:val="003A75D8"/>
    <w:rsid w:val="003A787B"/>
    <w:rsid w:val="003A7AD4"/>
    <w:rsid w:val="003A7EBD"/>
    <w:rsid w:val="003B04F1"/>
    <w:rsid w:val="003B0679"/>
    <w:rsid w:val="003B1668"/>
    <w:rsid w:val="003B1813"/>
    <w:rsid w:val="003B1B84"/>
    <w:rsid w:val="003B1D53"/>
    <w:rsid w:val="003B2BE6"/>
    <w:rsid w:val="003B2F65"/>
    <w:rsid w:val="003B361E"/>
    <w:rsid w:val="003B3977"/>
    <w:rsid w:val="003B4058"/>
    <w:rsid w:val="003B43F3"/>
    <w:rsid w:val="003B4706"/>
    <w:rsid w:val="003B4ADD"/>
    <w:rsid w:val="003B50F7"/>
    <w:rsid w:val="003B526C"/>
    <w:rsid w:val="003B5625"/>
    <w:rsid w:val="003B5A4E"/>
    <w:rsid w:val="003B6223"/>
    <w:rsid w:val="003B6254"/>
    <w:rsid w:val="003B62CD"/>
    <w:rsid w:val="003B6572"/>
    <w:rsid w:val="003B6755"/>
    <w:rsid w:val="003B6CEE"/>
    <w:rsid w:val="003B6D43"/>
    <w:rsid w:val="003B6D8C"/>
    <w:rsid w:val="003B6E69"/>
    <w:rsid w:val="003B706F"/>
    <w:rsid w:val="003B74B1"/>
    <w:rsid w:val="003B7514"/>
    <w:rsid w:val="003B76AB"/>
    <w:rsid w:val="003B785E"/>
    <w:rsid w:val="003B7970"/>
    <w:rsid w:val="003B7E81"/>
    <w:rsid w:val="003C0590"/>
    <w:rsid w:val="003C0C68"/>
    <w:rsid w:val="003C0EFA"/>
    <w:rsid w:val="003C0FE1"/>
    <w:rsid w:val="003C14B1"/>
    <w:rsid w:val="003C1E05"/>
    <w:rsid w:val="003C3267"/>
    <w:rsid w:val="003C36BA"/>
    <w:rsid w:val="003C3873"/>
    <w:rsid w:val="003C39CD"/>
    <w:rsid w:val="003C3D71"/>
    <w:rsid w:val="003C3ECB"/>
    <w:rsid w:val="003C3F11"/>
    <w:rsid w:val="003C478D"/>
    <w:rsid w:val="003C4E12"/>
    <w:rsid w:val="003C5004"/>
    <w:rsid w:val="003C5322"/>
    <w:rsid w:val="003C5336"/>
    <w:rsid w:val="003C570C"/>
    <w:rsid w:val="003C6257"/>
    <w:rsid w:val="003C6907"/>
    <w:rsid w:val="003C71FE"/>
    <w:rsid w:val="003C7764"/>
    <w:rsid w:val="003C7ED7"/>
    <w:rsid w:val="003D084E"/>
    <w:rsid w:val="003D0A0C"/>
    <w:rsid w:val="003D12F1"/>
    <w:rsid w:val="003D1331"/>
    <w:rsid w:val="003D19EF"/>
    <w:rsid w:val="003D2438"/>
    <w:rsid w:val="003D25F9"/>
    <w:rsid w:val="003D262F"/>
    <w:rsid w:val="003D2926"/>
    <w:rsid w:val="003D3562"/>
    <w:rsid w:val="003D3665"/>
    <w:rsid w:val="003D3672"/>
    <w:rsid w:val="003D36FE"/>
    <w:rsid w:val="003D3B4F"/>
    <w:rsid w:val="003D3BBE"/>
    <w:rsid w:val="003D40AE"/>
    <w:rsid w:val="003D4221"/>
    <w:rsid w:val="003D45F8"/>
    <w:rsid w:val="003D485D"/>
    <w:rsid w:val="003D4C51"/>
    <w:rsid w:val="003D4E63"/>
    <w:rsid w:val="003D4EB1"/>
    <w:rsid w:val="003D5423"/>
    <w:rsid w:val="003D5735"/>
    <w:rsid w:val="003D5B2D"/>
    <w:rsid w:val="003D6067"/>
    <w:rsid w:val="003D611D"/>
    <w:rsid w:val="003D67CF"/>
    <w:rsid w:val="003D68BB"/>
    <w:rsid w:val="003D6DC9"/>
    <w:rsid w:val="003D6E9F"/>
    <w:rsid w:val="003D7269"/>
    <w:rsid w:val="003D7328"/>
    <w:rsid w:val="003D7392"/>
    <w:rsid w:val="003D7850"/>
    <w:rsid w:val="003D7DBA"/>
    <w:rsid w:val="003D7DBB"/>
    <w:rsid w:val="003E00DA"/>
    <w:rsid w:val="003E138E"/>
    <w:rsid w:val="003E1398"/>
    <w:rsid w:val="003E14A6"/>
    <w:rsid w:val="003E16A6"/>
    <w:rsid w:val="003E16E0"/>
    <w:rsid w:val="003E16E2"/>
    <w:rsid w:val="003E1C53"/>
    <w:rsid w:val="003E20C7"/>
    <w:rsid w:val="003E20E4"/>
    <w:rsid w:val="003E2551"/>
    <w:rsid w:val="003E2BB2"/>
    <w:rsid w:val="003E3318"/>
    <w:rsid w:val="003E3345"/>
    <w:rsid w:val="003E334A"/>
    <w:rsid w:val="003E39C8"/>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B53"/>
    <w:rsid w:val="003E7C07"/>
    <w:rsid w:val="003E7FF4"/>
    <w:rsid w:val="003F01D8"/>
    <w:rsid w:val="003F047C"/>
    <w:rsid w:val="003F0C85"/>
    <w:rsid w:val="003F1327"/>
    <w:rsid w:val="003F1B04"/>
    <w:rsid w:val="003F1DB6"/>
    <w:rsid w:val="003F23E8"/>
    <w:rsid w:val="003F29E3"/>
    <w:rsid w:val="003F2BAF"/>
    <w:rsid w:val="003F2E13"/>
    <w:rsid w:val="003F30BF"/>
    <w:rsid w:val="003F3219"/>
    <w:rsid w:val="003F33E9"/>
    <w:rsid w:val="003F34A7"/>
    <w:rsid w:val="003F3801"/>
    <w:rsid w:val="003F38C1"/>
    <w:rsid w:val="003F3CD7"/>
    <w:rsid w:val="003F3F98"/>
    <w:rsid w:val="003F41A3"/>
    <w:rsid w:val="003F43E2"/>
    <w:rsid w:val="003F4BF9"/>
    <w:rsid w:val="003F5318"/>
    <w:rsid w:val="003F5371"/>
    <w:rsid w:val="003F56D4"/>
    <w:rsid w:val="003F5A2F"/>
    <w:rsid w:val="003F5B55"/>
    <w:rsid w:val="003F61E9"/>
    <w:rsid w:val="003F6648"/>
    <w:rsid w:val="003F6750"/>
    <w:rsid w:val="003F6809"/>
    <w:rsid w:val="003F6C92"/>
    <w:rsid w:val="003F6ED2"/>
    <w:rsid w:val="003F76BC"/>
    <w:rsid w:val="003F7C3A"/>
    <w:rsid w:val="00400744"/>
    <w:rsid w:val="004008B9"/>
    <w:rsid w:val="00400C31"/>
    <w:rsid w:val="00401756"/>
    <w:rsid w:val="00401F93"/>
    <w:rsid w:val="00402101"/>
    <w:rsid w:val="00402550"/>
    <w:rsid w:val="0040280B"/>
    <w:rsid w:val="0040353E"/>
    <w:rsid w:val="00403540"/>
    <w:rsid w:val="00403C97"/>
    <w:rsid w:val="00403E6E"/>
    <w:rsid w:val="00404622"/>
    <w:rsid w:val="0040492D"/>
    <w:rsid w:val="00404D63"/>
    <w:rsid w:val="00404E53"/>
    <w:rsid w:val="00404FD8"/>
    <w:rsid w:val="004059A6"/>
    <w:rsid w:val="00405E3B"/>
    <w:rsid w:val="00405E94"/>
    <w:rsid w:val="00405FC6"/>
    <w:rsid w:val="00406A66"/>
    <w:rsid w:val="00406C82"/>
    <w:rsid w:val="0040734D"/>
    <w:rsid w:val="004074AB"/>
    <w:rsid w:val="0040799F"/>
    <w:rsid w:val="00407B38"/>
    <w:rsid w:val="00407C41"/>
    <w:rsid w:val="004100ED"/>
    <w:rsid w:val="00410B18"/>
    <w:rsid w:val="00410B8A"/>
    <w:rsid w:val="00410D66"/>
    <w:rsid w:val="0041126A"/>
    <w:rsid w:val="00411EF5"/>
    <w:rsid w:val="00412A5D"/>
    <w:rsid w:val="00412FDE"/>
    <w:rsid w:val="00413096"/>
    <w:rsid w:val="0041331E"/>
    <w:rsid w:val="0041344F"/>
    <w:rsid w:val="004139E9"/>
    <w:rsid w:val="00413DAD"/>
    <w:rsid w:val="00413E9E"/>
    <w:rsid w:val="004143FC"/>
    <w:rsid w:val="00414788"/>
    <w:rsid w:val="004148C1"/>
    <w:rsid w:val="00414A8B"/>
    <w:rsid w:val="00414BA2"/>
    <w:rsid w:val="00414CFC"/>
    <w:rsid w:val="00414D76"/>
    <w:rsid w:val="00414E85"/>
    <w:rsid w:val="004152FC"/>
    <w:rsid w:val="004154C1"/>
    <w:rsid w:val="004154CF"/>
    <w:rsid w:val="00415DAE"/>
    <w:rsid w:val="00415FA5"/>
    <w:rsid w:val="004161C9"/>
    <w:rsid w:val="00416625"/>
    <w:rsid w:val="00416BCC"/>
    <w:rsid w:val="00416EA4"/>
    <w:rsid w:val="004170F7"/>
    <w:rsid w:val="004174AE"/>
    <w:rsid w:val="00417AD0"/>
    <w:rsid w:val="00417D30"/>
    <w:rsid w:val="00417FBC"/>
    <w:rsid w:val="0042035D"/>
    <w:rsid w:val="004209B9"/>
    <w:rsid w:val="00421071"/>
    <w:rsid w:val="004213CE"/>
    <w:rsid w:val="004213DA"/>
    <w:rsid w:val="00421F83"/>
    <w:rsid w:val="004223DF"/>
    <w:rsid w:val="00422A68"/>
    <w:rsid w:val="00423377"/>
    <w:rsid w:val="00423437"/>
    <w:rsid w:val="004239C3"/>
    <w:rsid w:val="00423C37"/>
    <w:rsid w:val="00423D1D"/>
    <w:rsid w:val="0042419C"/>
    <w:rsid w:val="004242F7"/>
    <w:rsid w:val="0042475E"/>
    <w:rsid w:val="00424AB6"/>
    <w:rsid w:val="00425524"/>
    <w:rsid w:val="004256ED"/>
    <w:rsid w:val="00425BCC"/>
    <w:rsid w:val="00425BDB"/>
    <w:rsid w:val="00425DD1"/>
    <w:rsid w:val="00425E4D"/>
    <w:rsid w:val="00426048"/>
    <w:rsid w:val="0042639D"/>
    <w:rsid w:val="00426420"/>
    <w:rsid w:val="004267C2"/>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0F35"/>
    <w:rsid w:val="0043102E"/>
    <w:rsid w:val="00431285"/>
    <w:rsid w:val="004313BE"/>
    <w:rsid w:val="004313E7"/>
    <w:rsid w:val="00431466"/>
    <w:rsid w:val="00431621"/>
    <w:rsid w:val="00431CAB"/>
    <w:rsid w:val="00431D36"/>
    <w:rsid w:val="00431DBA"/>
    <w:rsid w:val="004323F7"/>
    <w:rsid w:val="00432AE5"/>
    <w:rsid w:val="00432FD0"/>
    <w:rsid w:val="00433186"/>
    <w:rsid w:val="00433572"/>
    <w:rsid w:val="004339DA"/>
    <w:rsid w:val="00433E00"/>
    <w:rsid w:val="00433EA4"/>
    <w:rsid w:val="004346C2"/>
    <w:rsid w:val="004347C7"/>
    <w:rsid w:val="004348BC"/>
    <w:rsid w:val="004348BF"/>
    <w:rsid w:val="00434B4C"/>
    <w:rsid w:val="00435268"/>
    <w:rsid w:val="00435322"/>
    <w:rsid w:val="00435604"/>
    <w:rsid w:val="00435851"/>
    <w:rsid w:val="00435BF4"/>
    <w:rsid w:val="00435FBE"/>
    <w:rsid w:val="00437396"/>
    <w:rsid w:val="004376F5"/>
    <w:rsid w:val="00437CE5"/>
    <w:rsid w:val="00437D59"/>
    <w:rsid w:val="00437F16"/>
    <w:rsid w:val="00440408"/>
    <w:rsid w:val="00440E87"/>
    <w:rsid w:val="00441029"/>
    <w:rsid w:val="004410CA"/>
    <w:rsid w:val="004413F4"/>
    <w:rsid w:val="004418F2"/>
    <w:rsid w:val="00441D12"/>
    <w:rsid w:val="00442264"/>
    <w:rsid w:val="00442291"/>
    <w:rsid w:val="00442400"/>
    <w:rsid w:val="00442578"/>
    <w:rsid w:val="00442C2B"/>
    <w:rsid w:val="004431C8"/>
    <w:rsid w:val="0044324B"/>
    <w:rsid w:val="00443432"/>
    <w:rsid w:val="00443597"/>
    <w:rsid w:val="0044395C"/>
    <w:rsid w:val="00444035"/>
    <w:rsid w:val="0044435E"/>
    <w:rsid w:val="00444467"/>
    <w:rsid w:val="00444530"/>
    <w:rsid w:val="00444904"/>
    <w:rsid w:val="00444A6D"/>
    <w:rsid w:val="00444D20"/>
    <w:rsid w:val="00444D3E"/>
    <w:rsid w:val="00444F2C"/>
    <w:rsid w:val="0044501F"/>
    <w:rsid w:val="00445B35"/>
    <w:rsid w:val="00445B7B"/>
    <w:rsid w:val="0044612C"/>
    <w:rsid w:val="004463B0"/>
    <w:rsid w:val="004467E3"/>
    <w:rsid w:val="00446870"/>
    <w:rsid w:val="00446DFA"/>
    <w:rsid w:val="00446EAC"/>
    <w:rsid w:val="00450175"/>
    <w:rsid w:val="0045021E"/>
    <w:rsid w:val="004502D7"/>
    <w:rsid w:val="004507BE"/>
    <w:rsid w:val="00451279"/>
    <w:rsid w:val="004517C8"/>
    <w:rsid w:val="00452261"/>
    <w:rsid w:val="004522B2"/>
    <w:rsid w:val="004522B5"/>
    <w:rsid w:val="0045235D"/>
    <w:rsid w:val="00452567"/>
    <w:rsid w:val="00452E52"/>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D22"/>
    <w:rsid w:val="00455E86"/>
    <w:rsid w:val="00456655"/>
    <w:rsid w:val="00456D6A"/>
    <w:rsid w:val="00456E53"/>
    <w:rsid w:val="00456F61"/>
    <w:rsid w:val="00457080"/>
    <w:rsid w:val="0045708E"/>
    <w:rsid w:val="004571F2"/>
    <w:rsid w:val="004572C3"/>
    <w:rsid w:val="00457672"/>
    <w:rsid w:val="00457A4F"/>
    <w:rsid w:val="00457C8B"/>
    <w:rsid w:val="00457C8D"/>
    <w:rsid w:val="004602B6"/>
    <w:rsid w:val="00460394"/>
    <w:rsid w:val="0046087C"/>
    <w:rsid w:val="004608D3"/>
    <w:rsid w:val="00460B16"/>
    <w:rsid w:val="00461174"/>
    <w:rsid w:val="00461668"/>
    <w:rsid w:val="00462301"/>
    <w:rsid w:val="00462382"/>
    <w:rsid w:val="0046259C"/>
    <w:rsid w:val="00462751"/>
    <w:rsid w:val="004628E0"/>
    <w:rsid w:val="00462D01"/>
    <w:rsid w:val="004630AB"/>
    <w:rsid w:val="0046320C"/>
    <w:rsid w:val="00463A16"/>
    <w:rsid w:val="00463AF1"/>
    <w:rsid w:val="00463F8D"/>
    <w:rsid w:val="00464306"/>
    <w:rsid w:val="004646C3"/>
    <w:rsid w:val="00464C7A"/>
    <w:rsid w:val="00465A9B"/>
    <w:rsid w:val="00465E8A"/>
    <w:rsid w:val="00465F6A"/>
    <w:rsid w:val="00466693"/>
    <w:rsid w:val="00466C97"/>
    <w:rsid w:val="00466D11"/>
    <w:rsid w:val="00466D5B"/>
    <w:rsid w:val="00467438"/>
    <w:rsid w:val="004701D3"/>
    <w:rsid w:val="0047094B"/>
    <w:rsid w:val="00470954"/>
    <w:rsid w:val="004709B8"/>
    <w:rsid w:val="00471059"/>
    <w:rsid w:val="00471A1B"/>
    <w:rsid w:val="00471A74"/>
    <w:rsid w:val="00471D06"/>
    <w:rsid w:val="00471FAF"/>
    <w:rsid w:val="0047237D"/>
    <w:rsid w:val="004724C4"/>
    <w:rsid w:val="0047272A"/>
    <w:rsid w:val="0047293B"/>
    <w:rsid w:val="00472AD0"/>
    <w:rsid w:val="00472D2C"/>
    <w:rsid w:val="0047336C"/>
    <w:rsid w:val="00473B1A"/>
    <w:rsid w:val="00474346"/>
    <w:rsid w:val="00474956"/>
    <w:rsid w:val="00474CDD"/>
    <w:rsid w:val="00474D87"/>
    <w:rsid w:val="00475349"/>
    <w:rsid w:val="0047599B"/>
    <w:rsid w:val="00475B73"/>
    <w:rsid w:val="00475E79"/>
    <w:rsid w:val="00475F1D"/>
    <w:rsid w:val="004760CE"/>
    <w:rsid w:val="004765DF"/>
    <w:rsid w:val="004766C4"/>
    <w:rsid w:val="004771D3"/>
    <w:rsid w:val="00477683"/>
    <w:rsid w:val="004776D9"/>
    <w:rsid w:val="004779CD"/>
    <w:rsid w:val="00477C2D"/>
    <w:rsid w:val="0048053B"/>
    <w:rsid w:val="00480AC9"/>
    <w:rsid w:val="00480BFA"/>
    <w:rsid w:val="00480C41"/>
    <w:rsid w:val="00480DD5"/>
    <w:rsid w:val="00480F91"/>
    <w:rsid w:val="004812B0"/>
    <w:rsid w:val="0048152B"/>
    <w:rsid w:val="00481FB9"/>
    <w:rsid w:val="00482773"/>
    <w:rsid w:val="00482AA0"/>
    <w:rsid w:val="00482D0D"/>
    <w:rsid w:val="00482D2C"/>
    <w:rsid w:val="00482F46"/>
    <w:rsid w:val="00483752"/>
    <w:rsid w:val="004837A8"/>
    <w:rsid w:val="004838D3"/>
    <w:rsid w:val="00483C11"/>
    <w:rsid w:val="00483CBD"/>
    <w:rsid w:val="00484197"/>
    <w:rsid w:val="00484F97"/>
    <w:rsid w:val="00485F31"/>
    <w:rsid w:val="004866B4"/>
    <w:rsid w:val="00486923"/>
    <w:rsid w:val="00486CE3"/>
    <w:rsid w:val="00486D6C"/>
    <w:rsid w:val="00486E41"/>
    <w:rsid w:val="00487C92"/>
    <w:rsid w:val="00487EAA"/>
    <w:rsid w:val="004900BE"/>
    <w:rsid w:val="004906C2"/>
    <w:rsid w:val="00490991"/>
    <w:rsid w:val="00490C33"/>
    <w:rsid w:val="00490E27"/>
    <w:rsid w:val="00491267"/>
    <w:rsid w:val="004913E5"/>
    <w:rsid w:val="004915D5"/>
    <w:rsid w:val="00491ADE"/>
    <w:rsid w:val="00491AF0"/>
    <w:rsid w:val="00491D73"/>
    <w:rsid w:val="00492649"/>
    <w:rsid w:val="004927F0"/>
    <w:rsid w:val="00492A8E"/>
    <w:rsid w:val="00492D5E"/>
    <w:rsid w:val="00492F71"/>
    <w:rsid w:val="0049307B"/>
    <w:rsid w:val="00493133"/>
    <w:rsid w:val="0049350A"/>
    <w:rsid w:val="00493624"/>
    <w:rsid w:val="00493AF9"/>
    <w:rsid w:val="00494422"/>
    <w:rsid w:val="0049455D"/>
    <w:rsid w:val="004945E1"/>
    <w:rsid w:val="0049485B"/>
    <w:rsid w:val="004949BB"/>
    <w:rsid w:val="00494AF6"/>
    <w:rsid w:val="00494BFE"/>
    <w:rsid w:val="00494F8B"/>
    <w:rsid w:val="004952B2"/>
    <w:rsid w:val="004953C2"/>
    <w:rsid w:val="0049582E"/>
    <w:rsid w:val="00495976"/>
    <w:rsid w:val="00495B41"/>
    <w:rsid w:val="00495D17"/>
    <w:rsid w:val="00496197"/>
    <w:rsid w:val="00496200"/>
    <w:rsid w:val="00496313"/>
    <w:rsid w:val="0049695F"/>
    <w:rsid w:val="004969CE"/>
    <w:rsid w:val="00496D75"/>
    <w:rsid w:val="00496E53"/>
    <w:rsid w:val="00497142"/>
    <w:rsid w:val="0049759D"/>
    <w:rsid w:val="0049776D"/>
    <w:rsid w:val="00497ECD"/>
    <w:rsid w:val="00497FD2"/>
    <w:rsid w:val="004A0233"/>
    <w:rsid w:val="004A03AF"/>
    <w:rsid w:val="004A1091"/>
    <w:rsid w:val="004A10FE"/>
    <w:rsid w:val="004A150D"/>
    <w:rsid w:val="004A1629"/>
    <w:rsid w:val="004A1948"/>
    <w:rsid w:val="004A259A"/>
    <w:rsid w:val="004A2673"/>
    <w:rsid w:val="004A2CA4"/>
    <w:rsid w:val="004A2FB5"/>
    <w:rsid w:val="004A3181"/>
    <w:rsid w:val="004A326C"/>
    <w:rsid w:val="004A337B"/>
    <w:rsid w:val="004A3547"/>
    <w:rsid w:val="004A3809"/>
    <w:rsid w:val="004A3AFF"/>
    <w:rsid w:val="004A3E5D"/>
    <w:rsid w:val="004A3F5F"/>
    <w:rsid w:val="004A3FF5"/>
    <w:rsid w:val="004A43E9"/>
    <w:rsid w:val="004A49D0"/>
    <w:rsid w:val="004A4DE4"/>
    <w:rsid w:val="004A4E75"/>
    <w:rsid w:val="004A5340"/>
    <w:rsid w:val="004A5363"/>
    <w:rsid w:val="004A56D0"/>
    <w:rsid w:val="004A736A"/>
    <w:rsid w:val="004B13FE"/>
    <w:rsid w:val="004B1B97"/>
    <w:rsid w:val="004B1FE6"/>
    <w:rsid w:val="004B23E0"/>
    <w:rsid w:val="004B2409"/>
    <w:rsid w:val="004B251B"/>
    <w:rsid w:val="004B296B"/>
    <w:rsid w:val="004B3124"/>
    <w:rsid w:val="004B31D0"/>
    <w:rsid w:val="004B3EFC"/>
    <w:rsid w:val="004B4069"/>
    <w:rsid w:val="004B4230"/>
    <w:rsid w:val="004B477A"/>
    <w:rsid w:val="004B47EB"/>
    <w:rsid w:val="004B488D"/>
    <w:rsid w:val="004B4D09"/>
    <w:rsid w:val="004B514F"/>
    <w:rsid w:val="004B52B8"/>
    <w:rsid w:val="004B5CD4"/>
    <w:rsid w:val="004B5D95"/>
    <w:rsid w:val="004B65DA"/>
    <w:rsid w:val="004B6B82"/>
    <w:rsid w:val="004B72E5"/>
    <w:rsid w:val="004B7399"/>
    <w:rsid w:val="004B7AC0"/>
    <w:rsid w:val="004B7C1A"/>
    <w:rsid w:val="004B7CBD"/>
    <w:rsid w:val="004C002F"/>
    <w:rsid w:val="004C015A"/>
    <w:rsid w:val="004C02B7"/>
    <w:rsid w:val="004C036D"/>
    <w:rsid w:val="004C0534"/>
    <w:rsid w:val="004C066C"/>
    <w:rsid w:val="004C0A9B"/>
    <w:rsid w:val="004C1A60"/>
    <w:rsid w:val="004C1D60"/>
    <w:rsid w:val="004C22D9"/>
    <w:rsid w:val="004C253E"/>
    <w:rsid w:val="004C27B7"/>
    <w:rsid w:val="004C2A1A"/>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58DE"/>
    <w:rsid w:val="004C6243"/>
    <w:rsid w:val="004C654C"/>
    <w:rsid w:val="004C69F7"/>
    <w:rsid w:val="004C6D16"/>
    <w:rsid w:val="004C7173"/>
    <w:rsid w:val="004C75DA"/>
    <w:rsid w:val="004C79CF"/>
    <w:rsid w:val="004D013C"/>
    <w:rsid w:val="004D0C46"/>
    <w:rsid w:val="004D0FE4"/>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31C"/>
    <w:rsid w:val="004D581D"/>
    <w:rsid w:val="004D5B68"/>
    <w:rsid w:val="004D5DE3"/>
    <w:rsid w:val="004D5F0F"/>
    <w:rsid w:val="004D5F7B"/>
    <w:rsid w:val="004D62A4"/>
    <w:rsid w:val="004D6300"/>
    <w:rsid w:val="004D6787"/>
    <w:rsid w:val="004D73D2"/>
    <w:rsid w:val="004D76B4"/>
    <w:rsid w:val="004E0261"/>
    <w:rsid w:val="004E0B51"/>
    <w:rsid w:val="004E0FBE"/>
    <w:rsid w:val="004E0FF1"/>
    <w:rsid w:val="004E13A2"/>
    <w:rsid w:val="004E148E"/>
    <w:rsid w:val="004E2010"/>
    <w:rsid w:val="004E2306"/>
    <w:rsid w:val="004E2BDF"/>
    <w:rsid w:val="004E2C07"/>
    <w:rsid w:val="004E3608"/>
    <w:rsid w:val="004E36C5"/>
    <w:rsid w:val="004E3753"/>
    <w:rsid w:val="004E3DDD"/>
    <w:rsid w:val="004E3E57"/>
    <w:rsid w:val="004E40AF"/>
    <w:rsid w:val="004E4320"/>
    <w:rsid w:val="004E451E"/>
    <w:rsid w:val="004E4845"/>
    <w:rsid w:val="004E4846"/>
    <w:rsid w:val="004E55F5"/>
    <w:rsid w:val="004E5851"/>
    <w:rsid w:val="004E5C31"/>
    <w:rsid w:val="004E6072"/>
    <w:rsid w:val="004E6648"/>
    <w:rsid w:val="004E6836"/>
    <w:rsid w:val="004E6C49"/>
    <w:rsid w:val="004E7364"/>
    <w:rsid w:val="004E7752"/>
    <w:rsid w:val="004E79F1"/>
    <w:rsid w:val="004E7A5B"/>
    <w:rsid w:val="004E7AA6"/>
    <w:rsid w:val="004E7B7C"/>
    <w:rsid w:val="004E7CB4"/>
    <w:rsid w:val="004E7CFE"/>
    <w:rsid w:val="004E7EBF"/>
    <w:rsid w:val="004F0889"/>
    <w:rsid w:val="004F0B10"/>
    <w:rsid w:val="004F0DF2"/>
    <w:rsid w:val="004F1063"/>
    <w:rsid w:val="004F1305"/>
    <w:rsid w:val="004F1797"/>
    <w:rsid w:val="004F1AD4"/>
    <w:rsid w:val="004F1BD0"/>
    <w:rsid w:val="004F24B3"/>
    <w:rsid w:val="004F25F4"/>
    <w:rsid w:val="004F2EF2"/>
    <w:rsid w:val="004F3085"/>
    <w:rsid w:val="004F3248"/>
    <w:rsid w:val="004F3626"/>
    <w:rsid w:val="004F45ED"/>
    <w:rsid w:val="004F48E8"/>
    <w:rsid w:val="004F4A8A"/>
    <w:rsid w:val="004F4DB3"/>
    <w:rsid w:val="004F4E6B"/>
    <w:rsid w:val="004F54AF"/>
    <w:rsid w:val="004F592B"/>
    <w:rsid w:val="004F5F62"/>
    <w:rsid w:val="004F6759"/>
    <w:rsid w:val="004F7427"/>
    <w:rsid w:val="004F753A"/>
    <w:rsid w:val="004F7635"/>
    <w:rsid w:val="004F7919"/>
    <w:rsid w:val="004F7E8E"/>
    <w:rsid w:val="00500580"/>
    <w:rsid w:val="005009CC"/>
    <w:rsid w:val="00500A55"/>
    <w:rsid w:val="0050169A"/>
    <w:rsid w:val="00501975"/>
    <w:rsid w:val="00501E9B"/>
    <w:rsid w:val="00502308"/>
    <w:rsid w:val="005023BB"/>
    <w:rsid w:val="005024E6"/>
    <w:rsid w:val="005025E2"/>
    <w:rsid w:val="00502B94"/>
    <w:rsid w:val="005030D4"/>
    <w:rsid w:val="005036A2"/>
    <w:rsid w:val="00503AE2"/>
    <w:rsid w:val="00503CBF"/>
    <w:rsid w:val="00503D93"/>
    <w:rsid w:val="005047D0"/>
    <w:rsid w:val="00504DCB"/>
    <w:rsid w:val="00504E49"/>
    <w:rsid w:val="00505155"/>
    <w:rsid w:val="00505BB2"/>
    <w:rsid w:val="005067E9"/>
    <w:rsid w:val="00506F90"/>
    <w:rsid w:val="00507252"/>
    <w:rsid w:val="005074BB"/>
    <w:rsid w:val="005074C0"/>
    <w:rsid w:val="00507560"/>
    <w:rsid w:val="005076E8"/>
    <w:rsid w:val="005079D8"/>
    <w:rsid w:val="0051003E"/>
    <w:rsid w:val="005101F5"/>
    <w:rsid w:val="00511013"/>
    <w:rsid w:val="0051128D"/>
    <w:rsid w:val="00511417"/>
    <w:rsid w:val="0051141B"/>
    <w:rsid w:val="00511462"/>
    <w:rsid w:val="00511483"/>
    <w:rsid w:val="00512580"/>
    <w:rsid w:val="005126E3"/>
    <w:rsid w:val="00512995"/>
    <w:rsid w:val="00512A07"/>
    <w:rsid w:val="00512E1C"/>
    <w:rsid w:val="005135F6"/>
    <w:rsid w:val="0051398C"/>
    <w:rsid w:val="00513C97"/>
    <w:rsid w:val="005142C4"/>
    <w:rsid w:val="005146C2"/>
    <w:rsid w:val="00514AA4"/>
    <w:rsid w:val="00514CD0"/>
    <w:rsid w:val="00514E03"/>
    <w:rsid w:val="00514F80"/>
    <w:rsid w:val="005151A4"/>
    <w:rsid w:val="00515285"/>
    <w:rsid w:val="0051590E"/>
    <w:rsid w:val="00515AE4"/>
    <w:rsid w:val="00515B12"/>
    <w:rsid w:val="005160CF"/>
    <w:rsid w:val="0051625B"/>
    <w:rsid w:val="0051645C"/>
    <w:rsid w:val="005167AD"/>
    <w:rsid w:val="00516880"/>
    <w:rsid w:val="00516ECD"/>
    <w:rsid w:val="005171D7"/>
    <w:rsid w:val="00517D6C"/>
    <w:rsid w:val="00517FD2"/>
    <w:rsid w:val="00520063"/>
    <w:rsid w:val="00520A75"/>
    <w:rsid w:val="00520B5F"/>
    <w:rsid w:val="00521341"/>
    <w:rsid w:val="005213ED"/>
    <w:rsid w:val="00521650"/>
    <w:rsid w:val="0052175E"/>
    <w:rsid w:val="005218CE"/>
    <w:rsid w:val="00521D93"/>
    <w:rsid w:val="005220D2"/>
    <w:rsid w:val="00522396"/>
    <w:rsid w:val="00522400"/>
    <w:rsid w:val="0052244B"/>
    <w:rsid w:val="0052304D"/>
    <w:rsid w:val="00523251"/>
    <w:rsid w:val="00523289"/>
    <w:rsid w:val="00523757"/>
    <w:rsid w:val="005239C2"/>
    <w:rsid w:val="00523F7A"/>
    <w:rsid w:val="00524359"/>
    <w:rsid w:val="005245BE"/>
    <w:rsid w:val="00524CBD"/>
    <w:rsid w:val="00524D6F"/>
    <w:rsid w:val="0052507B"/>
    <w:rsid w:val="00525CCE"/>
    <w:rsid w:val="00525DB8"/>
    <w:rsid w:val="00525DE4"/>
    <w:rsid w:val="0052608E"/>
    <w:rsid w:val="00526220"/>
    <w:rsid w:val="00526370"/>
    <w:rsid w:val="00526439"/>
    <w:rsid w:val="005264DA"/>
    <w:rsid w:val="00526A86"/>
    <w:rsid w:val="00526B0A"/>
    <w:rsid w:val="00526DD2"/>
    <w:rsid w:val="005270AA"/>
    <w:rsid w:val="0052721C"/>
    <w:rsid w:val="0052753B"/>
    <w:rsid w:val="0052758B"/>
    <w:rsid w:val="00527F4E"/>
    <w:rsid w:val="00527F87"/>
    <w:rsid w:val="005308F8"/>
    <w:rsid w:val="00530B12"/>
    <w:rsid w:val="005315BE"/>
    <w:rsid w:val="005317D0"/>
    <w:rsid w:val="005319E4"/>
    <w:rsid w:val="00531A76"/>
    <w:rsid w:val="0053237C"/>
    <w:rsid w:val="00532921"/>
    <w:rsid w:val="00532E1A"/>
    <w:rsid w:val="00532EB8"/>
    <w:rsid w:val="00533354"/>
    <w:rsid w:val="005337A7"/>
    <w:rsid w:val="005337B4"/>
    <w:rsid w:val="00533847"/>
    <w:rsid w:val="00533C6B"/>
    <w:rsid w:val="00533FBD"/>
    <w:rsid w:val="005342F5"/>
    <w:rsid w:val="0053446A"/>
    <w:rsid w:val="00534E3C"/>
    <w:rsid w:val="0053546D"/>
    <w:rsid w:val="005354A9"/>
    <w:rsid w:val="00535AC2"/>
    <w:rsid w:val="00536047"/>
    <w:rsid w:val="00536B5C"/>
    <w:rsid w:val="00536D5A"/>
    <w:rsid w:val="005370DE"/>
    <w:rsid w:val="00537131"/>
    <w:rsid w:val="005371F4"/>
    <w:rsid w:val="00537A86"/>
    <w:rsid w:val="00537D44"/>
    <w:rsid w:val="005402E2"/>
    <w:rsid w:val="00540356"/>
    <w:rsid w:val="005404BD"/>
    <w:rsid w:val="0054083E"/>
    <w:rsid w:val="00540C91"/>
    <w:rsid w:val="00540D13"/>
    <w:rsid w:val="00540EDF"/>
    <w:rsid w:val="00540FF9"/>
    <w:rsid w:val="0054108D"/>
    <w:rsid w:val="00541419"/>
    <w:rsid w:val="0054169E"/>
    <w:rsid w:val="00542117"/>
    <w:rsid w:val="00542408"/>
    <w:rsid w:val="0054269B"/>
    <w:rsid w:val="0054288C"/>
    <w:rsid w:val="00542986"/>
    <w:rsid w:val="00543212"/>
    <w:rsid w:val="00543525"/>
    <w:rsid w:val="0054367B"/>
    <w:rsid w:val="00543809"/>
    <w:rsid w:val="00543C53"/>
    <w:rsid w:val="00543D28"/>
    <w:rsid w:val="00543F8A"/>
    <w:rsid w:val="00544F2D"/>
    <w:rsid w:val="005450AA"/>
    <w:rsid w:val="00545115"/>
    <w:rsid w:val="005452F5"/>
    <w:rsid w:val="00545EC5"/>
    <w:rsid w:val="0054670D"/>
    <w:rsid w:val="0054704C"/>
    <w:rsid w:val="005471BF"/>
    <w:rsid w:val="00547AB8"/>
    <w:rsid w:val="00550604"/>
    <w:rsid w:val="00550616"/>
    <w:rsid w:val="00550B51"/>
    <w:rsid w:val="00550DDE"/>
    <w:rsid w:val="00550E03"/>
    <w:rsid w:val="00550F89"/>
    <w:rsid w:val="00551190"/>
    <w:rsid w:val="0055131A"/>
    <w:rsid w:val="0055133C"/>
    <w:rsid w:val="00551B76"/>
    <w:rsid w:val="00551D67"/>
    <w:rsid w:val="00551E2B"/>
    <w:rsid w:val="00551EA8"/>
    <w:rsid w:val="00551EAD"/>
    <w:rsid w:val="005525BD"/>
    <w:rsid w:val="00552D8C"/>
    <w:rsid w:val="00552ED1"/>
    <w:rsid w:val="00552F31"/>
    <w:rsid w:val="00553B8A"/>
    <w:rsid w:val="0055477E"/>
    <w:rsid w:val="00554C08"/>
    <w:rsid w:val="00554E04"/>
    <w:rsid w:val="00554E32"/>
    <w:rsid w:val="00555520"/>
    <w:rsid w:val="005556CC"/>
    <w:rsid w:val="0055594B"/>
    <w:rsid w:val="00555A18"/>
    <w:rsid w:val="00555AAD"/>
    <w:rsid w:val="00555DF8"/>
    <w:rsid w:val="00555EDF"/>
    <w:rsid w:val="005561B1"/>
    <w:rsid w:val="005569B9"/>
    <w:rsid w:val="00556E77"/>
    <w:rsid w:val="00556FD9"/>
    <w:rsid w:val="00557167"/>
    <w:rsid w:val="00557252"/>
    <w:rsid w:val="005578B5"/>
    <w:rsid w:val="00557929"/>
    <w:rsid w:val="00557B1A"/>
    <w:rsid w:val="00557CF7"/>
    <w:rsid w:val="00560099"/>
    <w:rsid w:val="00560352"/>
    <w:rsid w:val="0056088B"/>
    <w:rsid w:val="0056110C"/>
    <w:rsid w:val="005611BD"/>
    <w:rsid w:val="0056138E"/>
    <w:rsid w:val="005613F4"/>
    <w:rsid w:val="0056141C"/>
    <w:rsid w:val="00561E48"/>
    <w:rsid w:val="00562157"/>
    <w:rsid w:val="0056251F"/>
    <w:rsid w:val="0056254F"/>
    <w:rsid w:val="00562C30"/>
    <w:rsid w:val="005631AE"/>
    <w:rsid w:val="00564685"/>
    <w:rsid w:val="0056487E"/>
    <w:rsid w:val="00564A33"/>
    <w:rsid w:val="00564AEC"/>
    <w:rsid w:val="00564B94"/>
    <w:rsid w:val="00565134"/>
    <w:rsid w:val="005652B7"/>
    <w:rsid w:val="005655CA"/>
    <w:rsid w:val="0056580C"/>
    <w:rsid w:val="00566422"/>
    <w:rsid w:val="00566D6D"/>
    <w:rsid w:val="00567B60"/>
    <w:rsid w:val="00567BA3"/>
    <w:rsid w:val="00567C5B"/>
    <w:rsid w:val="00567DDE"/>
    <w:rsid w:val="00567E9A"/>
    <w:rsid w:val="005701B7"/>
    <w:rsid w:val="005703D6"/>
    <w:rsid w:val="005704F4"/>
    <w:rsid w:val="005708CE"/>
    <w:rsid w:val="00570B78"/>
    <w:rsid w:val="00570BE4"/>
    <w:rsid w:val="005710CA"/>
    <w:rsid w:val="005712F8"/>
    <w:rsid w:val="005715A0"/>
    <w:rsid w:val="005719E1"/>
    <w:rsid w:val="0057209C"/>
    <w:rsid w:val="005725EA"/>
    <w:rsid w:val="005726A3"/>
    <w:rsid w:val="00572AA3"/>
    <w:rsid w:val="005736E0"/>
    <w:rsid w:val="00574007"/>
    <w:rsid w:val="00574252"/>
    <w:rsid w:val="0057465B"/>
    <w:rsid w:val="0057555A"/>
    <w:rsid w:val="00575674"/>
    <w:rsid w:val="005756AC"/>
    <w:rsid w:val="005758EB"/>
    <w:rsid w:val="00575C56"/>
    <w:rsid w:val="00576439"/>
    <w:rsid w:val="005766EC"/>
    <w:rsid w:val="005767D9"/>
    <w:rsid w:val="005769A9"/>
    <w:rsid w:val="00576ECF"/>
    <w:rsid w:val="00576F76"/>
    <w:rsid w:val="00577146"/>
    <w:rsid w:val="00577301"/>
    <w:rsid w:val="005773A0"/>
    <w:rsid w:val="0057765B"/>
    <w:rsid w:val="005800F8"/>
    <w:rsid w:val="005801AA"/>
    <w:rsid w:val="0058026D"/>
    <w:rsid w:val="00580327"/>
    <w:rsid w:val="00580A07"/>
    <w:rsid w:val="0058107E"/>
    <w:rsid w:val="00581408"/>
    <w:rsid w:val="0058156A"/>
    <w:rsid w:val="00581674"/>
    <w:rsid w:val="00581789"/>
    <w:rsid w:val="005817AD"/>
    <w:rsid w:val="00581869"/>
    <w:rsid w:val="00581BD2"/>
    <w:rsid w:val="00581E0B"/>
    <w:rsid w:val="00582002"/>
    <w:rsid w:val="00582159"/>
    <w:rsid w:val="005821C1"/>
    <w:rsid w:val="00582A27"/>
    <w:rsid w:val="00582ADE"/>
    <w:rsid w:val="00583689"/>
    <w:rsid w:val="00583A31"/>
    <w:rsid w:val="00583C58"/>
    <w:rsid w:val="00583D40"/>
    <w:rsid w:val="00584050"/>
    <w:rsid w:val="005843D8"/>
    <w:rsid w:val="00584CF3"/>
    <w:rsid w:val="0058501F"/>
    <w:rsid w:val="005853B6"/>
    <w:rsid w:val="00585509"/>
    <w:rsid w:val="00585525"/>
    <w:rsid w:val="00585538"/>
    <w:rsid w:val="0058570E"/>
    <w:rsid w:val="005860CF"/>
    <w:rsid w:val="005861E2"/>
    <w:rsid w:val="00586D72"/>
    <w:rsid w:val="00586EAF"/>
    <w:rsid w:val="00590C22"/>
    <w:rsid w:val="00590CA8"/>
    <w:rsid w:val="00590E36"/>
    <w:rsid w:val="00590F2D"/>
    <w:rsid w:val="00590F71"/>
    <w:rsid w:val="00592518"/>
    <w:rsid w:val="00592632"/>
    <w:rsid w:val="00592A3C"/>
    <w:rsid w:val="005933B5"/>
    <w:rsid w:val="00593540"/>
    <w:rsid w:val="005936C4"/>
    <w:rsid w:val="00593DCE"/>
    <w:rsid w:val="00594149"/>
    <w:rsid w:val="0059480C"/>
    <w:rsid w:val="00594A39"/>
    <w:rsid w:val="00594D10"/>
    <w:rsid w:val="00595BCD"/>
    <w:rsid w:val="00595F55"/>
    <w:rsid w:val="0059604B"/>
    <w:rsid w:val="0059632F"/>
    <w:rsid w:val="00596DF4"/>
    <w:rsid w:val="005974EF"/>
    <w:rsid w:val="005975BF"/>
    <w:rsid w:val="00597C10"/>
    <w:rsid w:val="00597ED0"/>
    <w:rsid w:val="00597FBC"/>
    <w:rsid w:val="005A004D"/>
    <w:rsid w:val="005A0825"/>
    <w:rsid w:val="005A0C59"/>
    <w:rsid w:val="005A11AC"/>
    <w:rsid w:val="005A12E0"/>
    <w:rsid w:val="005A17B8"/>
    <w:rsid w:val="005A1C35"/>
    <w:rsid w:val="005A239F"/>
    <w:rsid w:val="005A2761"/>
    <w:rsid w:val="005A27F0"/>
    <w:rsid w:val="005A2C5F"/>
    <w:rsid w:val="005A2CCB"/>
    <w:rsid w:val="005A34F5"/>
    <w:rsid w:val="005A3C75"/>
    <w:rsid w:val="005A4223"/>
    <w:rsid w:val="005A452B"/>
    <w:rsid w:val="005A494F"/>
    <w:rsid w:val="005A4C6A"/>
    <w:rsid w:val="005A4EDF"/>
    <w:rsid w:val="005A51E3"/>
    <w:rsid w:val="005A606D"/>
    <w:rsid w:val="005A6B46"/>
    <w:rsid w:val="005A6B99"/>
    <w:rsid w:val="005A6F0C"/>
    <w:rsid w:val="005A719F"/>
    <w:rsid w:val="005A7322"/>
    <w:rsid w:val="005A77B0"/>
    <w:rsid w:val="005A7DE0"/>
    <w:rsid w:val="005A7F14"/>
    <w:rsid w:val="005B0443"/>
    <w:rsid w:val="005B0534"/>
    <w:rsid w:val="005B0739"/>
    <w:rsid w:val="005B0828"/>
    <w:rsid w:val="005B18D8"/>
    <w:rsid w:val="005B1AA8"/>
    <w:rsid w:val="005B1E1C"/>
    <w:rsid w:val="005B1E5E"/>
    <w:rsid w:val="005B25C5"/>
    <w:rsid w:val="005B27C2"/>
    <w:rsid w:val="005B2853"/>
    <w:rsid w:val="005B29C9"/>
    <w:rsid w:val="005B2A0E"/>
    <w:rsid w:val="005B303B"/>
    <w:rsid w:val="005B32B6"/>
    <w:rsid w:val="005B3D5B"/>
    <w:rsid w:val="005B3DA9"/>
    <w:rsid w:val="005B3E37"/>
    <w:rsid w:val="005B41AD"/>
    <w:rsid w:val="005B42B9"/>
    <w:rsid w:val="005B474E"/>
    <w:rsid w:val="005B49D4"/>
    <w:rsid w:val="005B4D3F"/>
    <w:rsid w:val="005B5201"/>
    <w:rsid w:val="005B58FA"/>
    <w:rsid w:val="005B5D04"/>
    <w:rsid w:val="005B5FFD"/>
    <w:rsid w:val="005B60DF"/>
    <w:rsid w:val="005B6313"/>
    <w:rsid w:val="005B64CC"/>
    <w:rsid w:val="005B66AB"/>
    <w:rsid w:val="005B6BC6"/>
    <w:rsid w:val="005B6C5A"/>
    <w:rsid w:val="005B722E"/>
    <w:rsid w:val="005B77F0"/>
    <w:rsid w:val="005B787B"/>
    <w:rsid w:val="005B7E64"/>
    <w:rsid w:val="005C03A9"/>
    <w:rsid w:val="005C090A"/>
    <w:rsid w:val="005C10C3"/>
    <w:rsid w:val="005C14E3"/>
    <w:rsid w:val="005C176B"/>
    <w:rsid w:val="005C1F21"/>
    <w:rsid w:val="005C2045"/>
    <w:rsid w:val="005C30A5"/>
    <w:rsid w:val="005C3273"/>
    <w:rsid w:val="005C3B25"/>
    <w:rsid w:val="005C41EA"/>
    <w:rsid w:val="005C43BE"/>
    <w:rsid w:val="005C44C7"/>
    <w:rsid w:val="005C4F7C"/>
    <w:rsid w:val="005C5053"/>
    <w:rsid w:val="005C53ED"/>
    <w:rsid w:val="005C5858"/>
    <w:rsid w:val="005C5ACE"/>
    <w:rsid w:val="005C5D9D"/>
    <w:rsid w:val="005C5FD6"/>
    <w:rsid w:val="005C6358"/>
    <w:rsid w:val="005C68E9"/>
    <w:rsid w:val="005C6B1D"/>
    <w:rsid w:val="005C6BF8"/>
    <w:rsid w:val="005C6C10"/>
    <w:rsid w:val="005C6F4B"/>
    <w:rsid w:val="005C7950"/>
    <w:rsid w:val="005C7953"/>
    <w:rsid w:val="005C7BCD"/>
    <w:rsid w:val="005D025D"/>
    <w:rsid w:val="005D06FB"/>
    <w:rsid w:val="005D078F"/>
    <w:rsid w:val="005D099A"/>
    <w:rsid w:val="005D0C67"/>
    <w:rsid w:val="005D0D1A"/>
    <w:rsid w:val="005D0F2E"/>
    <w:rsid w:val="005D13A0"/>
    <w:rsid w:val="005D172A"/>
    <w:rsid w:val="005D1D35"/>
    <w:rsid w:val="005D1F70"/>
    <w:rsid w:val="005D200B"/>
    <w:rsid w:val="005D2137"/>
    <w:rsid w:val="005D26B8"/>
    <w:rsid w:val="005D2E7F"/>
    <w:rsid w:val="005D3067"/>
    <w:rsid w:val="005D3120"/>
    <w:rsid w:val="005D33B2"/>
    <w:rsid w:val="005D3FA4"/>
    <w:rsid w:val="005D4773"/>
    <w:rsid w:val="005D4BE7"/>
    <w:rsid w:val="005D4EE7"/>
    <w:rsid w:val="005D50F4"/>
    <w:rsid w:val="005D53FE"/>
    <w:rsid w:val="005D5773"/>
    <w:rsid w:val="005D588C"/>
    <w:rsid w:val="005D61CF"/>
    <w:rsid w:val="005D64D0"/>
    <w:rsid w:val="005D65C0"/>
    <w:rsid w:val="005D65F0"/>
    <w:rsid w:val="005D6647"/>
    <w:rsid w:val="005D6C41"/>
    <w:rsid w:val="005D6D0D"/>
    <w:rsid w:val="005D6D1B"/>
    <w:rsid w:val="005D6DBE"/>
    <w:rsid w:val="005D6EBF"/>
    <w:rsid w:val="005D7722"/>
    <w:rsid w:val="005D772C"/>
    <w:rsid w:val="005D77FE"/>
    <w:rsid w:val="005D7B0E"/>
    <w:rsid w:val="005E03B6"/>
    <w:rsid w:val="005E0719"/>
    <w:rsid w:val="005E1333"/>
    <w:rsid w:val="005E146D"/>
    <w:rsid w:val="005E1D55"/>
    <w:rsid w:val="005E1DC3"/>
    <w:rsid w:val="005E1E4A"/>
    <w:rsid w:val="005E2F66"/>
    <w:rsid w:val="005E2FB4"/>
    <w:rsid w:val="005E39C3"/>
    <w:rsid w:val="005E3CE4"/>
    <w:rsid w:val="005E3FE6"/>
    <w:rsid w:val="005E454B"/>
    <w:rsid w:val="005E555E"/>
    <w:rsid w:val="005E57A7"/>
    <w:rsid w:val="005E63C9"/>
    <w:rsid w:val="005E6E34"/>
    <w:rsid w:val="005E7267"/>
    <w:rsid w:val="005E72C3"/>
    <w:rsid w:val="005E7473"/>
    <w:rsid w:val="005E7759"/>
    <w:rsid w:val="005E78BC"/>
    <w:rsid w:val="005E7B0D"/>
    <w:rsid w:val="005E7BCF"/>
    <w:rsid w:val="005E7E1D"/>
    <w:rsid w:val="005F0181"/>
    <w:rsid w:val="005F02D3"/>
    <w:rsid w:val="005F044F"/>
    <w:rsid w:val="005F0550"/>
    <w:rsid w:val="005F0905"/>
    <w:rsid w:val="005F0C54"/>
    <w:rsid w:val="005F0F5F"/>
    <w:rsid w:val="005F10FF"/>
    <w:rsid w:val="005F1699"/>
    <w:rsid w:val="005F1CCB"/>
    <w:rsid w:val="005F1D07"/>
    <w:rsid w:val="005F29F4"/>
    <w:rsid w:val="005F2D82"/>
    <w:rsid w:val="005F2EFD"/>
    <w:rsid w:val="005F2F80"/>
    <w:rsid w:val="005F301C"/>
    <w:rsid w:val="005F3C09"/>
    <w:rsid w:val="005F3C6E"/>
    <w:rsid w:val="005F3D4B"/>
    <w:rsid w:val="005F4664"/>
    <w:rsid w:val="005F4CDA"/>
    <w:rsid w:val="005F5147"/>
    <w:rsid w:val="005F533C"/>
    <w:rsid w:val="005F53C3"/>
    <w:rsid w:val="005F5400"/>
    <w:rsid w:val="005F55FC"/>
    <w:rsid w:val="005F56B5"/>
    <w:rsid w:val="005F57EA"/>
    <w:rsid w:val="005F5EFB"/>
    <w:rsid w:val="005F60E5"/>
    <w:rsid w:val="005F6664"/>
    <w:rsid w:val="005F66E7"/>
    <w:rsid w:val="005F6BAA"/>
    <w:rsid w:val="005F6D54"/>
    <w:rsid w:val="005F6EA9"/>
    <w:rsid w:val="005F744A"/>
    <w:rsid w:val="005F756D"/>
    <w:rsid w:val="005F7DCF"/>
    <w:rsid w:val="006001D9"/>
    <w:rsid w:val="00600338"/>
    <w:rsid w:val="006004C8"/>
    <w:rsid w:val="006006BC"/>
    <w:rsid w:val="0060085C"/>
    <w:rsid w:val="00600B37"/>
    <w:rsid w:val="00600E6D"/>
    <w:rsid w:val="00600EF0"/>
    <w:rsid w:val="0060145B"/>
    <w:rsid w:val="006017D6"/>
    <w:rsid w:val="0060261A"/>
    <w:rsid w:val="006032E4"/>
    <w:rsid w:val="00603932"/>
    <w:rsid w:val="006039F0"/>
    <w:rsid w:val="00603BC9"/>
    <w:rsid w:val="00604377"/>
    <w:rsid w:val="006044A9"/>
    <w:rsid w:val="00604B8F"/>
    <w:rsid w:val="00604BE2"/>
    <w:rsid w:val="006054AD"/>
    <w:rsid w:val="00605560"/>
    <w:rsid w:val="00605669"/>
    <w:rsid w:val="00605AB0"/>
    <w:rsid w:val="006064E4"/>
    <w:rsid w:val="006066BB"/>
    <w:rsid w:val="00606B38"/>
    <w:rsid w:val="00606C52"/>
    <w:rsid w:val="00606EA2"/>
    <w:rsid w:val="006070F7"/>
    <w:rsid w:val="00607280"/>
    <w:rsid w:val="00607549"/>
    <w:rsid w:val="006075E7"/>
    <w:rsid w:val="00607F9C"/>
    <w:rsid w:val="00610C1F"/>
    <w:rsid w:val="00610EBC"/>
    <w:rsid w:val="006111D1"/>
    <w:rsid w:val="006112D0"/>
    <w:rsid w:val="00611EC8"/>
    <w:rsid w:val="00611EF5"/>
    <w:rsid w:val="0061202A"/>
    <w:rsid w:val="006122D7"/>
    <w:rsid w:val="006123CD"/>
    <w:rsid w:val="00612DFF"/>
    <w:rsid w:val="00612E37"/>
    <w:rsid w:val="0061335D"/>
    <w:rsid w:val="006135BF"/>
    <w:rsid w:val="0061361C"/>
    <w:rsid w:val="0061384C"/>
    <w:rsid w:val="00614076"/>
    <w:rsid w:val="006141A6"/>
    <w:rsid w:val="006143E8"/>
    <w:rsid w:val="00614D4E"/>
    <w:rsid w:val="00614EB5"/>
    <w:rsid w:val="006157AC"/>
    <w:rsid w:val="006158A2"/>
    <w:rsid w:val="00615CF4"/>
    <w:rsid w:val="00616C29"/>
    <w:rsid w:val="00616D54"/>
    <w:rsid w:val="00616F57"/>
    <w:rsid w:val="006179A5"/>
    <w:rsid w:val="00617EE0"/>
    <w:rsid w:val="006201F3"/>
    <w:rsid w:val="006207CC"/>
    <w:rsid w:val="00620A2B"/>
    <w:rsid w:val="00620B76"/>
    <w:rsid w:val="00620EA7"/>
    <w:rsid w:val="006224BC"/>
    <w:rsid w:val="00623299"/>
    <w:rsid w:val="006234BC"/>
    <w:rsid w:val="00623670"/>
    <w:rsid w:val="006238AF"/>
    <w:rsid w:val="00624D92"/>
    <w:rsid w:val="00624E2A"/>
    <w:rsid w:val="0062522C"/>
    <w:rsid w:val="0062523B"/>
    <w:rsid w:val="006256B8"/>
    <w:rsid w:val="00625996"/>
    <w:rsid w:val="00625ECE"/>
    <w:rsid w:val="006260D0"/>
    <w:rsid w:val="00626265"/>
    <w:rsid w:val="00626712"/>
    <w:rsid w:val="00626BC5"/>
    <w:rsid w:val="00626E43"/>
    <w:rsid w:val="0063025D"/>
    <w:rsid w:val="00630372"/>
    <w:rsid w:val="00630514"/>
    <w:rsid w:val="0063094A"/>
    <w:rsid w:val="00630D32"/>
    <w:rsid w:val="0063104F"/>
    <w:rsid w:val="0063127E"/>
    <w:rsid w:val="006312B6"/>
    <w:rsid w:val="00631486"/>
    <w:rsid w:val="00631DD1"/>
    <w:rsid w:val="00631E70"/>
    <w:rsid w:val="00632011"/>
    <w:rsid w:val="00632252"/>
    <w:rsid w:val="006325CD"/>
    <w:rsid w:val="00632AE7"/>
    <w:rsid w:val="00632C05"/>
    <w:rsid w:val="00632D00"/>
    <w:rsid w:val="00633361"/>
    <w:rsid w:val="00633A50"/>
    <w:rsid w:val="00633C1C"/>
    <w:rsid w:val="00633E0C"/>
    <w:rsid w:val="00633FE5"/>
    <w:rsid w:val="006340FA"/>
    <w:rsid w:val="006346BD"/>
    <w:rsid w:val="0063479F"/>
    <w:rsid w:val="0063492B"/>
    <w:rsid w:val="00634990"/>
    <w:rsid w:val="00634D0D"/>
    <w:rsid w:val="006352B9"/>
    <w:rsid w:val="006352F1"/>
    <w:rsid w:val="00635373"/>
    <w:rsid w:val="00635602"/>
    <w:rsid w:val="00635BA7"/>
    <w:rsid w:val="00635EE1"/>
    <w:rsid w:val="00636495"/>
    <w:rsid w:val="006374BD"/>
    <w:rsid w:val="00637B69"/>
    <w:rsid w:val="00637F9A"/>
    <w:rsid w:val="00640177"/>
    <w:rsid w:val="00640CE4"/>
    <w:rsid w:val="00640CE9"/>
    <w:rsid w:val="00641026"/>
    <w:rsid w:val="0064129B"/>
    <w:rsid w:val="006415A0"/>
    <w:rsid w:val="006417D2"/>
    <w:rsid w:val="006419ED"/>
    <w:rsid w:val="00641CA2"/>
    <w:rsid w:val="00642285"/>
    <w:rsid w:val="006424EE"/>
    <w:rsid w:val="0064252D"/>
    <w:rsid w:val="006427BD"/>
    <w:rsid w:val="00643045"/>
    <w:rsid w:val="0064325C"/>
    <w:rsid w:val="006434D5"/>
    <w:rsid w:val="0064372F"/>
    <w:rsid w:val="00643826"/>
    <w:rsid w:val="00643A26"/>
    <w:rsid w:val="00643A31"/>
    <w:rsid w:val="00643B10"/>
    <w:rsid w:val="00643B77"/>
    <w:rsid w:val="006441DD"/>
    <w:rsid w:val="00644710"/>
    <w:rsid w:val="0064484A"/>
    <w:rsid w:val="00644BFA"/>
    <w:rsid w:val="00644FD3"/>
    <w:rsid w:val="0064518D"/>
    <w:rsid w:val="0064541F"/>
    <w:rsid w:val="006455B2"/>
    <w:rsid w:val="006457F7"/>
    <w:rsid w:val="00645BCA"/>
    <w:rsid w:val="006468D3"/>
    <w:rsid w:val="00647274"/>
    <w:rsid w:val="00650280"/>
    <w:rsid w:val="0065044F"/>
    <w:rsid w:val="006506EE"/>
    <w:rsid w:val="006506FA"/>
    <w:rsid w:val="00650A2C"/>
    <w:rsid w:val="00650F8D"/>
    <w:rsid w:val="006513FE"/>
    <w:rsid w:val="0065146B"/>
    <w:rsid w:val="00651696"/>
    <w:rsid w:val="0065172D"/>
    <w:rsid w:val="006517E2"/>
    <w:rsid w:val="006519CB"/>
    <w:rsid w:val="00651C67"/>
    <w:rsid w:val="006524B0"/>
    <w:rsid w:val="006528E3"/>
    <w:rsid w:val="00652B4E"/>
    <w:rsid w:val="00652B97"/>
    <w:rsid w:val="006532B1"/>
    <w:rsid w:val="006533DC"/>
    <w:rsid w:val="006533F9"/>
    <w:rsid w:val="00653561"/>
    <w:rsid w:val="00653578"/>
    <w:rsid w:val="006538DD"/>
    <w:rsid w:val="006539E6"/>
    <w:rsid w:val="00653DB5"/>
    <w:rsid w:val="00653DB6"/>
    <w:rsid w:val="00654111"/>
    <w:rsid w:val="00654358"/>
    <w:rsid w:val="0065498F"/>
    <w:rsid w:val="00654D45"/>
    <w:rsid w:val="00654D7E"/>
    <w:rsid w:val="0065508A"/>
    <w:rsid w:val="00655E71"/>
    <w:rsid w:val="00656301"/>
    <w:rsid w:val="00656898"/>
    <w:rsid w:val="006569D4"/>
    <w:rsid w:val="00656A63"/>
    <w:rsid w:val="006573F8"/>
    <w:rsid w:val="006574FF"/>
    <w:rsid w:val="00657DD2"/>
    <w:rsid w:val="00657F79"/>
    <w:rsid w:val="00657F8F"/>
    <w:rsid w:val="006609EC"/>
    <w:rsid w:val="00660B02"/>
    <w:rsid w:val="00660B3B"/>
    <w:rsid w:val="00660BC0"/>
    <w:rsid w:val="006611C8"/>
    <w:rsid w:val="00661CBB"/>
    <w:rsid w:val="006624A8"/>
    <w:rsid w:val="006624DD"/>
    <w:rsid w:val="00662576"/>
    <w:rsid w:val="00662ADE"/>
    <w:rsid w:val="00662BDD"/>
    <w:rsid w:val="006635E6"/>
    <w:rsid w:val="00663B48"/>
    <w:rsid w:val="00663BE1"/>
    <w:rsid w:val="00663C11"/>
    <w:rsid w:val="00663CA8"/>
    <w:rsid w:val="00663ECD"/>
    <w:rsid w:val="006640B8"/>
    <w:rsid w:val="00664946"/>
    <w:rsid w:val="00664AE0"/>
    <w:rsid w:val="00665155"/>
    <w:rsid w:val="006651EE"/>
    <w:rsid w:val="006658ED"/>
    <w:rsid w:val="00665957"/>
    <w:rsid w:val="006668C2"/>
    <w:rsid w:val="00666946"/>
    <w:rsid w:val="006669D2"/>
    <w:rsid w:val="006669E0"/>
    <w:rsid w:val="00666BFB"/>
    <w:rsid w:val="00666DCF"/>
    <w:rsid w:val="006674E8"/>
    <w:rsid w:val="006678D8"/>
    <w:rsid w:val="00667E0C"/>
    <w:rsid w:val="00670344"/>
    <w:rsid w:val="00670428"/>
    <w:rsid w:val="0067081F"/>
    <w:rsid w:val="00670841"/>
    <w:rsid w:val="006708E4"/>
    <w:rsid w:val="006709B2"/>
    <w:rsid w:val="006709E2"/>
    <w:rsid w:val="00670AD5"/>
    <w:rsid w:val="00671167"/>
    <w:rsid w:val="006715E2"/>
    <w:rsid w:val="00671A80"/>
    <w:rsid w:val="00671E25"/>
    <w:rsid w:val="00671F1D"/>
    <w:rsid w:val="00672002"/>
    <w:rsid w:val="00672322"/>
    <w:rsid w:val="006734B8"/>
    <w:rsid w:val="00673501"/>
    <w:rsid w:val="0067392F"/>
    <w:rsid w:val="00673DB7"/>
    <w:rsid w:val="00674026"/>
    <w:rsid w:val="006746BA"/>
    <w:rsid w:val="00674705"/>
    <w:rsid w:val="00675144"/>
    <w:rsid w:val="006753A2"/>
    <w:rsid w:val="006753D0"/>
    <w:rsid w:val="006755F0"/>
    <w:rsid w:val="0067660C"/>
    <w:rsid w:val="00676668"/>
    <w:rsid w:val="00676749"/>
    <w:rsid w:val="00676A9A"/>
    <w:rsid w:val="0067724B"/>
    <w:rsid w:val="0067733E"/>
    <w:rsid w:val="00677380"/>
    <w:rsid w:val="00677B0F"/>
    <w:rsid w:val="00677E17"/>
    <w:rsid w:val="00680367"/>
    <w:rsid w:val="00680407"/>
    <w:rsid w:val="006806CF"/>
    <w:rsid w:val="00680DFF"/>
    <w:rsid w:val="00680FB2"/>
    <w:rsid w:val="006811A0"/>
    <w:rsid w:val="006811BB"/>
    <w:rsid w:val="0068134A"/>
    <w:rsid w:val="00681465"/>
    <w:rsid w:val="00681510"/>
    <w:rsid w:val="00681C75"/>
    <w:rsid w:val="00681DE5"/>
    <w:rsid w:val="00681FA3"/>
    <w:rsid w:val="00681FF2"/>
    <w:rsid w:val="006820B9"/>
    <w:rsid w:val="0068253D"/>
    <w:rsid w:val="006825AB"/>
    <w:rsid w:val="0068302F"/>
    <w:rsid w:val="00683092"/>
    <w:rsid w:val="0068312C"/>
    <w:rsid w:val="00683272"/>
    <w:rsid w:val="0068333D"/>
    <w:rsid w:val="00683449"/>
    <w:rsid w:val="0068347F"/>
    <w:rsid w:val="006834B8"/>
    <w:rsid w:val="0068350F"/>
    <w:rsid w:val="006837A6"/>
    <w:rsid w:val="00683A41"/>
    <w:rsid w:val="00683D2F"/>
    <w:rsid w:val="00683D6F"/>
    <w:rsid w:val="00683E67"/>
    <w:rsid w:val="006843CB"/>
    <w:rsid w:val="00684BA2"/>
    <w:rsid w:val="00684D51"/>
    <w:rsid w:val="00684E71"/>
    <w:rsid w:val="00684F60"/>
    <w:rsid w:val="00685032"/>
    <w:rsid w:val="00685C4A"/>
    <w:rsid w:val="00685EE8"/>
    <w:rsid w:val="0068686B"/>
    <w:rsid w:val="0068691B"/>
    <w:rsid w:val="00687141"/>
    <w:rsid w:val="006871B7"/>
    <w:rsid w:val="006873B6"/>
    <w:rsid w:val="00687542"/>
    <w:rsid w:val="0068766C"/>
    <w:rsid w:val="0068783A"/>
    <w:rsid w:val="0069050E"/>
    <w:rsid w:val="00690D37"/>
    <w:rsid w:val="00690FEB"/>
    <w:rsid w:val="0069117F"/>
    <w:rsid w:val="00691688"/>
    <w:rsid w:val="006916D0"/>
    <w:rsid w:val="00691E52"/>
    <w:rsid w:val="006920E6"/>
    <w:rsid w:val="00692557"/>
    <w:rsid w:val="006926B1"/>
    <w:rsid w:val="00692B83"/>
    <w:rsid w:val="00692CE6"/>
    <w:rsid w:val="006933E4"/>
    <w:rsid w:val="00693DD6"/>
    <w:rsid w:val="00693ED3"/>
    <w:rsid w:val="0069426A"/>
    <w:rsid w:val="00694682"/>
    <w:rsid w:val="00694CB2"/>
    <w:rsid w:val="00694F03"/>
    <w:rsid w:val="00694F8B"/>
    <w:rsid w:val="00694F8C"/>
    <w:rsid w:val="0069501D"/>
    <w:rsid w:val="006951F9"/>
    <w:rsid w:val="006952DF"/>
    <w:rsid w:val="006954A4"/>
    <w:rsid w:val="006960F5"/>
    <w:rsid w:val="006962A7"/>
    <w:rsid w:val="0069641C"/>
    <w:rsid w:val="00696A75"/>
    <w:rsid w:val="00696C45"/>
    <w:rsid w:val="00696E31"/>
    <w:rsid w:val="0069712C"/>
    <w:rsid w:val="006971C8"/>
    <w:rsid w:val="006976CA"/>
    <w:rsid w:val="00697704"/>
    <w:rsid w:val="00697980"/>
    <w:rsid w:val="00697A12"/>
    <w:rsid w:val="00697C78"/>
    <w:rsid w:val="00697E9B"/>
    <w:rsid w:val="006A049C"/>
    <w:rsid w:val="006A0558"/>
    <w:rsid w:val="006A0845"/>
    <w:rsid w:val="006A1116"/>
    <w:rsid w:val="006A19ED"/>
    <w:rsid w:val="006A1E3B"/>
    <w:rsid w:val="006A2A98"/>
    <w:rsid w:val="006A2CA1"/>
    <w:rsid w:val="006A2FDF"/>
    <w:rsid w:val="006A3375"/>
    <w:rsid w:val="006A36C8"/>
    <w:rsid w:val="006A3964"/>
    <w:rsid w:val="006A39FE"/>
    <w:rsid w:val="006A3F66"/>
    <w:rsid w:val="006A444D"/>
    <w:rsid w:val="006A44A4"/>
    <w:rsid w:val="006A47AA"/>
    <w:rsid w:val="006A4A44"/>
    <w:rsid w:val="006A4B54"/>
    <w:rsid w:val="006A4DFE"/>
    <w:rsid w:val="006A4EE5"/>
    <w:rsid w:val="006A5290"/>
    <w:rsid w:val="006A5775"/>
    <w:rsid w:val="006A597F"/>
    <w:rsid w:val="006A5F03"/>
    <w:rsid w:val="006A6319"/>
    <w:rsid w:val="006A644B"/>
    <w:rsid w:val="006A655C"/>
    <w:rsid w:val="006A6560"/>
    <w:rsid w:val="006A6666"/>
    <w:rsid w:val="006A66EC"/>
    <w:rsid w:val="006A688C"/>
    <w:rsid w:val="006A6956"/>
    <w:rsid w:val="006A6B5E"/>
    <w:rsid w:val="006A6E3B"/>
    <w:rsid w:val="006A72E7"/>
    <w:rsid w:val="006A7321"/>
    <w:rsid w:val="006A7784"/>
    <w:rsid w:val="006A7994"/>
    <w:rsid w:val="006A7BAA"/>
    <w:rsid w:val="006A7BEE"/>
    <w:rsid w:val="006A7CC3"/>
    <w:rsid w:val="006A7F61"/>
    <w:rsid w:val="006A7FD2"/>
    <w:rsid w:val="006B01CC"/>
    <w:rsid w:val="006B09BA"/>
    <w:rsid w:val="006B0B90"/>
    <w:rsid w:val="006B0BC6"/>
    <w:rsid w:val="006B0C14"/>
    <w:rsid w:val="006B0DDF"/>
    <w:rsid w:val="006B1695"/>
    <w:rsid w:val="006B21B0"/>
    <w:rsid w:val="006B28B1"/>
    <w:rsid w:val="006B2B1E"/>
    <w:rsid w:val="006B2B65"/>
    <w:rsid w:val="006B2BD9"/>
    <w:rsid w:val="006B2F30"/>
    <w:rsid w:val="006B3234"/>
    <w:rsid w:val="006B35C8"/>
    <w:rsid w:val="006B3E11"/>
    <w:rsid w:val="006B3E3B"/>
    <w:rsid w:val="006B40AA"/>
    <w:rsid w:val="006B417E"/>
    <w:rsid w:val="006B42CA"/>
    <w:rsid w:val="006B4820"/>
    <w:rsid w:val="006B48D5"/>
    <w:rsid w:val="006B4A0C"/>
    <w:rsid w:val="006B4A53"/>
    <w:rsid w:val="006B4C73"/>
    <w:rsid w:val="006B4EAB"/>
    <w:rsid w:val="006B51ED"/>
    <w:rsid w:val="006B528E"/>
    <w:rsid w:val="006B5532"/>
    <w:rsid w:val="006B5789"/>
    <w:rsid w:val="006B5F12"/>
    <w:rsid w:val="006B61C7"/>
    <w:rsid w:val="006B6589"/>
    <w:rsid w:val="006B69E9"/>
    <w:rsid w:val="006B6C86"/>
    <w:rsid w:val="006B7033"/>
    <w:rsid w:val="006B7225"/>
    <w:rsid w:val="006B7EAD"/>
    <w:rsid w:val="006C00B3"/>
    <w:rsid w:val="006C03CE"/>
    <w:rsid w:val="006C07E9"/>
    <w:rsid w:val="006C0A56"/>
    <w:rsid w:val="006C0AF9"/>
    <w:rsid w:val="006C0DB0"/>
    <w:rsid w:val="006C0E04"/>
    <w:rsid w:val="006C0F64"/>
    <w:rsid w:val="006C142E"/>
    <w:rsid w:val="006C1F22"/>
    <w:rsid w:val="006C240B"/>
    <w:rsid w:val="006C2530"/>
    <w:rsid w:val="006C29CE"/>
    <w:rsid w:val="006C2D16"/>
    <w:rsid w:val="006C2E32"/>
    <w:rsid w:val="006C2F66"/>
    <w:rsid w:val="006C3100"/>
    <w:rsid w:val="006C3673"/>
    <w:rsid w:val="006C387D"/>
    <w:rsid w:val="006C3D77"/>
    <w:rsid w:val="006C400E"/>
    <w:rsid w:val="006C48D1"/>
    <w:rsid w:val="006C53D0"/>
    <w:rsid w:val="006C58C0"/>
    <w:rsid w:val="006C58D7"/>
    <w:rsid w:val="006C5F7E"/>
    <w:rsid w:val="006C6038"/>
    <w:rsid w:val="006C61FD"/>
    <w:rsid w:val="006C65E2"/>
    <w:rsid w:val="006C6E36"/>
    <w:rsid w:val="006C703C"/>
    <w:rsid w:val="006C70F0"/>
    <w:rsid w:val="006C7E2A"/>
    <w:rsid w:val="006C7EE4"/>
    <w:rsid w:val="006C7F83"/>
    <w:rsid w:val="006D05FD"/>
    <w:rsid w:val="006D0CFE"/>
    <w:rsid w:val="006D0F24"/>
    <w:rsid w:val="006D1C39"/>
    <w:rsid w:val="006D1D0C"/>
    <w:rsid w:val="006D1E35"/>
    <w:rsid w:val="006D2321"/>
    <w:rsid w:val="006D2491"/>
    <w:rsid w:val="006D2777"/>
    <w:rsid w:val="006D2B86"/>
    <w:rsid w:val="006D335B"/>
    <w:rsid w:val="006D342D"/>
    <w:rsid w:val="006D3816"/>
    <w:rsid w:val="006D3C22"/>
    <w:rsid w:val="006D3F39"/>
    <w:rsid w:val="006D42CD"/>
    <w:rsid w:val="006D42D2"/>
    <w:rsid w:val="006D43AD"/>
    <w:rsid w:val="006D452D"/>
    <w:rsid w:val="006D4781"/>
    <w:rsid w:val="006D4940"/>
    <w:rsid w:val="006D4B55"/>
    <w:rsid w:val="006D5175"/>
    <w:rsid w:val="006D546C"/>
    <w:rsid w:val="006D54D5"/>
    <w:rsid w:val="006D5711"/>
    <w:rsid w:val="006D5866"/>
    <w:rsid w:val="006D5A8B"/>
    <w:rsid w:val="006D5AE1"/>
    <w:rsid w:val="006D6782"/>
    <w:rsid w:val="006D6A69"/>
    <w:rsid w:val="006D7963"/>
    <w:rsid w:val="006D79DA"/>
    <w:rsid w:val="006E0951"/>
    <w:rsid w:val="006E0A30"/>
    <w:rsid w:val="006E0E8C"/>
    <w:rsid w:val="006E12C9"/>
    <w:rsid w:val="006E151D"/>
    <w:rsid w:val="006E19CD"/>
    <w:rsid w:val="006E1E41"/>
    <w:rsid w:val="006E2460"/>
    <w:rsid w:val="006E2A18"/>
    <w:rsid w:val="006E2E4C"/>
    <w:rsid w:val="006E328A"/>
    <w:rsid w:val="006E3530"/>
    <w:rsid w:val="006E3DEF"/>
    <w:rsid w:val="006E411F"/>
    <w:rsid w:val="006E47B5"/>
    <w:rsid w:val="006E4CD8"/>
    <w:rsid w:val="006E53FF"/>
    <w:rsid w:val="006E58AB"/>
    <w:rsid w:val="006E592E"/>
    <w:rsid w:val="006E59AF"/>
    <w:rsid w:val="006E5D54"/>
    <w:rsid w:val="006E6655"/>
    <w:rsid w:val="006E66B8"/>
    <w:rsid w:val="006E66FB"/>
    <w:rsid w:val="006E692F"/>
    <w:rsid w:val="006E6CDE"/>
    <w:rsid w:val="006E72A9"/>
    <w:rsid w:val="006E750A"/>
    <w:rsid w:val="006E7542"/>
    <w:rsid w:val="006E7FE2"/>
    <w:rsid w:val="006F0287"/>
    <w:rsid w:val="006F03BC"/>
    <w:rsid w:val="006F11AA"/>
    <w:rsid w:val="006F1265"/>
    <w:rsid w:val="006F1DB9"/>
    <w:rsid w:val="006F1DFC"/>
    <w:rsid w:val="006F1E59"/>
    <w:rsid w:val="006F21DE"/>
    <w:rsid w:val="006F2648"/>
    <w:rsid w:val="006F26DD"/>
    <w:rsid w:val="006F2DB9"/>
    <w:rsid w:val="006F3443"/>
    <w:rsid w:val="006F3544"/>
    <w:rsid w:val="006F3E94"/>
    <w:rsid w:val="006F42A6"/>
    <w:rsid w:val="006F486C"/>
    <w:rsid w:val="006F48C4"/>
    <w:rsid w:val="006F54ED"/>
    <w:rsid w:val="006F5807"/>
    <w:rsid w:val="006F5E0B"/>
    <w:rsid w:val="006F60D2"/>
    <w:rsid w:val="006F683D"/>
    <w:rsid w:val="006F6875"/>
    <w:rsid w:val="006F69B5"/>
    <w:rsid w:val="006F7098"/>
    <w:rsid w:val="006F70A0"/>
    <w:rsid w:val="006F70B7"/>
    <w:rsid w:val="006F7382"/>
    <w:rsid w:val="006F75DF"/>
    <w:rsid w:val="006F79BF"/>
    <w:rsid w:val="006F7B1F"/>
    <w:rsid w:val="006F7DCC"/>
    <w:rsid w:val="00700162"/>
    <w:rsid w:val="00700248"/>
    <w:rsid w:val="007010F1"/>
    <w:rsid w:val="00701174"/>
    <w:rsid w:val="00701A1E"/>
    <w:rsid w:val="007022B6"/>
    <w:rsid w:val="00702B38"/>
    <w:rsid w:val="00702BBF"/>
    <w:rsid w:val="00702C34"/>
    <w:rsid w:val="00702EF2"/>
    <w:rsid w:val="00702F01"/>
    <w:rsid w:val="00703195"/>
    <w:rsid w:val="007032E1"/>
    <w:rsid w:val="007034F8"/>
    <w:rsid w:val="00703E0E"/>
    <w:rsid w:val="0070418B"/>
    <w:rsid w:val="00704FAF"/>
    <w:rsid w:val="00705211"/>
    <w:rsid w:val="00705532"/>
    <w:rsid w:val="00705C86"/>
    <w:rsid w:val="007060DC"/>
    <w:rsid w:val="00706AA0"/>
    <w:rsid w:val="00706AD3"/>
    <w:rsid w:val="00706B33"/>
    <w:rsid w:val="00706B9C"/>
    <w:rsid w:val="00706BAA"/>
    <w:rsid w:val="00706DA5"/>
    <w:rsid w:val="007072F8"/>
    <w:rsid w:val="0071023B"/>
    <w:rsid w:val="00710512"/>
    <w:rsid w:val="00710B16"/>
    <w:rsid w:val="00711060"/>
    <w:rsid w:val="0071114F"/>
    <w:rsid w:val="007118B9"/>
    <w:rsid w:val="00711995"/>
    <w:rsid w:val="00711A32"/>
    <w:rsid w:val="007128C0"/>
    <w:rsid w:val="00712B0C"/>
    <w:rsid w:val="00712B23"/>
    <w:rsid w:val="00712B2D"/>
    <w:rsid w:val="0071316C"/>
    <w:rsid w:val="00713426"/>
    <w:rsid w:val="00713A30"/>
    <w:rsid w:val="00713D36"/>
    <w:rsid w:val="00714A9D"/>
    <w:rsid w:val="00715965"/>
    <w:rsid w:val="007159A6"/>
    <w:rsid w:val="00715B82"/>
    <w:rsid w:val="0071621E"/>
    <w:rsid w:val="00716CFD"/>
    <w:rsid w:val="00716EB2"/>
    <w:rsid w:val="00717229"/>
    <w:rsid w:val="0071761A"/>
    <w:rsid w:val="00717988"/>
    <w:rsid w:val="007203BF"/>
    <w:rsid w:val="007203CC"/>
    <w:rsid w:val="007204BD"/>
    <w:rsid w:val="007204FE"/>
    <w:rsid w:val="007207C9"/>
    <w:rsid w:val="00720A26"/>
    <w:rsid w:val="00721024"/>
    <w:rsid w:val="0072111B"/>
    <w:rsid w:val="00721147"/>
    <w:rsid w:val="0072150D"/>
    <w:rsid w:val="00722959"/>
    <w:rsid w:val="0072298C"/>
    <w:rsid w:val="00722A4D"/>
    <w:rsid w:val="00722C37"/>
    <w:rsid w:val="00722F04"/>
    <w:rsid w:val="007232EE"/>
    <w:rsid w:val="00723344"/>
    <w:rsid w:val="00723DAE"/>
    <w:rsid w:val="00723E3D"/>
    <w:rsid w:val="0072438F"/>
    <w:rsid w:val="007246E9"/>
    <w:rsid w:val="00724A52"/>
    <w:rsid w:val="00724CBA"/>
    <w:rsid w:val="00725667"/>
    <w:rsid w:val="0072594E"/>
    <w:rsid w:val="00725F82"/>
    <w:rsid w:val="00725F92"/>
    <w:rsid w:val="00725FA8"/>
    <w:rsid w:val="00726066"/>
    <w:rsid w:val="0072636F"/>
    <w:rsid w:val="00726807"/>
    <w:rsid w:val="007271E1"/>
    <w:rsid w:val="00727633"/>
    <w:rsid w:val="00730000"/>
    <w:rsid w:val="007302DA"/>
    <w:rsid w:val="00730491"/>
    <w:rsid w:val="00730A00"/>
    <w:rsid w:val="00730CDA"/>
    <w:rsid w:val="007313A5"/>
    <w:rsid w:val="00731447"/>
    <w:rsid w:val="007319E6"/>
    <w:rsid w:val="00731AF9"/>
    <w:rsid w:val="00731BBA"/>
    <w:rsid w:val="00731C91"/>
    <w:rsid w:val="00731DA9"/>
    <w:rsid w:val="00731EA6"/>
    <w:rsid w:val="00731FA7"/>
    <w:rsid w:val="00732010"/>
    <w:rsid w:val="00732211"/>
    <w:rsid w:val="007328C6"/>
    <w:rsid w:val="00732A5A"/>
    <w:rsid w:val="007339AE"/>
    <w:rsid w:val="00733B12"/>
    <w:rsid w:val="007342C4"/>
    <w:rsid w:val="007343A6"/>
    <w:rsid w:val="007343C5"/>
    <w:rsid w:val="007345FB"/>
    <w:rsid w:val="0073473D"/>
    <w:rsid w:val="00734B6D"/>
    <w:rsid w:val="00734DD2"/>
    <w:rsid w:val="00735171"/>
    <w:rsid w:val="00735A01"/>
    <w:rsid w:val="00735B57"/>
    <w:rsid w:val="00736193"/>
    <w:rsid w:val="0073626D"/>
    <w:rsid w:val="00736443"/>
    <w:rsid w:val="00736445"/>
    <w:rsid w:val="00736700"/>
    <w:rsid w:val="00736884"/>
    <w:rsid w:val="00736A05"/>
    <w:rsid w:val="00736A84"/>
    <w:rsid w:val="00736B84"/>
    <w:rsid w:val="00736DBC"/>
    <w:rsid w:val="00737051"/>
    <w:rsid w:val="007373F0"/>
    <w:rsid w:val="007379F3"/>
    <w:rsid w:val="00737CB1"/>
    <w:rsid w:val="0074067C"/>
    <w:rsid w:val="007407AF"/>
    <w:rsid w:val="00740D27"/>
    <w:rsid w:val="0074189B"/>
    <w:rsid w:val="0074192E"/>
    <w:rsid w:val="007419AF"/>
    <w:rsid w:val="00741F43"/>
    <w:rsid w:val="00742095"/>
    <w:rsid w:val="007421B4"/>
    <w:rsid w:val="007421C9"/>
    <w:rsid w:val="00742462"/>
    <w:rsid w:val="00742B3F"/>
    <w:rsid w:val="00742FC5"/>
    <w:rsid w:val="007432C2"/>
    <w:rsid w:val="00743421"/>
    <w:rsid w:val="007437B7"/>
    <w:rsid w:val="00743CF0"/>
    <w:rsid w:val="00743F3A"/>
    <w:rsid w:val="00744372"/>
    <w:rsid w:val="00744432"/>
    <w:rsid w:val="0074458E"/>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957"/>
    <w:rsid w:val="00752AE2"/>
    <w:rsid w:val="00752F2B"/>
    <w:rsid w:val="00752F4D"/>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A73"/>
    <w:rsid w:val="00755B50"/>
    <w:rsid w:val="00755D9F"/>
    <w:rsid w:val="00756513"/>
    <w:rsid w:val="00756CB5"/>
    <w:rsid w:val="00756D2B"/>
    <w:rsid w:val="00756EFE"/>
    <w:rsid w:val="00757197"/>
    <w:rsid w:val="00757431"/>
    <w:rsid w:val="00757BF5"/>
    <w:rsid w:val="0076012A"/>
    <w:rsid w:val="0076017C"/>
    <w:rsid w:val="007608D7"/>
    <w:rsid w:val="00760D68"/>
    <w:rsid w:val="0076147B"/>
    <w:rsid w:val="00761C27"/>
    <w:rsid w:val="00761EE6"/>
    <w:rsid w:val="00761F6B"/>
    <w:rsid w:val="007628FB"/>
    <w:rsid w:val="00762957"/>
    <w:rsid w:val="00762D04"/>
    <w:rsid w:val="00762D83"/>
    <w:rsid w:val="00762DB4"/>
    <w:rsid w:val="00762FED"/>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91"/>
    <w:rsid w:val="00764EBD"/>
    <w:rsid w:val="00765107"/>
    <w:rsid w:val="0076529F"/>
    <w:rsid w:val="00765668"/>
    <w:rsid w:val="00765853"/>
    <w:rsid w:val="00765FC8"/>
    <w:rsid w:val="0076608C"/>
    <w:rsid w:val="00766357"/>
    <w:rsid w:val="0076641E"/>
    <w:rsid w:val="00766601"/>
    <w:rsid w:val="0076692E"/>
    <w:rsid w:val="007669F8"/>
    <w:rsid w:val="00766BE5"/>
    <w:rsid w:val="00766F81"/>
    <w:rsid w:val="00767A59"/>
    <w:rsid w:val="007700D9"/>
    <w:rsid w:val="007702BB"/>
    <w:rsid w:val="007703CC"/>
    <w:rsid w:val="00770682"/>
    <w:rsid w:val="00770886"/>
    <w:rsid w:val="00770A12"/>
    <w:rsid w:val="00770B1A"/>
    <w:rsid w:val="00770CEA"/>
    <w:rsid w:val="00770D50"/>
    <w:rsid w:val="00770D7D"/>
    <w:rsid w:val="00770DA4"/>
    <w:rsid w:val="0077130D"/>
    <w:rsid w:val="00771794"/>
    <w:rsid w:val="00771987"/>
    <w:rsid w:val="00771F1C"/>
    <w:rsid w:val="00771F95"/>
    <w:rsid w:val="007727B5"/>
    <w:rsid w:val="00772BB0"/>
    <w:rsid w:val="00772C65"/>
    <w:rsid w:val="00773279"/>
    <w:rsid w:val="00773499"/>
    <w:rsid w:val="007734CD"/>
    <w:rsid w:val="00773773"/>
    <w:rsid w:val="007739A1"/>
    <w:rsid w:val="00773C74"/>
    <w:rsid w:val="00774593"/>
    <w:rsid w:val="0077472B"/>
    <w:rsid w:val="00775395"/>
    <w:rsid w:val="0077541F"/>
    <w:rsid w:val="00775505"/>
    <w:rsid w:val="00775BFF"/>
    <w:rsid w:val="00775DDB"/>
    <w:rsid w:val="00776269"/>
    <w:rsid w:val="00776945"/>
    <w:rsid w:val="00776CF8"/>
    <w:rsid w:val="00776D50"/>
    <w:rsid w:val="0077783D"/>
    <w:rsid w:val="00777C3C"/>
    <w:rsid w:val="00777E67"/>
    <w:rsid w:val="00780010"/>
    <w:rsid w:val="0078008A"/>
    <w:rsid w:val="0078039D"/>
    <w:rsid w:val="00780697"/>
    <w:rsid w:val="00780AC9"/>
    <w:rsid w:val="00780DC4"/>
    <w:rsid w:val="00780E00"/>
    <w:rsid w:val="0078109D"/>
    <w:rsid w:val="007818F8"/>
    <w:rsid w:val="007819CB"/>
    <w:rsid w:val="007828DD"/>
    <w:rsid w:val="00782D28"/>
    <w:rsid w:val="00782E4E"/>
    <w:rsid w:val="00782FC0"/>
    <w:rsid w:val="00783086"/>
    <w:rsid w:val="0078368A"/>
    <w:rsid w:val="00783AC2"/>
    <w:rsid w:val="007841C3"/>
    <w:rsid w:val="00784463"/>
    <w:rsid w:val="00784790"/>
    <w:rsid w:val="00784B69"/>
    <w:rsid w:val="00784D84"/>
    <w:rsid w:val="007854C4"/>
    <w:rsid w:val="00785873"/>
    <w:rsid w:val="007860F3"/>
    <w:rsid w:val="00786A56"/>
    <w:rsid w:val="00786E43"/>
    <w:rsid w:val="0078706C"/>
    <w:rsid w:val="007878D3"/>
    <w:rsid w:val="00787C3F"/>
    <w:rsid w:val="0079036A"/>
    <w:rsid w:val="0079038F"/>
    <w:rsid w:val="00790A12"/>
    <w:rsid w:val="00790AFD"/>
    <w:rsid w:val="00790B19"/>
    <w:rsid w:val="00790BE7"/>
    <w:rsid w:val="00790F90"/>
    <w:rsid w:val="007914AF"/>
    <w:rsid w:val="00791787"/>
    <w:rsid w:val="0079182E"/>
    <w:rsid w:val="0079196D"/>
    <w:rsid w:val="007919B1"/>
    <w:rsid w:val="00791C38"/>
    <w:rsid w:val="00791E02"/>
    <w:rsid w:val="00792092"/>
    <w:rsid w:val="007920A5"/>
    <w:rsid w:val="00792727"/>
    <w:rsid w:val="007939DA"/>
    <w:rsid w:val="00793F83"/>
    <w:rsid w:val="0079416C"/>
    <w:rsid w:val="007942A2"/>
    <w:rsid w:val="007942DD"/>
    <w:rsid w:val="00794598"/>
    <w:rsid w:val="00794C81"/>
    <w:rsid w:val="00794D6E"/>
    <w:rsid w:val="007951DD"/>
    <w:rsid w:val="007956D0"/>
    <w:rsid w:val="00795A6E"/>
    <w:rsid w:val="00795AE1"/>
    <w:rsid w:val="007966C7"/>
    <w:rsid w:val="0079672B"/>
    <w:rsid w:val="00796F2E"/>
    <w:rsid w:val="00796FEA"/>
    <w:rsid w:val="00797220"/>
    <w:rsid w:val="00797502"/>
    <w:rsid w:val="00797722"/>
    <w:rsid w:val="00797F5D"/>
    <w:rsid w:val="007A0B87"/>
    <w:rsid w:val="007A12AD"/>
    <w:rsid w:val="007A12FE"/>
    <w:rsid w:val="007A1EFD"/>
    <w:rsid w:val="007A214E"/>
    <w:rsid w:val="007A2C5C"/>
    <w:rsid w:val="007A2F9F"/>
    <w:rsid w:val="007A3401"/>
    <w:rsid w:val="007A3A33"/>
    <w:rsid w:val="007A43CE"/>
    <w:rsid w:val="007A4558"/>
    <w:rsid w:val="007A4593"/>
    <w:rsid w:val="007A45D6"/>
    <w:rsid w:val="007A486F"/>
    <w:rsid w:val="007A4CA0"/>
    <w:rsid w:val="007A4FE9"/>
    <w:rsid w:val="007A4FF6"/>
    <w:rsid w:val="007A5341"/>
    <w:rsid w:val="007A57ED"/>
    <w:rsid w:val="007A58E5"/>
    <w:rsid w:val="007A5C2E"/>
    <w:rsid w:val="007A5C72"/>
    <w:rsid w:val="007A5C7E"/>
    <w:rsid w:val="007A5CDB"/>
    <w:rsid w:val="007A5E6E"/>
    <w:rsid w:val="007A61C4"/>
    <w:rsid w:val="007A6B75"/>
    <w:rsid w:val="007A7E87"/>
    <w:rsid w:val="007A7EFF"/>
    <w:rsid w:val="007B050B"/>
    <w:rsid w:val="007B0A92"/>
    <w:rsid w:val="007B0FDD"/>
    <w:rsid w:val="007B10EE"/>
    <w:rsid w:val="007B11DA"/>
    <w:rsid w:val="007B14C2"/>
    <w:rsid w:val="007B173E"/>
    <w:rsid w:val="007B1C8B"/>
    <w:rsid w:val="007B1C98"/>
    <w:rsid w:val="007B1F67"/>
    <w:rsid w:val="007B38FD"/>
    <w:rsid w:val="007B3B31"/>
    <w:rsid w:val="007B3E80"/>
    <w:rsid w:val="007B4239"/>
    <w:rsid w:val="007B4363"/>
    <w:rsid w:val="007B4638"/>
    <w:rsid w:val="007B47E0"/>
    <w:rsid w:val="007B485A"/>
    <w:rsid w:val="007B5294"/>
    <w:rsid w:val="007B5407"/>
    <w:rsid w:val="007B589D"/>
    <w:rsid w:val="007B5EE5"/>
    <w:rsid w:val="007B5F4A"/>
    <w:rsid w:val="007B6146"/>
    <w:rsid w:val="007B6606"/>
    <w:rsid w:val="007B687D"/>
    <w:rsid w:val="007B6BAB"/>
    <w:rsid w:val="007B6C07"/>
    <w:rsid w:val="007B7413"/>
    <w:rsid w:val="007B744E"/>
    <w:rsid w:val="007B76AE"/>
    <w:rsid w:val="007B780D"/>
    <w:rsid w:val="007B7C30"/>
    <w:rsid w:val="007B7FFD"/>
    <w:rsid w:val="007C02F5"/>
    <w:rsid w:val="007C0B17"/>
    <w:rsid w:val="007C0B19"/>
    <w:rsid w:val="007C0ECD"/>
    <w:rsid w:val="007C13FC"/>
    <w:rsid w:val="007C19FB"/>
    <w:rsid w:val="007C1F52"/>
    <w:rsid w:val="007C207E"/>
    <w:rsid w:val="007C23E0"/>
    <w:rsid w:val="007C2418"/>
    <w:rsid w:val="007C2860"/>
    <w:rsid w:val="007C29C5"/>
    <w:rsid w:val="007C2BC3"/>
    <w:rsid w:val="007C2E62"/>
    <w:rsid w:val="007C3671"/>
    <w:rsid w:val="007C3A34"/>
    <w:rsid w:val="007C3E98"/>
    <w:rsid w:val="007C3FCB"/>
    <w:rsid w:val="007C46C1"/>
    <w:rsid w:val="007C49F6"/>
    <w:rsid w:val="007C4FC6"/>
    <w:rsid w:val="007C50B5"/>
    <w:rsid w:val="007C6111"/>
    <w:rsid w:val="007C6284"/>
    <w:rsid w:val="007C6608"/>
    <w:rsid w:val="007C6762"/>
    <w:rsid w:val="007C69FE"/>
    <w:rsid w:val="007C71DE"/>
    <w:rsid w:val="007C785C"/>
    <w:rsid w:val="007D01D7"/>
    <w:rsid w:val="007D0852"/>
    <w:rsid w:val="007D0B67"/>
    <w:rsid w:val="007D136E"/>
    <w:rsid w:val="007D1462"/>
    <w:rsid w:val="007D1C1E"/>
    <w:rsid w:val="007D25B7"/>
    <w:rsid w:val="007D2B83"/>
    <w:rsid w:val="007D2C72"/>
    <w:rsid w:val="007D33C5"/>
    <w:rsid w:val="007D3749"/>
    <w:rsid w:val="007D4230"/>
    <w:rsid w:val="007D4739"/>
    <w:rsid w:val="007D49DA"/>
    <w:rsid w:val="007D4BA0"/>
    <w:rsid w:val="007D4D57"/>
    <w:rsid w:val="007D4E56"/>
    <w:rsid w:val="007D4EB4"/>
    <w:rsid w:val="007D501C"/>
    <w:rsid w:val="007D5194"/>
    <w:rsid w:val="007D5626"/>
    <w:rsid w:val="007D570E"/>
    <w:rsid w:val="007D5E47"/>
    <w:rsid w:val="007D63C3"/>
    <w:rsid w:val="007D640D"/>
    <w:rsid w:val="007D66F3"/>
    <w:rsid w:val="007D69A5"/>
    <w:rsid w:val="007D6E20"/>
    <w:rsid w:val="007D712C"/>
    <w:rsid w:val="007D7212"/>
    <w:rsid w:val="007D7569"/>
    <w:rsid w:val="007E011E"/>
    <w:rsid w:val="007E0290"/>
    <w:rsid w:val="007E0EEC"/>
    <w:rsid w:val="007E16C8"/>
    <w:rsid w:val="007E18AB"/>
    <w:rsid w:val="007E19E3"/>
    <w:rsid w:val="007E1A5B"/>
    <w:rsid w:val="007E210B"/>
    <w:rsid w:val="007E22BF"/>
    <w:rsid w:val="007E24C9"/>
    <w:rsid w:val="007E289E"/>
    <w:rsid w:val="007E28CD"/>
    <w:rsid w:val="007E2AC1"/>
    <w:rsid w:val="007E2D26"/>
    <w:rsid w:val="007E2EA9"/>
    <w:rsid w:val="007E3553"/>
    <w:rsid w:val="007E3A95"/>
    <w:rsid w:val="007E3BCD"/>
    <w:rsid w:val="007E3E6D"/>
    <w:rsid w:val="007E3FB4"/>
    <w:rsid w:val="007E4071"/>
    <w:rsid w:val="007E44BD"/>
    <w:rsid w:val="007E4584"/>
    <w:rsid w:val="007E4A7D"/>
    <w:rsid w:val="007E4C21"/>
    <w:rsid w:val="007E59A2"/>
    <w:rsid w:val="007E5B7A"/>
    <w:rsid w:val="007E72AA"/>
    <w:rsid w:val="007E739B"/>
    <w:rsid w:val="007E746D"/>
    <w:rsid w:val="007E7525"/>
    <w:rsid w:val="007E75B1"/>
    <w:rsid w:val="007F0041"/>
    <w:rsid w:val="007F0256"/>
    <w:rsid w:val="007F0604"/>
    <w:rsid w:val="007F0DC3"/>
    <w:rsid w:val="007F0E07"/>
    <w:rsid w:val="007F15A7"/>
    <w:rsid w:val="007F1734"/>
    <w:rsid w:val="007F1947"/>
    <w:rsid w:val="007F1CD0"/>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30"/>
    <w:rsid w:val="007F7270"/>
    <w:rsid w:val="007F7296"/>
    <w:rsid w:val="007F744C"/>
    <w:rsid w:val="007F7732"/>
    <w:rsid w:val="007F7AE2"/>
    <w:rsid w:val="007F7F1A"/>
    <w:rsid w:val="007F7FC6"/>
    <w:rsid w:val="00800A77"/>
    <w:rsid w:val="00800C1A"/>
    <w:rsid w:val="00800D8A"/>
    <w:rsid w:val="00800FFA"/>
    <w:rsid w:val="008013E5"/>
    <w:rsid w:val="0080147F"/>
    <w:rsid w:val="00801582"/>
    <w:rsid w:val="00801939"/>
    <w:rsid w:val="00801B78"/>
    <w:rsid w:val="0080243C"/>
    <w:rsid w:val="008024B9"/>
    <w:rsid w:val="00802851"/>
    <w:rsid w:val="008028DD"/>
    <w:rsid w:val="008031A3"/>
    <w:rsid w:val="00803CF1"/>
    <w:rsid w:val="00804011"/>
    <w:rsid w:val="0080432C"/>
    <w:rsid w:val="00804440"/>
    <w:rsid w:val="008051D0"/>
    <w:rsid w:val="00805EB6"/>
    <w:rsid w:val="008062B3"/>
    <w:rsid w:val="00806636"/>
    <w:rsid w:val="0080680B"/>
    <w:rsid w:val="00806FAB"/>
    <w:rsid w:val="008072F8"/>
    <w:rsid w:val="00807393"/>
    <w:rsid w:val="008073D5"/>
    <w:rsid w:val="00807B5B"/>
    <w:rsid w:val="00807B71"/>
    <w:rsid w:val="00807D1D"/>
    <w:rsid w:val="008102DD"/>
    <w:rsid w:val="00810754"/>
    <w:rsid w:val="0081101D"/>
    <w:rsid w:val="00811036"/>
    <w:rsid w:val="0081104D"/>
    <w:rsid w:val="008110E5"/>
    <w:rsid w:val="0081113E"/>
    <w:rsid w:val="00811690"/>
    <w:rsid w:val="00811752"/>
    <w:rsid w:val="008117D5"/>
    <w:rsid w:val="00811BF2"/>
    <w:rsid w:val="00812640"/>
    <w:rsid w:val="008126ED"/>
    <w:rsid w:val="00813254"/>
    <w:rsid w:val="0081335D"/>
    <w:rsid w:val="008134FE"/>
    <w:rsid w:val="0081383A"/>
    <w:rsid w:val="00813CF3"/>
    <w:rsid w:val="00813D49"/>
    <w:rsid w:val="00813ED0"/>
    <w:rsid w:val="008143CB"/>
    <w:rsid w:val="00814696"/>
    <w:rsid w:val="0081485B"/>
    <w:rsid w:val="008149BE"/>
    <w:rsid w:val="00814BB9"/>
    <w:rsid w:val="00814DF0"/>
    <w:rsid w:val="008153AE"/>
    <w:rsid w:val="008156D1"/>
    <w:rsid w:val="00815703"/>
    <w:rsid w:val="0081581E"/>
    <w:rsid w:val="00815E73"/>
    <w:rsid w:val="0081631C"/>
    <w:rsid w:val="00816898"/>
    <w:rsid w:val="00816ADB"/>
    <w:rsid w:val="00816C25"/>
    <w:rsid w:val="008173CC"/>
    <w:rsid w:val="00820687"/>
    <w:rsid w:val="00820879"/>
    <w:rsid w:val="00820DCD"/>
    <w:rsid w:val="00821622"/>
    <w:rsid w:val="00821623"/>
    <w:rsid w:val="008216F1"/>
    <w:rsid w:val="008217E8"/>
    <w:rsid w:val="00821B30"/>
    <w:rsid w:val="00821F9B"/>
    <w:rsid w:val="0082203E"/>
    <w:rsid w:val="008223F1"/>
    <w:rsid w:val="0082252D"/>
    <w:rsid w:val="008229F2"/>
    <w:rsid w:val="00822B5C"/>
    <w:rsid w:val="00822EC6"/>
    <w:rsid w:val="008231C9"/>
    <w:rsid w:val="00823223"/>
    <w:rsid w:val="008235FB"/>
    <w:rsid w:val="00823DCC"/>
    <w:rsid w:val="008241BB"/>
    <w:rsid w:val="008241CB"/>
    <w:rsid w:val="00824D28"/>
    <w:rsid w:val="00824DBB"/>
    <w:rsid w:val="00825492"/>
    <w:rsid w:val="0082561F"/>
    <w:rsid w:val="0082574B"/>
    <w:rsid w:val="00825DE4"/>
    <w:rsid w:val="00825F48"/>
    <w:rsid w:val="008264F1"/>
    <w:rsid w:val="00826737"/>
    <w:rsid w:val="00826B86"/>
    <w:rsid w:val="00826BCC"/>
    <w:rsid w:val="00826C23"/>
    <w:rsid w:val="00826D4F"/>
    <w:rsid w:val="008270F1"/>
    <w:rsid w:val="00827164"/>
    <w:rsid w:val="00827242"/>
    <w:rsid w:val="008274CD"/>
    <w:rsid w:val="00827941"/>
    <w:rsid w:val="00827DF7"/>
    <w:rsid w:val="00827F2F"/>
    <w:rsid w:val="00830350"/>
    <w:rsid w:val="008306D9"/>
    <w:rsid w:val="0083072B"/>
    <w:rsid w:val="00830B42"/>
    <w:rsid w:val="00830CE7"/>
    <w:rsid w:val="00830D4D"/>
    <w:rsid w:val="00830D9C"/>
    <w:rsid w:val="00831C33"/>
    <w:rsid w:val="00831CCB"/>
    <w:rsid w:val="00831CF6"/>
    <w:rsid w:val="00832286"/>
    <w:rsid w:val="0083260C"/>
    <w:rsid w:val="008330ED"/>
    <w:rsid w:val="00833705"/>
    <w:rsid w:val="00833E03"/>
    <w:rsid w:val="008341D8"/>
    <w:rsid w:val="00834534"/>
    <w:rsid w:val="00834883"/>
    <w:rsid w:val="00834A62"/>
    <w:rsid w:val="00835754"/>
    <w:rsid w:val="0083626A"/>
    <w:rsid w:val="00836633"/>
    <w:rsid w:val="00836757"/>
    <w:rsid w:val="00837349"/>
    <w:rsid w:val="00840019"/>
    <w:rsid w:val="00840618"/>
    <w:rsid w:val="0084067F"/>
    <w:rsid w:val="00840ACA"/>
    <w:rsid w:val="00840C52"/>
    <w:rsid w:val="00840D6F"/>
    <w:rsid w:val="00841233"/>
    <w:rsid w:val="00841626"/>
    <w:rsid w:val="008416C7"/>
    <w:rsid w:val="00841C09"/>
    <w:rsid w:val="00841E0B"/>
    <w:rsid w:val="00841E16"/>
    <w:rsid w:val="008423F5"/>
    <w:rsid w:val="00842C5F"/>
    <w:rsid w:val="00842C95"/>
    <w:rsid w:val="00842FDC"/>
    <w:rsid w:val="0084315C"/>
    <w:rsid w:val="0084352A"/>
    <w:rsid w:val="0084357F"/>
    <w:rsid w:val="008436A1"/>
    <w:rsid w:val="008438FF"/>
    <w:rsid w:val="0084408F"/>
    <w:rsid w:val="00844251"/>
    <w:rsid w:val="0084450B"/>
    <w:rsid w:val="00844578"/>
    <w:rsid w:val="00844857"/>
    <w:rsid w:val="008449B0"/>
    <w:rsid w:val="00844BB1"/>
    <w:rsid w:val="00844F20"/>
    <w:rsid w:val="0084511E"/>
    <w:rsid w:val="0084512C"/>
    <w:rsid w:val="00845820"/>
    <w:rsid w:val="00845BD8"/>
    <w:rsid w:val="00845EB6"/>
    <w:rsid w:val="00845EF7"/>
    <w:rsid w:val="008465B9"/>
    <w:rsid w:val="00846669"/>
    <w:rsid w:val="00846734"/>
    <w:rsid w:val="00846CD8"/>
    <w:rsid w:val="0084749E"/>
    <w:rsid w:val="008474D9"/>
    <w:rsid w:val="008476F8"/>
    <w:rsid w:val="00847913"/>
    <w:rsid w:val="00847C3A"/>
    <w:rsid w:val="00847E38"/>
    <w:rsid w:val="00847F25"/>
    <w:rsid w:val="008501B3"/>
    <w:rsid w:val="008502DA"/>
    <w:rsid w:val="008502EF"/>
    <w:rsid w:val="008504E5"/>
    <w:rsid w:val="0085088C"/>
    <w:rsid w:val="00850998"/>
    <w:rsid w:val="00850F67"/>
    <w:rsid w:val="00851185"/>
    <w:rsid w:val="0085131B"/>
    <w:rsid w:val="00851BDC"/>
    <w:rsid w:val="0085201A"/>
    <w:rsid w:val="00852555"/>
    <w:rsid w:val="00852931"/>
    <w:rsid w:val="00852F6B"/>
    <w:rsid w:val="008530D7"/>
    <w:rsid w:val="0085392E"/>
    <w:rsid w:val="008540B2"/>
    <w:rsid w:val="00854A52"/>
    <w:rsid w:val="00854C77"/>
    <w:rsid w:val="00855683"/>
    <w:rsid w:val="00855719"/>
    <w:rsid w:val="008558CC"/>
    <w:rsid w:val="00855AF6"/>
    <w:rsid w:val="008563D7"/>
    <w:rsid w:val="00856520"/>
    <w:rsid w:val="00856969"/>
    <w:rsid w:val="008569BD"/>
    <w:rsid w:val="00856CCB"/>
    <w:rsid w:val="00856D9A"/>
    <w:rsid w:val="0085705E"/>
    <w:rsid w:val="008573A2"/>
    <w:rsid w:val="008579E8"/>
    <w:rsid w:val="00857D01"/>
    <w:rsid w:val="0086117F"/>
    <w:rsid w:val="008611CD"/>
    <w:rsid w:val="0086199A"/>
    <w:rsid w:val="00861B2A"/>
    <w:rsid w:val="00862155"/>
    <w:rsid w:val="008621E8"/>
    <w:rsid w:val="00862614"/>
    <w:rsid w:val="008627E1"/>
    <w:rsid w:val="00862D3F"/>
    <w:rsid w:val="00862F19"/>
    <w:rsid w:val="00863044"/>
    <w:rsid w:val="0086310B"/>
    <w:rsid w:val="008632DA"/>
    <w:rsid w:val="00864102"/>
    <w:rsid w:val="0086479A"/>
    <w:rsid w:val="008647F3"/>
    <w:rsid w:val="00864E19"/>
    <w:rsid w:val="00864E66"/>
    <w:rsid w:val="00865282"/>
    <w:rsid w:val="008654C3"/>
    <w:rsid w:val="0086571F"/>
    <w:rsid w:val="00865AA0"/>
    <w:rsid w:val="00865B0E"/>
    <w:rsid w:val="00865B8B"/>
    <w:rsid w:val="00865F22"/>
    <w:rsid w:val="00866069"/>
    <w:rsid w:val="0086610C"/>
    <w:rsid w:val="00866350"/>
    <w:rsid w:val="008666D9"/>
    <w:rsid w:val="00866852"/>
    <w:rsid w:val="008669F0"/>
    <w:rsid w:val="00866FE8"/>
    <w:rsid w:val="008671B7"/>
    <w:rsid w:val="00867255"/>
    <w:rsid w:val="008674A5"/>
    <w:rsid w:val="00867853"/>
    <w:rsid w:val="008678CB"/>
    <w:rsid w:val="0086798E"/>
    <w:rsid w:val="00867A40"/>
    <w:rsid w:val="00867D47"/>
    <w:rsid w:val="00870186"/>
    <w:rsid w:val="0087045C"/>
    <w:rsid w:val="008705D7"/>
    <w:rsid w:val="00870B5F"/>
    <w:rsid w:val="00871267"/>
    <w:rsid w:val="008714BE"/>
    <w:rsid w:val="00871867"/>
    <w:rsid w:val="00871A7A"/>
    <w:rsid w:val="008725FE"/>
    <w:rsid w:val="00872D1A"/>
    <w:rsid w:val="00872E80"/>
    <w:rsid w:val="008733C0"/>
    <w:rsid w:val="0087368D"/>
    <w:rsid w:val="008736BA"/>
    <w:rsid w:val="00873CAB"/>
    <w:rsid w:val="00873CB1"/>
    <w:rsid w:val="008743DE"/>
    <w:rsid w:val="008746DE"/>
    <w:rsid w:val="008747A8"/>
    <w:rsid w:val="008749FA"/>
    <w:rsid w:val="00874C08"/>
    <w:rsid w:val="00875141"/>
    <w:rsid w:val="008751E6"/>
    <w:rsid w:val="008754AB"/>
    <w:rsid w:val="00875D58"/>
    <w:rsid w:val="00875FCA"/>
    <w:rsid w:val="0087618A"/>
    <w:rsid w:val="00876599"/>
    <w:rsid w:val="00876BAC"/>
    <w:rsid w:val="00876C6B"/>
    <w:rsid w:val="00876D36"/>
    <w:rsid w:val="00877329"/>
    <w:rsid w:val="008775AC"/>
    <w:rsid w:val="008778E0"/>
    <w:rsid w:val="00877AEB"/>
    <w:rsid w:val="00877F12"/>
    <w:rsid w:val="00880438"/>
    <w:rsid w:val="00880DBF"/>
    <w:rsid w:val="008812BB"/>
    <w:rsid w:val="00881433"/>
    <w:rsid w:val="00881637"/>
    <w:rsid w:val="00881707"/>
    <w:rsid w:val="00881AA8"/>
    <w:rsid w:val="00881C51"/>
    <w:rsid w:val="00881E0B"/>
    <w:rsid w:val="00881E4E"/>
    <w:rsid w:val="00882249"/>
    <w:rsid w:val="008826F4"/>
    <w:rsid w:val="00882A24"/>
    <w:rsid w:val="00882E47"/>
    <w:rsid w:val="008833D2"/>
    <w:rsid w:val="00883487"/>
    <w:rsid w:val="0088355F"/>
    <w:rsid w:val="00883669"/>
    <w:rsid w:val="00883980"/>
    <w:rsid w:val="00883A06"/>
    <w:rsid w:val="00883B5C"/>
    <w:rsid w:val="00883CF0"/>
    <w:rsid w:val="00883EFC"/>
    <w:rsid w:val="00883F9B"/>
    <w:rsid w:val="00884A54"/>
    <w:rsid w:val="00884B75"/>
    <w:rsid w:val="00884C1E"/>
    <w:rsid w:val="00885074"/>
    <w:rsid w:val="008850A2"/>
    <w:rsid w:val="00885937"/>
    <w:rsid w:val="008859EB"/>
    <w:rsid w:val="00885BB6"/>
    <w:rsid w:val="00885E22"/>
    <w:rsid w:val="00885E71"/>
    <w:rsid w:val="008861F5"/>
    <w:rsid w:val="00886AE4"/>
    <w:rsid w:val="00886C1E"/>
    <w:rsid w:val="00886EAE"/>
    <w:rsid w:val="00887200"/>
    <w:rsid w:val="0088728A"/>
    <w:rsid w:val="00887610"/>
    <w:rsid w:val="008900EB"/>
    <w:rsid w:val="008900F7"/>
    <w:rsid w:val="0089024B"/>
    <w:rsid w:val="00890253"/>
    <w:rsid w:val="00890304"/>
    <w:rsid w:val="008907A9"/>
    <w:rsid w:val="008909D6"/>
    <w:rsid w:val="00890AB0"/>
    <w:rsid w:val="00890BF8"/>
    <w:rsid w:val="0089106B"/>
    <w:rsid w:val="0089146F"/>
    <w:rsid w:val="00891487"/>
    <w:rsid w:val="00891B06"/>
    <w:rsid w:val="00891F54"/>
    <w:rsid w:val="008927AB"/>
    <w:rsid w:val="008927D9"/>
    <w:rsid w:val="008928CD"/>
    <w:rsid w:val="00892C3E"/>
    <w:rsid w:val="00892F75"/>
    <w:rsid w:val="0089355D"/>
    <w:rsid w:val="00893E9F"/>
    <w:rsid w:val="00894548"/>
    <w:rsid w:val="00894997"/>
    <w:rsid w:val="00895078"/>
    <w:rsid w:val="00895102"/>
    <w:rsid w:val="0089534A"/>
    <w:rsid w:val="00895389"/>
    <w:rsid w:val="00895B10"/>
    <w:rsid w:val="00895CD6"/>
    <w:rsid w:val="00896415"/>
    <w:rsid w:val="00896694"/>
    <w:rsid w:val="00896D9D"/>
    <w:rsid w:val="00896F84"/>
    <w:rsid w:val="00897033"/>
    <w:rsid w:val="008974C9"/>
    <w:rsid w:val="00897754"/>
    <w:rsid w:val="0089794D"/>
    <w:rsid w:val="00897D1E"/>
    <w:rsid w:val="008A0071"/>
    <w:rsid w:val="008A02AD"/>
    <w:rsid w:val="008A088B"/>
    <w:rsid w:val="008A10D4"/>
    <w:rsid w:val="008A2C2B"/>
    <w:rsid w:val="008A2FBA"/>
    <w:rsid w:val="008A3493"/>
    <w:rsid w:val="008A3614"/>
    <w:rsid w:val="008A3632"/>
    <w:rsid w:val="008A3666"/>
    <w:rsid w:val="008A37F1"/>
    <w:rsid w:val="008A4040"/>
    <w:rsid w:val="008A41C4"/>
    <w:rsid w:val="008A494F"/>
    <w:rsid w:val="008A49D2"/>
    <w:rsid w:val="008A4B17"/>
    <w:rsid w:val="008A4B2C"/>
    <w:rsid w:val="008A4CAD"/>
    <w:rsid w:val="008A4D18"/>
    <w:rsid w:val="008A5102"/>
    <w:rsid w:val="008A5272"/>
    <w:rsid w:val="008A5329"/>
    <w:rsid w:val="008A5D2F"/>
    <w:rsid w:val="008A6219"/>
    <w:rsid w:val="008A622F"/>
    <w:rsid w:val="008A6369"/>
    <w:rsid w:val="008A6731"/>
    <w:rsid w:val="008A6A4C"/>
    <w:rsid w:val="008A6B71"/>
    <w:rsid w:val="008A7739"/>
    <w:rsid w:val="008A797F"/>
    <w:rsid w:val="008A7DBB"/>
    <w:rsid w:val="008A7F6F"/>
    <w:rsid w:val="008B047F"/>
    <w:rsid w:val="008B04B6"/>
    <w:rsid w:val="008B071C"/>
    <w:rsid w:val="008B099C"/>
    <w:rsid w:val="008B09EE"/>
    <w:rsid w:val="008B0D5B"/>
    <w:rsid w:val="008B1043"/>
    <w:rsid w:val="008B18CE"/>
    <w:rsid w:val="008B1B90"/>
    <w:rsid w:val="008B1D6F"/>
    <w:rsid w:val="008B20B2"/>
    <w:rsid w:val="008B2509"/>
    <w:rsid w:val="008B269F"/>
    <w:rsid w:val="008B2848"/>
    <w:rsid w:val="008B397D"/>
    <w:rsid w:val="008B3B1C"/>
    <w:rsid w:val="008B3BEB"/>
    <w:rsid w:val="008B4764"/>
    <w:rsid w:val="008B4806"/>
    <w:rsid w:val="008B4B51"/>
    <w:rsid w:val="008B5109"/>
    <w:rsid w:val="008B5231"/>
    <w:rsid w:val="008B53AB"/>
    <w:rsid w:val="008B57A6"/>
    <w:rsid w:val="008B5BC4"/>
    <w:rsid w:val="008B62F4"/>
    <w:rsid w:val="008B64CE"/>
    <w:rsid w:val="008B6B69"/>
    <w:rsid w:val="008B6CF0"/>
    <w:rsid w:val="008B6E41"/>
    <w:rsid w:val="008B70FE"/>
    <w:rsid w:val="008B7142"/>
    <w:rsid w:val="008B7656"/>
    <w:rsid w:val="008B780E"/>
    <w:rsid w:val="008C0040"/>
    <w:rsid w:val="008C028A"/>
    <w:rsid w:val="008C04E3"/>
    <w:rsid w:val="008C05F3"/>
    <w:rsid w:val="008C0B4E"/>
    <w:rsid w:val="008C0F63"/>
    <w:rsid w:val="008C0F92"/>
    <w:rsid w:val="008C1080"/>
    <w:rsid w:val="008C11DD"/>
    <w:rsid w:val="008C131A"/>
    <w:rsid w:val="008C186F"/>
    <w:rsid w:val="008C25CC"/>
    <w:rsid w:val="008C28C7"/>
    <w:rsid w:val="008C28CA"/>
    <w:rsid w:val="008C2CBA"/>
    <w:rsid w:val="008C2D29"/>
    <w:rsid w:val="008C3279"/>
    <w:rsid w:val="008C35BC"/>
    <w:rsid w:val="008C3FF6"/>
    <w:rsid w:val="008C44FF"/>
    <w:rsid w:val="008C45A7"/>
    <w:rsid w:val="008C4839"/>
    <w:rsid w:val="008C4969"/>
    <w:rsid w:val="008C4C35"/>
    <w:rsid w:val="008C57B6"/>
    <w:rsid w:val="008C5868"/>
    <w:rsid w:val="008C5BFC"/>
    <w:rsid w:val="008C5C5A"/>
    <w:rsid w:val="008C6058"/>
    <w:rsid w:val="008C612B"/>
    <w:rsid w:val="008C64AA"/>
    <w:rsid w:val="008C6B69"/>
    <w:rsid w:val="008C6BDB"/>
    <w:rsid w:val="008C70AD"/>
    <w:rsid w:val="008C7405"/>
    <w:rsid w:val="008C78DF"/>
    <w:rsid w:val="008C7D55"/>
    <w:rsid w:val="008C7F10"/>
    <w:rsid w:val="008C7F4D"/>
    <w:rsid w:val="008D0688"/>
    <w:rsid w:val="008D0B64"/>
    <w:rsid w:val="008D0F21"/>
    <w:rsid w:val="008D11E1"/>
    <w:rsid w:val="008D1464"/>
    <w:rsid w:val="008D1CA0"/>
    <w:rsid w:val="008D1DA9"/>
    <w:rsid w:val="008D1EA7"/>
    <w:rsid w:val="008D2414"/>
    <w:rsid w:val="008D276E"/>
    <w:rsid w:val="008D298D"/>
    <w:rsid w:val="008D29CA"/>
    <w:rsid w:val="008D348D"/>
    <w:rsid w:val="008D35CD"/>
    <w:rsid w:val="008D39BB"/>
    <w:rsid w:val="008D4336"/>
    <w:rsid w:val="008D44F7"/>
    <w:rsid w:val="008D4C63"/>
    <w:rsid w:val="008D4C85"/>
    <w:rsid w:val="008D4E04"/>
    <w:rsid w:val="008D50BB"/>
    <w:rsid w:val="008D5541"/>
    <w:rsid w:val="008D5C81"/>
    <w:rsid w:val="008D5EBF"/>
    <w:rsid w:val="008D7641"/>
    <w:rsid w:val="008D774E"/>
    <w:rsid w:val="008D7A7D"/>
    <w:rsid w:val="008E018F"/>
    <w:rsid w:val="008E01AC"/>
    <w:rsid w:val="008E0247"/>
    <w:rsid w:val="008E0421"/>
    <w:rsid w:val="008E074A"/>
    <w:rsid w:val="008E10FD"/>
    <w:rsid w:val="008E11B9"/>
    <w:rsid w:val="008E1538"/>
    <w:rsid w:val="008E1F1B"/>
    <w:rsid w:val="008E274C"/>
    <w:rsid w:val="008E2CD8"/>
    <w:rsid w:val="008E3217"/>
    <w:rsid w:val="008E336D"/>
    <w:rsid w:val="008E3773"/>
    <w:rsid w:val="008E3F0E"/>
    <w:rsid w:val="008E412B"/>
    <w:rsid w:val="008E42F8"/>
    <w:rsid w:val="008E45B9"/>
    <w:rsid w:val="008E45E9"/>
    <w:rsid w:val="008E54D5"/>
    <w:rsid w:val="008E5685"/>
    <w:rsid w:val="008E5771"/>
    <w:rsid w:val="008E5B93"/>
    <w:rsid w:val="008E6A1E"/>
    <w:rsid w:val="008E6BAB"/>
    <w:rsid w:val="008E6CB7"/>
    <w:rsid w:val="008E737D"/>
    <w:rsid w:val="008E793F"/>
    <w:rsid w:val="008E7DFA"/>
    <w:rsid w:val="008E7EF5"/>
    <w:rsid w:val="008F0629"/>
    <w:rsid w:val="008F07AD"/>
    <w:rsid w:val="008F0C90"/>
    <w:rsid w:val="008F11C6"/>
    <w:rsid w:val="008F17C7"/>
    <w:rsid w:val="008F1A87"/>
    <w:rsid w:val="008F2545"/>
    <w:rsid w:val="008F2A2C"/>
    <w:rsid w:val="008F2A83"/>
    <w:rsid w:val="008F3218"/>
    <w:rsid w:val="008F397D"/>
    <w:rsid w:val="008F4541"/>
    <w:rsid w:val="008F477F"/>
    <w:rsid w:val="008F4B60"/>
    <w:rsid w:val="008F4C54"/>
    <w:rsid w:val="008F5605"/>
    <w:rsid w:val="008F563E"/>
    <w:rsid w:val="008F56CF"/>
    <w:rsid w:val="008F591D"/>
    <w:rsid w:val="008F5938"/>
    <w:rsid w:val="008F5B2A"/>
    <w:rsid w:val="008F5E51"/>
    <w:rsid w:val="008F5ED5"/>
    <w:rsid w:val="008F66D6"/>
    <w:rsid w:val="008F694A"/>
    <w:rsid w:val="008F6B17"/>
    <w:rsid w:val="008F77CF"/>
    <w:rsid w:val="008F7900"/>
    <w:rsid w:val="0090065D"/>
    <w:rsid w:val="00900939"/>
    <w:rsid w:val="00900D40"/>
    <w:rsid w:val="0090111F"/>
    <w:rsid w:val="0090159B"/>
    <w:rsid w:val="009019F7"/>
    <w:rsid w:val="00901AA7"/>
    <w:rsid w:val="009021E3"/>
    <w:rsid w:val="00902230"/>
    <w:rsid w:val="009025E9"/>
    <w:rsid w:val="00902934"/>
    <w:rsid w:val="00902F12"/>
    <w:rsid w:val="009030CE"/>
    <w:rsid w:val="009035A2"/>
    <w:rsid w:val="00903755"/>
    <w:rsid w:val="00903A52"/>
    <w:rsid w:val="00903FFA"/>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9E4"/>
    <w:rsid w:val="00907D5B"/>
    <w:rsid w:val="00907ECC"/>
    <w:rsid w:val="009100DF"/>
    <w:rsid w:val="00910368"/>
    <w:rsid w:val="00910611"/>
    <w:rsid w:val="00910D61"/>
    <w:rsid w:val="00910EF9"/>
    <w:rsid w:val="00911481"/>
    <w:rsid w:val="00911711"/>
    <w:rsid w:val="009118F9"/>
    <w:rsid w:val="00911BF0"/>
    <w:rsid w:val="0091292C"/>
    <w:rsid w:val="00912D26"/>
    <w:rsid w:val="009137FC"/>
    <w:rsid w:val="00913977"/>
    <w:rsid w:val="00913FA0"/>
    <w:rsid w:val="00914203"/>
    <w:rsid w:val="0091445F"/>
    <w:rsid w:val="009148F5"/>
    <w:rsid w:val="00914BF1"/>
    <w:rsid w:val="00916048"/>
    <w:rsid w:val="009163F2"/>
    <w:rsid w:val="00916A6B"/>
    <w:rsid w:val="009173E0"/>
    <w:rsid w:val="00917603"/>
    <w:rsid w:val="0091760A"/>
    <w:rsid w:val="0091787D"/>
    <w:rsid w:val="00917F6F"/>
    <w:rsid w:val="009204A0"/>
    <w:rsid w:val="009204CF"/>
    <w:rsid w:val="00920531"/>
    <w:rsid w:val="00920BE1"/>
    <w:rsid w:val="00920CE8"/>
    <w:rsid w:val="00920DA0"/>
    <w:rsid w:val="00921939"/>
    <w:rsid w:val="00921A0B"/>
    <w:rsid w:val="00921BE7"/>
    <w:rsid w:val="00921C36"/>
    <w:rsid w:val="00921F56"/>
    <w:rsid w:val="00922781"/>
    <w:rsid w:val="009228DD"/>
    <w:rsid w:val="00922F09"/>
    <w:rsid w:val="00922F4A"/>
    <w:rsid w:val="009231C2"/>
    <w:rsid w:val="00923245"/>
    <w:rsid w:val="009235BA"/>
    <w:rsid w:val="0092445C"/>
    <w:rsid w:val="00924A8A"/>
    <w:rsid w:val="00924C49"/>
    <w:rsid w:val="00924E43"/>
    <w:rsid w:val="0092532A"/>
    <w:rsid w:val="0092560D"/>
    <w:rsid w:val="00925757"/>
    <w:rsid w:val="00925867"/>
    <w:rsid w:val="00925CB2"/>
    <w:rsid w:val="00925DD5"/>
    <w:rsid w:val="0092649C"/>
    <w:rsid w:val="009268A8"/>
    <w:rsid w:val="0092752C"/>
    <w:rsid w:val="00927C73"/>
    <w:rsid w:val="00927DDF"/>
    <w:rsid w:val="00927E27"/>
    <w:rsid w:val="00927F34"/>
    <w:rsid w:val="00930216"/>
    <w:rsid w:val="00930A51"/>
    <w:rsid w:val="00930D5D"/>
    <w:rsid w:val="00930F3B"/>
    <w:rsid w:val="00931A98"/>
    <w:rsid w:val="00931B6A"/>
    <w:rsid w:val="009321E6"/>
    <w:rsid w:val="0093234D"/>
    <w:rsid w:val="009329AD"/>
    <w:rsid w:val="0093336C"/>
    <w:rsid w:val="009335CA"/>
    <w:rsid w:val="00933951"/>
    <w:rsid w:val="00933C87"/>
    <w:rsid w:val="00934469"/>
    <w:rsid w:val="00934643"/>
    <w:rsid w:val="00934741"/>
    <w:rsid w:val="00934780"/>
    <w:rsid w:val="009348A1"/>
    <w:rsid w:val="00934ED1"/>
    <w:rsid w:val="00935493"/>
    <w:rsid w:val="009356A2"/>
    <w:rsid w:val="00935D20"/>
    <w:rsid w:val="00936291"/>
    <w:rsid w:val="00936703"/>
    <w:rsid w:val="00936ED8"/>
    <w:rsid w:val="009370E1"/>
    <w:rsid w:val="009370FC"/>
    <w:rsid w:val="00937864"/>
    <w:rsid w:val="00937961"/>
    <w:rsid w:val="00937B32"/>
    <w:rsid w:val="00937C62"/>
    <w:rsid w:val="00940600"/>
    <w:rsid w:val="00940AC3"/>
    <w:rsid w:val="00940BD8"/>
    <w:rsid w:val="00940DB8"/>
    <w:rsid w:val="00941155"/>
    <w:rsid w:val="009412C5"/>
    <w:rsid w:val="009415D0"/>
    <w:rsid w:val="00941815"/>
    <w:rsid w:val="009418C9"/>
    <w:rsid w:val="009418ED"/>
    <w:rsid w:val="00941BD9"/>
    <w:rsid w:val="00941C32"/>
    <w:rsid w:val="009423D8"/>
    <w:rsid w:val="009425F9"/>
    <w:rsid w:val="00942FC0"/>
    <w:rsid w:val="009435B6"/>
    <w:rsid w:val="0094373F"/>
    <w:rsid w:val="00943A9E"/>
    <w:rsid w:val="0094481F"/>
    <w:rsid w:val="009448B7"/>
    <w:rsid w:val="00944ACE"/>
    <w:rsid w:val="00944BCB"/>
    <w:rsid w:val="00944F41"/>
    <w:rsid w:val="0094537F"/>
    <w:rsid w:val="009453B7"/>
    <w:rsid w:val="00945823"/>
    <w:rsid w:val="00945833"/>
    <w:rsid w:val="00945D36"/>
    <w:rsid w:val="00945FC0"/>
    <w:rsid w:val="009463A0"/>
    <w:rsid w:val="009463E2"/>
    <w:rsid w:val="009464C8"/>
    <w:rsid w:val="00946502"/>
    <w:rsid w:val="009465CB"/>
    <w:rsid w:val="00946A18"/>
    <w:rsid w:val="00946B9E"/>
    <w:rsid w:val="00947469"/>
    <w:rsid w:val="00947F4C"/>
    <w:rsid w:val="009509FD"/>
    <w:rsid w:val="00950A09"/>
    <w:rsid w:val="00950A70"/>
    <w:rsid w:val="00950AB2"/>
    <w:rsid w:val="00950CE7"/>
    <w:rsid w:val="00950E65"/>
    <w:rsid w:val="00951434"/>
    <w:rsid w:val="00951AE4"/>
    <w:rsid w:val="0095235A"/>
    <w:rsid w:val="00952885"/>
    <w:rsid w:val="00952C61"/>
    <w:rsid w:val="00953349"/>
    <w:rsid w:val="009539AA"/>
    <w:rsid w:val="00953D19"/>
    <w:rsid w:val="00953DA9"/>
    <w:rsid w:val="00954A06"/>
    <w:rsid w:val="00954B9B"/>
    <w:rsid w:val="00955008"/>
    <w:rsid w:val="00955481"/>
    <w:rsid w:val="00955679"/>
    <w:rsid w:val="00955916"/>
    <w:rsid w:val="00955AAD"/>
    <w:rsid w:val="00955C6A"/>
    <w:rsid w:val="00955E2F"/>
    <w:rsid w:val="00955F8D"/>
    <w:rsid w:val="009567F9"/>
    <w:rsid w:val="00956846"/>
    <w:rsid w:val="00956C78"/>
    <w:rsid w:val="00956CDF"/>
    <w:rsid w:val="00956D70"/>
    <w:rsid w:val="009572D6"/>
    <w:rsid w:val="0095791B"/>
    <w:rsid w:val="00960533"/>
    <w:rsid w:val="009605E7"/>
    <w:rsid w:val="00960746"/>
    <w:rsid w:val="00960888"/>
    <w:rsid w:val="00960E77"/>
    <w:rsid w:val="00961311"/>
    <w:rsid w:val="00961651"/>
    <w:rsid w:val="00961B68"/>
    <w:rsid w:val="00961B6C"/>
    <w:rsid w:val="00962055"/>
    <w:rsid w:val="0096213D"/>
    <w:rsid w:val="00962A3E"/>
    <w:rsid w:val="00962A90"/>
    <w:rsid w:val="00962A99"/>
    <w:rsid w:val="00962EBF"/>
    <w:rsid w:val="00962FF6"/>
    <w:rsid w:val="00963142"/>
    <w:rsid w:val="0096321E"/>
    <w:rsid w:val="00963273"/>
    <w:rsid w:val="0096334E"/>
    <w:rsid w:val="0096341A"/>
    <w:rsid w:val="00963453"/>
    <w:rsid w:val="00963CC2"/>
    <w:rsid w:val="009640E4"/>
    <w:rsid w:val="00964425"/>
    <w:rsid w:val="00964D2B"/>
    <w:rsid w:val="009659B5"/>
    <w:rsid w:val="00965E56"/>
    <w:rsid w:val="00965F20"/>
    <w:rsid w:val="00966232"/>
    <w:rsid w:val="009664C7"/>
    <w:rsid w:val="009665E0"/>
    <w:rsid w:val="009667B6"/>
    <w:rsid w:val="009671CC"/>
    <w:rsid w:val="00967978"/>
    <w:rsid w:val="00967F95"/>
    <w:rsid w:val="009700D8"/>
    <w:rsid w:val="0097016F"/>
    <w:rsid w:val="0097047F"/>
    <w:rsid w:val="00970970"/>
    <w:rsid w:val="00970BD6"/>
    <w:rsid w:val="00970C57"/>
    <w:rsid w:val="00970ECC"/>
    <w:rsid w:val="00970F83"/>
    <w:rsid w:val="00971DB8"/>
    <w:rsid w:val="00972211"/>
    <w:rsid w:val="009725D7"/>
    <w:rsid w:val="00972A56"/>
    <w:rsid w:val="009732AB"/>
    <w:rsid w:val="0097374F"/>
    <w:rsid w:val="00974113"/>
    <w:rsid w:val="009758B0"/>
    <w:rsid w:val="00975FD3"/>
    <w:rsid w:val="00976165"/>
    <w:rsid w:val="0097666D"/>
    <w:rsid w:val="00977079"/>
    <w:rsid w:val="00977725"/>
    <w:rsid w:val="00977D86"/>
    <w:rsid w:val="009802E8"/>
    <w:rsid w:val="0098097C"/>
    <w:rsid w:val="00980E59"/>
    <w:rsid w:val="00980FD5"/>
    <w:rsid w:val="009814BA"/>
    <w:rsid w:val="0098183B"/>
    <w:rsid w:val="00981B3B"/>
    <w:rsid w:val="00981D62"/>
    <w:rsid w:val="00981DF3"/>
    <w:rsid w:val="00981FAA"/>
    <w:rsid w:val="00982786"/>
    <w:rsid w:val="00982AAE"/>
    <w:rsid w:val="00982BE2"/>
    <w:rsid w:val="00982C3A"/>
    <w:rsid w:val="009832C1"/>
    <w:rsid w:val="00983A4F"/>
    <w:rsid w:val="00983BC0"/>
    <w:rsid w:val="009844D5"/>
    <w:rsid w:val="009845A3"/>
    <w:rsid w:val="009848D9"/>
    <w:rsid w:val="00984A9C"/>
    <w:rsid w:val="00984C26"/>
    <w:rsid w:val="0098525B"/>
    <w:rsid w:val="00985573"/>
    <w:rsid w:val="00985717"/>
    <w:rsid w:val="00985770"/>
    <w:rsid w:val="0098579F"/>
    <w:rsid w:val="009857D5"/>
    <w:rsid w:val="00985D75"/>
    <w:rsid w:val="00985E11"/>
    <w:rsid w:val="009869C4"/>
    <w:rsid w:val="00986AB1"/>
    <w:rsid w:val="00986BDD"/>
    <w:rsid w:val="00986D96"/>
    <w:rsid w:val="00986EA1"/>
    <w:rsid w:val="009877FB"/>
    <w:rsid w:val="009900C7"/>
    <w:rsid w:val="009903AF"/>
    <w:rsid w:val="0099046B"/>
    <w:rsid w:val="00991116"/>
    <w:rsid w:val="009915DD"/>
    <w:rsid w:val="00992524"/>
    <w:rsid w:val="00992AEB"/>
    <w:rsid w:val="00992B64"/>
    <w:rsid w:val="00992E3A"/>
    <w:rsid w:val="00992ECB"/>
    <w:rsid w:val="0099305B"/>
    <w:rsid w:val="00993870"/>
    <w:rsid w:val="009939D8"/>
    <w:rsid w:val="00993E62"/>
    <w:rsid w:val="00994566"/>
    <w:rsid w:val="00994642"/>
    <w:rsid w:val="00994811"/>
    <w:rsid w:val="00996659"/>
    <w:rsid w:val="009966DC"/>
    <w:rsid w:val="00996C1C"/>
    <w:rsid w:val="0099707C"/>
    <w:rsid w:val="00997536"/>
    <w:rsid w:val="00997957"/>
    <w:rsid w:val="00997B3C"/>
    <w:rsid w:val="00997D8E"/>
    <w:rsid w:val="009A0411"/>
    <w:rsid w:val="009A0427"/>
    <w:rsid w:val="009A0430"/>
    <w:rsid w:val="009A0550"/>
    <w:rsid w:val="009A067B"/>
    <w:rsid w:val="009A0733"/>
    <w:rsid w:val="009A0D3F"/>
    <w:rsid w:val="009A167C"/>
    <w:rsid w:val="009A21D3"/>
    <w:rsid w:val="009A2D35"/>
    <w:rsid w:val="009A30FD"/>
    <w:rsid w:val="009A336C"/>
    <w:rsid w:val="009A38D8"/>
    <w:rsid w:val="009A39E3"/>
    <w:rsid w:val="009A3A4C"/>
    <w:rsid w:val="009A43BF"/>
    <w:rsid w:val="009A4750"/>
    <w:rsid w:val="009A4884"/>
    <w:rsid w:val="009A4B7B"/>
    <w:rsid w:val="009A4F7F"/>
    <w:rsid w:val="009A4FB1"/>
    <w:rsid w:val="009A519B"/>
    <w:rsid w:val="009A5411"/>
    <w:rsid w:val="009A5598"/>
    <w:rsid w:val="009A57A9"/>
    <w:rsid w:val="009A6087"/>
    <w:rsid w:val="009A6CD0"/>
    <w:rsid w:val="009A6E18"/>
    <w:rsid w:val="009A78ED"/>
    <w:rsid w:val="009A7B00"/>
    <w:rsid w:val="009A7E5C"/>
    <w:rsid w:val="009B0130"/>
    <w:rsid w:val="009B03AF"/>
    <w:rsid w:val="009B03B7"/>
    <w:rsid w:val="009B0644"/>
    <w:rsid w:val="009B0646"/>
    <w:rsid w:val="009B0731"/>
    <w:rsid w:val="009B0996"/>
    <w:rsid w:val="009B0B4D"/>
    <w:rsid w:val="009B0C1C"/>
    <w:rsid w:val="009B14E0"/>
    <w:rsid w:val="009B163B"/>
    <w:rsid w:val="009B1F75"/>
    <w:rsid w:val="009B1F99"/>
    <w:rsid w:val="009B25C0"/>
    <w:rsid w:val="009B260A"/>
    <w:rsid w:val="009B26F2"/>
    <w:rsid w:val="009B2875"/>
    <w:rsid w:val="009B2AC4"/>
    <w:rsid w:val="009B316E"/>
    <w:rsid w:val="009B3697"/>
    <w:rsid w:val="009B379E"/>
    <w:rsid w:val="009B3CA9"/>
    <w:rsid w:val="009B3CE5"/>
    <w:rsid w:val="009B3DD0"/>
    <w:rsid w:val="009B4107"/>
    <w:rsid w:val="009B420C"/>
    <w:rsid w:val="009B4263"/>
    <w:rsid w:val="009B4CB4"/>
    <w:rsid w:val="009B4D52"/>
    <w:rsid w:val="009B4F7A"/>
    <w:rsid w:val="009B51C7"/>
    <w:rsid w:val="009B5328"/>
    <w:rsid w:val="009B5413"/>
    <w:rsid w:val="009B5A77"/>
    <w:rsid w:val="009B6CD8"/>
    <w:rsid w:val="009B76CD"/>
    <w:rsid w:val="009B7D75"/>
    <w:rsid w:val="009B7F88"/>
    <w:rsid w:val="009C000B"/>
    <w:rsid w:val="009C0097"/>
    <w:rsid w:val="009C0114"/>
    <w:rsid w:val="009C062A"/>
    <w:rsid w:val="009C0C35"/>
    <w:rsid w:val="009C0FCE"/>
    <w:rsid w:val="009C1159"/>
    <w:rsid w:val="009C11C0"/>
    <w:rsid w:val="009C1262"/>
    <w:rsid w:val="009C1B7D"/>
    <w:rsid w:val="009C1D6A"/>
    <w:rsid w:val="009C1EC8"/>
    <w:rsid w:val="009C1F45"/>
    <w:rsid w:val="009C2060"/>
    <w:rsid w:val="009C2D4B"/>
    <w:rsid w:val="009C2DDE"/>
    <w:rsid w:val="009C32C7"/>
    <w:rsid w:val="009C3656"/>
    <w:rsid w:val="009C392E"/>
    <w:rsid w:val="009C3B5D"/>
    <w:rsid w:val="009C3BF1"/>
    <w:rsid w:val="009C458C"/>
    <w:rsid w:val="009C458E"/>
    <w:rsid w:val="009C4704"/>
    <w:rsid w:val="009C49FD"/>
    <w:rsid w:val="009C4A36"/>
    <w:rsid w:val="009C4BAC"/>
    <w:rsid w:val="009C4D99"/>
    <w:rsid w:val="009C519E"/>
    <w:rsid w:val="009C52CB"/>
    <w:rsid w:val="009C54C1"/>
    <w:rsid w:val="009C5587"/>
    <w:rsid w:val="009C565E"/>
    <w:rsid w:val="009C58B4"/>
    <w:rsid w:val="009C5957"/>
    <w:rsid w:val="009C5A5D"/>
    <w:rsid w:val="009C5A97"/>
    <w:rsid w:val="009C5F02"/>
    <w:rsid w:val="009C64E9"/>
    <w:rsid w:val="009C6519"/>
    <w:rsid w:val="009C6665"/>
    <w:rsid w:val="009C6A3A"/>
    <w:rsid w:val="009C6C6B"/>
    <w:rsid w:val="009C7250"/>
    <w:rsid w:val="009C7691"/>
    <w:rsid w:val="009C76FD"/>
    <w:rsid w:val="009C790E"/>
    <w:rsid w:val="009C79B0"/>
    <w:rsid w:val="009C7C9B"/>
    <w:rsid w:val="009C7CE7"/>
    <w:rsid w:val="009D018B"/>
    <w:rsid w:val="009D01BF"/>
    <w:rsid w:val="009D0A75"/>
    <w:rsid w:val="009D111E"/>
    <w:rsid w:val="009D1270"/>
    <w:rsid w:val="009D1A5D"/>
    <w:rsid w:val="009D1B45"/>
    <w:rsid w:val="009D214A"/>
    <w:rsid w:val="009D2277"/>
    <w:rsid w:val="009D2576"/>
    <w:rsid w:val="009D26DF"/>
    <w:rsid w:val="009D2718"/>
    <w:rsid w:val="009D301C"/>
    <w:rsid w:val="009D31BB"/>
    <w:rsid w:val="009D351E"/>
    <w:rsid w:val="009D3654"/>
    <w:rsid w:val="009D3EF2"/>
    <w:rsid w:val="009D447F"/>
    <w:rsid w:val="009D48DA"/>
    <w:rsid w:val="009D4E77"/>
    <w:rsid w:val="009D51CD"/>
    <w:rsid w:val="009D5453"/>
    <w:rsid w:val="009D5B40"/>
    <w:rsid w:val="009D60EF"/>
    <w:rsid w:val="009D63A8"/>
    <w:rsid w:val="009D668B"/>
    <w:rsid w:val="009D66D4"/>
    <w:rsid w:val="009D66E2"/>
    <w:rsid w:val="009D722B"/>
    <w:rsid w:val="009D75B8"/>
    <w:rsid w:val="009D79F6"/>
    <w:rsid w:val="009E00FD"/>
    <w:rsid w:val="009E0950"/>
    <w:rsid w:val="009E0ABC"/>
    <w:rsid w:val="009E0D6C"/>
    <w:rsid w:val="009E0EED"/>
    <w:rsid w:val="009E1223"/>
    <w:rsid w:val="009E222A"/>
    <w:rsid w:val="009E2269"/>
    <w:rsid w:val="009E233B"/>
    <w:rsid w:val="009E27A7"/>
    <w:rsid w:val="009E2AF3"/>
    <w:rsid w:val="009E2EE8"/>
    <w:rsid w:val="009E2EEB"/>
    <w:rsid w:val="009E3350"/>
    <w:rsid w:val="009E3361"/>
    <w:rsid w:val="009E35B8"/>
    <w:rsid w:val="009E3771"/>
    <w:rsid w:val="009E3807"/>
    <w:rsid w:val="009E3C7A"/>
    <w:rsid w:val="009E4035"/>
    <w:rsid w:val="009E403B"/>
    <w:rsid w:val="009E447D"/>
    <w:rsid w:val="009E4B3D"/>
    <w:rsid w:val="009E4C9E"/>
    <w:rsid w:val="009E5064"/>
    <w:rsid w:val="009E523F"/>
    <w:rsid w:val="009E55EE"/>
    <w:rsid w:val="009E58E0"/>
    <w:rsid w:val="009E5B6D"/>
    <w:rsid w:val="009E5E05"/>
    <w:rsid w:val="009E5EB0"/>
    <w:rsid w:val="009E648A"/>
    <w:rsid w:val="009E66EC"/>
    <w:rsid w:val="009E6951"/>
    <w:rsid w:val="009E6BD8"/>
    <w:rsid w:val="009E6D81"/>
    <w:rsid w:val="009E6E1B"/>
    <w:rsid w:val="009E75C1"/>
    <w:rsid w:val="009E775E"/>
    <w:rsid w:val="009F01E7"/>
    <w:rsid w:val="009F0423"/>
    <w:rsid w:val="009F0628"/>
    <w:rsid w:val="009F0961"/>
    <w:rsid w:val="009F097C"/>
    <w:rsid w:val="009F13EE"/>
    <w:rsid w:val="009F15B7"/>
    <w:rsid w:val="009F1A8A"/>
    <w:rsid w:val="009F2287"/>
    <w:rsid w:val="009F26B9"/>
    <w:rsid w:val="009F2D5E"/>
    <w:rsid w:val="009F31C3"/>
    <w:rsid w:val="009F336D"/>
    <w:rsid w:val="009F36C9"/>
    <w:rsid w:val="009F3991"/>
    <w:rsid w:val="009F3FBC"/>
    <w:rsid w:val="009F474D"/>
    <w:rsid w:val="009F505E"/>
    <w:rsid w:val="009F5A2A"/>
    <w:rsid w:val="009F5B45"/>
    <w:rsid w:val="009F5DD2"/>
    <w:rsid w:val="009F5F4B"/>
    <w:rsid w:val="009F66A0"/>
    <w:rsid w:val="009F690C"/>
    <w:rsid w:val="009F6FED"/>
    <w:rsid w:val="009F7DB0"/>
    <w:rsid w:val="00A00050"/>
    <w:rsid w:val="00A009FA"/>
    <w:rsid w:val="00A00CE6"/>
    <w:rsid w:val="00A00E1C"/>
    <w:rsid w:val="00A0148E"/>
    <w:rsid w:val="00A01552"/>
    <w:rsid w:val="00A01658"/>
    <w:rsid w:val="00A0170C"/>
    <w:rsid w:val="00A01862"/>
    <w:rsid w:val="00A01978"/>
    <w:rsid w:val="00A01A77"/>
    <w:rsid w:val="00A0219F"/>
    <w:rsid w:val="00A026DC"/>
    <w:rsid w:val="00A02BE8"/>
    <w:rsid w:val="00A02E04"/>
    <w:rsid w:val="00A032DE"/>
    <w:rsid w:val="00A0336E"/>
    <w:rsid w:val="00A03A0C"/>
    <w:rsid w:val="00A049C1"/>
    <w:rsid w:val="00A054E7"/>
    <w:rsid w:val="00A05821"/>
    <w:rsid w:val="00A05C0F"/>
    <w:rsid w:val="00A05DFB"/>
    <w:rsid w:val="00A06460"/>
    <w:rsid w:val="00A06DCB"/>
    <w:rsid w:val="00A06E73"/>
    <w:rsid w:val="00A070DA"/>
    <w:rsid w:val="00A0778F"/>
    <w:rsid w:val="00A1001A"/>
    <w:rsid w:val="00A10082"/>
    <w:rsid w:val="00A1018D"/>
    <w:rsid w:val="00A101FF"/>
    <w:rsid w:val="00A102F0"/>
    <w:rsid w:val="00A10568"/>
    <w:rsid w:val="00A10A71"/>
    <w:rsid w:val="00A1131E"/>
    <w:rsid w:val="00A11E96"/>
    <w:rsid w:val="00A123D0"/>
    <w:rsid w:val="00A12456"/>
    <w:rsid w:val="00A12539"/>
    <w:rsid w:val="00A1320E"/>
    <w:rsid w:val="00A137F2"/>
    <w:rsid w:val="00A13E05"/>
    <w:rsid w:val="00A144FC"/>
    <w:rsid w:val="00A14792"/>
    <w:rsid w:val="00A14842"/>
    <w:rsid w:val="00A14871"/>
    <w:rsid w:val="00A14C9F"/>
    <w:rsid w:val="00A14DC5"/>
    <w:rsid w:val="00A15910"/>
    <w:rsid w:val="00A16037"/>
    <w:rsid w:val="00A16DA1"/>
    <w:rsid w:val="00A17453"/>
    <w:rsid w:val="00A174BC"/>
    <w:rsid w:val="00A179AC"/>
    <w:rsid w:val="00A17A17"/>
    <w:rsid w:val="00A17A67"/>
    <w:rsid w:val="00A17AE6"/>
    <w:rsid w:val="00A17BC5"/>
    <w:rsid w:val="00A17CA2"/>
    <w:rsid w:val="00A17D8B"/>
    <w:rsid w:val="00A17D93"/>
    <w:rsid w:val="00A20177"/>
    <w:rsid w:val="00A201E6"/>
    <w:rsid w:val="00A210B6"/>
    <w:rsid w:val="00A21EF6"/>
    <w:rsid w:val="00A226BC"/>
    <w:rsid w:val="00A231B6"/>
    <w:rsid w:val="00A23221"/>
    <w:rsid w:val="00A2359B"/>
    <w:rsid w:val="00A23744"/>
    <w:rsid w:val="00A2389A"/>
    <w:rsid w:val="00A23BAD"/>
    <w:rsid w:val="00A23D48"/>
    <w:rsid w:val="00A23FA0"/>
    <w:rsid w:val="00A2400F"/>
    <w:rsid w:val="00A240EB"/>
    <w:rsid w:val="00A2435B"/>
    <w:rsid w:val="00A2464A"/>
    <w:rsid w:val="00A25DF8"/>
    <w:rsid w:val="00A26006"/>
    <w:rsid w:val="00A2677B"/>
    <w:rsid w:val="00A26789"/>
    <w:rsid w:val="00A27144"/>
    <w:rsid w:val="00A272EF"/>
    <w:rsid w:val="00A2757A"/>
    <w:rsid w:val="00A277C2"/>
    <w:rsid w:val="00A27858"/>
    <w:rsid w:val="00A27B91"/>
    <w:rsid w:val="00A27F9C"/>
    <w:rsid w:val="00A301A4"/>
    <w:rsid w:val="00A30499"/>
    <w:rsid w:val="00A309C8"/>
    <w:rsid w:val="00A31376"/>
    <w:rsid w:val="00A31E49"/>
    <w:rsid w:val="00A31F4B"/>
    <w:rsid w:val="00A323F7"/>
    <w:rsid w:val="00A328CF"/>
    <w:rsid w:val="00A328FA"/>
    <w:rsid w:val="00A3299B"/>
    <w:rsid w:val="00A32EFD"/>
    <w:rsid w:val="00A3311F"/>
    <w:rsid w:val="00A339EA"/>
    <w:rsid w:val="00A33CF4"/>
    <w:rsid w:val="00A33D88"/>
    <w:rsid w:val="00A34010"/>
    <w:rsid w:val="00A343E0"/>
    <w:rsid w:val="00A348FF"/>
    <w:rsid w:val="00A34BBD"/>
    <w:rsid w:val="00A34DE7"/>
    <w:rsid w:val="00A34EFF"/>
    <w:rsid w:val="00A352DC"/>
    <w:rsid w:val="00A35520"/>
    <w:rsid w:val="00A35737"/>
    <w:rsid w:val="00A357DE"/>
    <w:rsid w:val="00A35D69"/>
    <w:rsid w:val="00A36189"/>
    <w:rsid w:val="00A3651A"/>
    <w:rsid w:val="00A36EF2"/>
    <w:rsid w:val="00A3710A"/>
    <w:rsid w:val="00A37731"/>
    <w:rsid w:val="00A37B12"/>
    <w:rsid w:val="00A400EE"/>
    <w:rsid w:val="00A4058D"/>
    <w:rsid w:val="00A406D8"/>
    <w:rsid w:val="00A40C5B"/>
    <w:rsid w:val="00A40F96"/>
    <w:rsid w:val="00A4155F"/>
    <w:rsid w:val="00A4161C"/>
    <w:rsid w:val="00A416ED"/>
    <w:rsid w:val="00A41E1D"/>
    <w:rsid w:val="00A41EFC"/>
    <w:rsid w:val="00A43212"/>
    <w:rsid w:val="00A432EA"/>
    <w:rsid w:val="00A43558"/>
    <w:rsid w:val="00A43B30"/>
    <w:rsid w:val="00A43F5E"/>
    <w:rsid w:val="00A44993"/>
    <w:rsid w:val="00A45148"/>
    <w:rsid w:val="00A4532D"/>
    <w:rsid w:val="00A4537B"/>
    <w:rsid w:val="00A45D21"/>
    <w:rsid w:val="00A45D72"/>
    <w:rsid w:val="00A45E46"/>
    <w:rsid w:val="00A466FB"/>
    <w:rsid w:val="00A46765"/>
    <w:rsid w:val="00A4711E"/>
    <w:rsid w:val="00A473D3"/>
    <w:rsid w:val="00A47672"/>
    <w:rsid w:val="00A4777A"/>
    <w:rsid w:val="00A47C4F"/>
    <w:rsid w:val="00A50A4D"/>
    <w:rsid w:val="00A50D23"/>
    <w:rsid w:val="00A50E1B"/>
    <w:rsid w:val="00A518EA"/>
    <w:rsid w:val="00A52111"/>
    <w:rsid w:val="00A523FD"/>
    <w:rsid w:val="00A524D1"/>
    <w:rsid w:val="00A526ED"/>
    <w:rsid w:val="00A52B17"/>
    <w:rsid w:val="00A53209"/>
    <w:rsid w:val="00A533FC"/>
    <w:rsid w:val="00A536B0"/>
    <w:rsid w:val="00A53A90"/>
    <w:rsid w:val="00A540E1"/>
    <w:rsid w:val="00A545A2"/>
    <w:rsid w:val="00A549C9"/>
    <w:rsid w:val="00A549D4"/>
    <w:rsid w:val="00A54AA0"/>
    <w:rsid w:val="00A54E7B"/>
    <w:rsid w:val="00A553BE"/>
    <w:rsid w:val="00A55572"/>
    <w:rsid w:val="00A559BA"/>
    <w:rsid w:val="00A5638B"/>
    <w:rsid w:val="00A5656D"/>
    <w:rsid w:val="00A57D4C"/>
    <w:rsid w:val="00A57FEC"/>
    <w:rsid w:val="00A57FF7"/>
    <w:rsid w:val="00A600CC"/>
    <w:rsid w:val="00A60397"/>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75D"/>
    <w:rsid w:val="00A63C79"/>
    <w:rsid w:val="00A63E70"/>
    <w:rsid w:val="00A643B5"/>
    <w:rsid w:val="00A644F3"/>
    <w:rsid w:val="00A64B26"/>
    <w:rsid w:val="00A658CE"/>
    <w:rsid w:val="00A65BAF"/>
    <w:rsid w:val="00A6608B"/>
    <w:rsid w:val="00A664B7"/>
    <w:rsid w:val="00A66B70"/>
    <w:rsid w:val="00A66EAA"/>
    <w:rsid w:val="00A671C5"/>
    <w:rsid w:val="00A6750C"/>
    <w:rsid w:val="00A675C1"/>
    <w:rsid w:val="00A677C0"/>
    <w:rsid w:val="00A678D5"/>
    <w:rsid w:val="00A67CED"/>
    <w:rsid w:val="00A67F2F"/>
    <w:rsid w:val="00A70683"/>
    <w:rsid w:val="00A70966"/>
    <w:rsid w:val="00A7096D"/>
    <w:rsid w:val="00A70B40"/>
    <w:rsid w:val="00A71007"/>
    <w:rsid w:val="00A710C3"/>
    <w:rsid w:val="00A71286"/>
    <w:rsid w:val="00A718C9"/>
    <w:rsid w:val="00A71AEC"/>
    <w:rsid w:val="00A71B8C"/>
    <w:rsid w:val="00A729E2"/>
    <w:rsid w:val="00A72E1D"/>
    <w:rsid w:val="00A72FBC"/>
    <w:rsid w:val="00A7315C"/>
    <w:rsid w:val="00A735BD"/>
    <w:rsid w:val="00A738BC"/>
    <w:rsid w:val="00A739B3"/>
    <w:rsid w:val="00A73ECA"/>
    <w:rsid w:val="00A73FB3"/>
    <w:rsid w:val="00A74050"/>
    <w:rsid w:val="00A74089"/>
    <w:rsid w:val="00A74610"/>
    <w:rsid w:val="00A74D6D"/>
    <w:rsid w:val="00A74EA7"/>
    <w:rsid w:val="00A74F03"/>
    <w:rsid w:val="00A75431"/>
    <w:rsid w:val="00A7601A"/>
    <w:rsid w:val="00A761C3"/>
    <w:rsid w:val="00A76DA0"/>
    <w:rsid w:val="00A771B7"/>
    <w:rsid w:val="00A77222"/>
    <w:rsid w:val="00A7779D"/>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B9C"/>
    <w:rsid w:val="00A81DA6"/>
    <w:rsid w:val="00A81FED"/>
    <w:rsid w:val="00A82534"/>
    <w:rsid w:val="00A82796"/>
    <w:rsid w:val="00A82842"/>
    <w:rsid w:val="00A82BDB"/>
    <w:rsid w:val="00A83806"/>
    <w:rsid w:val="00A83831"/>
    <w:rsid w:val="00A840AD"/>
    <w:rsid w:val="00A8459F"/>
    <w:rsid w:val="00A8523B"/>
    <w:rsid w:val="00A85633"/>
    <w:rsid w:val="00A85CE6"/>
    <w:rsid w:val="00A8645C"/>
    <w:rsid w:val="00A8666B"/>
    <w:rsid w:val="00A877A1"/>
    <w:rsid w:val="00A877AD"/>
    <w:rsid w:val="00A87B07"/>
    <w:rsid w:val="00A87DBC"/>
    <w:rsid w:val="00A901A1"/>
    <w:rsid w:val="00A90383"/>
    <w:rsid w:val="00A9062C"/>
    <w:rsid w:val="00A90823"/>
    <w:rsid w:val="00A913C7"/>
    <w:rsid w:val="00A91941"/>
    <w:rsid w:val="00A91A55"/>
    <w:rsid w:val="00A9217C"/>
    <w:rsid w:val="00A921E3"/>
    <w:rsid w:val="00A92AB8"/>
    <w:rsid w:val="00A92FE7"/>
    <w:rsid w:val="00A92FE9"/>
    <w:rsid w:val="00A93446"/>
    <w:rsid w:val="00A942EF"/>
    <w:rsid w:val="00A94796"/>
    <w:rsid w:val="00A94820"/>
    <w:rsid w:val="00A95113"/>
    <w:rsid w:val="00A95A7A"/>
    <w:rsid w:val="00A95C89"/>
    <w:rsid w:val="00A960DD"/>
    <w:rsid w:val="00A96694"/>
    <w:rsid w:val="00A9676C"/>
    <w:rsid w:val="00A971B2"/>
    <w:rsid w:val="00A97319"/>
    <w:rsid w:val="00A97759"/>
    <w:rsid w:val="00A97A34"/>
    <w:rsid w:val="00A97BE0"/>
    <w:rsid w:val="00AA0098"/>
    <w:rsid w:val="00AA0190"/>
    <w:rsid w:val="00AA02D0"/>
    <w:rsid w:val="00AA0493"/>
    <w:rsid w:val="00AA0E4F"/>
    <w:rsid w:val="00AA0ECE"/>
    <w:rsid w:val="00AA19D0"/>
    <w:rsid w:val="00AA20D6"/>
    <w:rsid w:val="00AA2245"/>
    <w:rsid w:val="00AA238E"/>
    <w:rsid w:val="00AA2551"/>
    <w:rsid w:val="00AA2E97"/>
    <w:rsid w:val="00AA3174"/>
    <w:rsid w:val="00AA3217"/>
    <w:rsid w:val="00AA347A"/>
    <w:rsid w:val="00AA3EFA"/>
    <w:rsid w:val="00AA42FB"/>
    <w:rsid w:val="00AA48CE"/>
    <w:rsid w:val="00AA4960"/>
    <w:rsid w:val="00AA4D19"/>
    <w:rsid w:val="00AA4D47"/>
    <w:rsid w:val="00AA4FC9"/>
    <w:rsid w:val="00AA51EE"/>
    <w:rsid w:val="00AA54B6"/>
    <w:rsid w:val="00AA557B"/>
    <w:rsid w:val="00AA597E"/>
    <w:rsid w:val="00AA59F8"/>
    <w:rsid w:val="00AA5FDE"/>
    <w:rsid w:val="00AA603D"/>
    <w:rsid w:val="00AA6941"/>
    <w:rsid w:val="00AA6E95"/>
    <w:rsid w:val="00AA74E6"/>
    <w:rsid w:val="00AA752A"/>
    <w:rsid w:val="00AA77D4"/>
    <w:rsid w:val="00AA7B67"/>
    <w:rsid w:val="00AA7EFA"/>
    <w:rsid w:val="00AB0FCC"/>
    <w:rsid w:val="00AB1002"/>
    <w:rsid w:val="00AB17C8"/>
    <w:rsid w:val="00AB185C"/>
    <w:rsid w:val="00AB1943"/>
    <w:rsid w:val="00AB2045"/>
    <w:rsid w:val="00AB21A2"/>
    <w:rsid w:val="00AB21FA"/>
    <w:rsid w:val="00AB2229"/>
    <w:rsid w:val="00AB264E"/>
    <w:rsid w:val="00AB2869"/>
    <w:rsid w:val="00AB29D0"/>
    <w:rsid w:val="00AB2F5E"/>
    <w:rsid w:val="00AB30D5"/>
    <w:rsid w:val="00AB35E5"/>
    <w:rsid w:val="00AB3699"/>
    <w:rsid w:val="00AB4250"/>
    <w:rsid w:val="00AB4339"/>
    <w:rsid w:val="00AB43C2"/>
    <w:rsid w:val="00AB4865"/>
    <w:rsid w:val="00AB4C44"/>
    <w:rsid w:val="00AB4D2A"/>
    <w:rsid w:val="00AB5A53"/>
    <w:rsid w:val="00AB5A98"/>
    <w:rsid w:val="00AB6297"/>
    <w:rsid w:val="00AB653E"/>
    <w:rsid w:val="00AB7059"/>
    <w:rsid w:val="00AB789F"/>
    <w:rsid w:val="00AC0119"/>
    <w:rsid w:val="00AC0750"/>
    <w:rsid w:val="00AC0CFA"/>
    <w:rsid w:val="00AC0D3A"/>
    <w:rsid w:val="00AC0E3E"/>
    <w:rsid w:val="00AC0E9F"/>
    <w:rsid w:val="00AC0F32"/>
    <w:rsid w:val="00AC1121"/>
    <w:rsid w:val="00AC12FC"/>
    <w:rsid w:val="00AC1A4E"/>
    <w:rsid w:val="00AC20AD"/>
    <w:rsid w:val="00AC238C"/>
    <w:rsid w:val="00AC25EB"/>
    <w:rsid w:val="00AC2D42"/>
    <w:rsid w:val="00AC3078"/>
    <w:rsid w:val="00AC3772"/>
    <w:rsid w:val="00AC3C6A"/>
    <w:rsid w:val="00AC470F"/>
    <w:rsid w:val="00AC4D20"/>
    <w:rsid w:val="00AC53C8"/>
    <w:rsid w:val="00AC5535"/>
    <w:rsid w:val="00AC5C73"/>
    <w:rsid w:val="00AC5D47"/>
    <w:rsid w:val="00AC5DE1"/>
    <w:rsid w:val="00AC5EB2"/>
    <w:rsid w:val="00AC6094"/>
    <w:rsid w:val="00AC62E4"/>
    <w:rsid w:val="00AC6D33"/>
    <w:rsid w:val="00AC6F1F"/>
    <w:rsid w:val="00AC74AE"/>
    <w:rsid w:val="00AC78F6"/>
    <w:rsid w:val="00AC7E48"/>
    <w:rsid w:val="00AD02BF"/>
    <w:rsid w:val="00AD04E0"/>
    <w:rsid w:val="00AD1109"/>
    <w:rsid w:val="00AD1681"/>
    <w:rsid w:val="00AD20D0"/>
    <w:rsid w:val="00AD2B53"/>
    <w:rsid w:val="00AD2C44"/>
    <w:rsid w:val="00AD300B"/>
    <w:rsid w:val="00AD3268"/>
    <w:rsid w:val="00AD378F"/>
    <w:rsid w:val="00AD4444"/>
    <w:rsid w:val="00AD545D"/>
    <w:rsid w:val="00AD5795"/>
    <w:rsid w:val="00AD5962"/>
    <w:rsid w:val="00AD5A35"/>
    <w:rsid w:val="00AD5FB4"/>
    <w:rsid w:val="00AD6916"/>
    <w:rsid w:val="00AD69D2"/>
    <w:rsid w:val="00AD6B4F"/>
    <w:rsid w:val="00AD6D9B"/>
    <w:rsid w:val="00AD72A3"/>
    <w:rsid w:val="00AD733A"/>
    <w:rsid w:val="00AD741B"/>
    <w:rsid w:val="00AD7A23"/>
    <w:rsid w:val="00AD7DB6"/>
    <w:rsid w:val="00AE0042"/>
    <w:rsid w:val="00AE013F"/>
    <w:rsid w:val="00AE0274"/>
    <w:rsid w:val="00AE060C"/>
    <w:rsid w:val="00AE1403"/>
    <w:rsid w:val="00AE148B"/>
    <w:rsid w:val="00AE18CD"/>
    <w:rsid w:val="00AE1A30"/>
    <w:rsid w:val="00AE1DBB"/>
    <w:rsid w:val="00AE1F9C"/>
    <w:rsid w:val="00AE21B4"/>
    <w:rsid w:val="00AE246C"/>
    <w:rsid w:val="00AE2536"/>
    <w:rsid w:val="00AE2C71"/>
    <w:rsid w:val="00AE2E58"/>
    <w:rsid w:val="00AE3081"/>
    <w:rsid w:val="00AE3AC0"/>
    <w:rsid w:val="00AE3F39"/>
    <w:rsid w:val="00AE4342"/>
    <w:rsid w:val="00AE465E"/>
    <w:rsid w:val="00AE50A7"/>
    <w:rsid w:val="00AE53E7"/>
    <w:rsid w:val="00AE543D"/>
    <w:rsid w:val="00AE56A1"/>
    <w:rsid w:val="00AE586B"/>
    <w:rsid w:val="00AE58A0"/>
    <w:rsid w:val="00AE5CC7"/>
    <w:rsid w:val="00AE60F0"/>
    <w:rsid w:val="00AE6243"/>
    <w:rsid w:val="00AE674F"/>
    <w:rsid w:val="00AE6994"/>
    <w:rsid w:val="00AE71F3"/>
    <w:rsid w:val="00AE7A45"/>
    <w:rsid w:val="00AE7ACF"/>
    <w:rsid w:val="00AE7BA7"/>
    <w:rsid w:val="00AE7C1C"/>
    <w:rsid w:val="00AE7CCC"/>
    <w:rsid w:val="00AE7E7F"/>
    <w:rsid w:val="00AF02A0"/>
    <w:rsid w:val="00AF0339"/>
    <w:rsid w:val="00AF042E"/>
    <w:rsid w:val="00AF09B0"/>
    <w:rsid w:val="00AF0CAB"/>
    <w:rsid w:val="00AF0D16"/>
    <w:rsid w:val="00AF10AB"/>
    <w:rsid w:val="00AF11FA"/>
    <w:rsid w:val="00AF15B8"/>
    <w:rsid w:val="00AF16D1"/>
    <w:rsid w:val="00AF19F2"/>
    <w:rsid w:val="00AF21A2"/>
    <w:rsid w:val="00AF286E"/>
    <w:rsid w:val="00AF33A3"/>
    <w:rsid w:val="00AF33F6"/>
    <w:rsid w:val="00AF361C"/>
    <w:rsid w:val="00AF39F8"/>
    <w:rsid w:val="00AF3BA1"/>
    <w:rsid w:val="00AF3E58"/>
    <w:rsid w:val="00AF405D"/>
    <w:rsid w:val="00AF41E3"/>
    <w:rsid w:val="00AF4241"/>
    <w:rsid w:val="00AF51D3"/>
    <w:rsid w:val="00AF5571"/>
    <w:rsid w:val="00AF623E"/>
    <w:rsid w:val="00AF62F1"/>
    <w:rsid w:val="00AF6454"/>
    <w:rsid w:val="00AF6491"/>
    <w:rsid w:val="00AF6FB9"/>
    <w:rsid w:val="00AF709C"/>
    <w:rsid w:val="00AF764A"/>
    <w:rsid w:val="00AF7789"/>
    <w:rsid w:val="00B006E8"/>
    <w:rsid w:val="00B00ECB"/>
    <w:rsid w:val="00B00F37"/>
    <w:rsid w:val="00B0104D"/>
    <w:rsid w:val="00B010FE"/>
    <w:rsid w:val="00B011A3"/>
    <w:rsid w:val="00B01619"/>
    <w:rsid w:val="00B0179B"/>
    <w:rsid w:val="00B017B4"/>
    <w:rsid w:val="00B01CDA"/>
    <w:rsid w:val="00B022FC"/>
    <w:rsid w:val="00B02469"/>
    <w:rsid w:val="00B02645"/>
    <w:rsid w:val="00B02749"/>
    <w:rsid w:val="00B02895"/>
    <w:rsid w:val="00B0289D"/>
    <w:rsid w:val="00B02B6D"/>
    <w:rsid w:val="00B03CD6"/>
    <w:rsid w:val="00B0451B"/>
    <w:rsid w:val="00B04944"/>
    <w:rsid w:val="00B04DE4"/>
    <w:rsid w:val="00B0537A"/>
    <w:rsid w:val="00B05687"/>
    <w:rsid w:val="00B05EB5"/>
    <w:rsid w:val="00B06015"/>
    <w:rsid w:val="00B06437"/>
    <w:rsid w:val="00B069FC"/>
    <w:rsid w:val="00B06DFC"/>
    <w:rsid w:val="00B07356"/>
    <w:rsid w:val="00B0744B"/>
    <w:rsid w:val="00B101F1"/>
    <w:rsid w:val="00B10308"/>
    <w:rsid w:val="00B1090F"/>
    <w:rsid w:val="00B10AB3"/>
    <w:rsid w:val="00B11052"/>
    <w:rsid w:val="00B113DD"/>
    <w:rsid w:val="00B12315"/>
    <w:rsid w:val="00B1252E"/>
    <w:rsid w:val="00B135BF"/>
    <w:rsid w:val="00B137E1"/>
    <w:rsid w:val="00B13939"/>
    <w:rsid w:val="00B14056"/>
    <w:rsid w:val="00B1421E"/>
    <w:rsid w:val="00B14427"/>
    <w:rsid w:val="00B144DE"/>
    <w:rsid w:val="00B14ABC"/>
    <w:rsid w:val="00B14C1A"/>
    <w:rsid w:val="00B14E14"/>
    <w:rsid w:val="00B15097"/>
    <w:rsid w:val="00B1521D"/>
    <w:rsid w:val="00B15672"/>
    <w:rsid w:val="00B15C0B"/>
    <w:rsid w:val="00B15DF0"/>
    <w:rsid w:val="00B15E33"/>
    <w:rsid w:val="00B1695B"/>
    <w:rsid w:val="00B16FA6"/>
    <w:rsid w:val="00B171CC"/>
    <w:rsid w:val="00B17D65"/>
    <w:rsid w:val="00B20159"/>
    <w:rsid w:val="00B205B1"/>
    <w:rsid w:val="00B20B84"/>
    <w:rsid w:val="00B2112E"/>
    <w:rsid w:val="00B2113E"/>
    <w:rsid w:val="00B219C0"/>
    <w:rsid w:val="00B21C2E"/>
    <w:rsid w:val="00B21C3D"/>
    <w:rsid w:val="00B21F46"/>
    <w:rsid w:val="00B21FD6"/>
    <w:rsid w:val="00B22621"/>
    <w:rsid w:val="00B226D6"/>
    <w:rsid w:val="00B22748"/>
    <w:rsid w:val="00B22B98"/>
    <w:rsid w:val="00B22E11"/>
    <w:rsid w:val="00B23259"/>
    <w:rsid w:val="00B23663"/>
    <w:rsid w:val="00B23688"/>
    <w:rsid w:val="00B2391B"/>
    <w:rsid w:val="00B23A16"/>
    <w:rsid w:val="00B23A86"/>
    <w:rsid w:val="00B247AB"/>
    <w:rsid w:val="00B24F10"/>
    <w:rsid w:val="00B2539D"/>
    <w:rsid w:val="00B25660"/>
    <w:rsid w:val="00B257AC"/>
    <w:rsid w:val="00B25AB0"/>
    <w:rsid w:val="00B2611D"/>
    <w:rsid w:val="00B26183"/>
    <w:rsid w:val="00B263FB"/>
    <w:rsid w:val="00B26515"/>
    <w:rsid w:val="00B267D9"/>
    <w:rsid w:val="00B2681A"/>
    <w:rsid w:val="00B26D31"/>
    <w:rsid w:val="00B27546"/>
    <w:rsid w:val="00B27732"/>
    <w:rsid w:val="00B27C76"/>
    <w:rsid w:val="00B27C8A"/>
    <w:rsid w:val="00B27D32"/>
    <w:rsid w:val="00B30499"/>
    <w:rsid w:val="00B305B6"/>
    <w:rsid w:val="00B30727"/>
    <w:rsid w:val="00B3074D"/>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890"/>
    <w:rsid w:val="00B36B7E"/>
    <w:rsid w:val="00B36DDB"/>
    <w:rsid w:val="00B3705D"/>
    <w:rsid w:val="00B373C8"/>
    <w:rsid w:val="00B37B59"/>
    <w:rsid w:val="00B37C7A"/>
    <w:rsid w:val="00B406AE"/>
    <w:rsid w:val="00B407D3"/>
    <w:rsid w:val="00B40A02"/>
    <w:rsid w:val="00B40F77"/>
    <w:rsid w:val="00B41260"/>
    <w:rsid w:val="00B4131F"/>
    <w:rsid w:val="00B415B4"/>
    <w:rsid w:val="00B41BE4"/>
    <w:rsid w:val="00B41C04"/>
    <w:rsid w:val="00B41C7D"/>
    <w:rsid w:val="00B41FA0"/>
    <w:rsid w:val="00B4207D"/>
    <w:rsid w:val="00B426A7"/>
    <w:rsid w:val="00B427C5"/>
    <w:rsid w:val="00B42ABC"/>
    <w:rsid w:val="00B43158"/>
    <w:rsid w:val="00B43318"/>
    <w:rsid w:val="00B43396"/>
    <w:rsid w:val="00B433BF"/>
    <w:rsid w:val="00B43793"/>
    <w:rsid w:val="00B437EC"/>
    <w:rsid w:val="00B44090"/>
    <w:rsid w:val="00B446C4"/>
    <w:rsid w:val="00B449B7"/>
    <w:rsid w:val="00B44BE4"/>
    <w:rsid w:val="00B459D6"/>
    <w:rsid w:val="00B45A3D"/>
    <w:rsid w:val="00B46146"/>
    <w:rsid w:val="00B46279"/>
    <w:rsid w:val="00B46493"/>
    <w:rsid w:val="00B46634"/>
    <w:rsid w:val="00B47226"/>
    <w:rsid w:val="00B4731D"/>
    <w:rsid w:val="00B475CF"/>
    <w:rsid w:val="00B476D1"/>
    <w:rsid w:val="00B4778C"/>
    <w:rsid w:val="00B47903"/>
    <w:rsid w:val="00B47967"/>
    <w:rsid w:val="00B479E9"/>
    <w:rsid w:val="00B500D2"/>
    <w:rsid w:val="00B51081"/>
    <w:rsid w:val="00B51186"/>
    <w:rsid w:val="00B514F2"/>
    <w:rsid w:val="00B5150D"/>
    <w:rsid w:val="00B515D5"/>
    <w:rsid w:val="00B516A2"/>
    <w:rsid w:val="00B5171E"/>
    <w:rsid w:val="00B51C31"/>
    <w:rsid w:val="00B522C9"/>
    <w:rsid w:val="00B52891"/>
    <w:rsid w:val="00B52A97"/>
    <w:rsid w:val="00B52BFB"/>
    <w:rsid w:val="00B52CFB"/>
    <w:rsid w:val="00B5306F"/>
    <w:rsid w:val="00B539D3"/>
    <w:rsid w:val="00B53B29"/>
    <w:rsid w:val="00B53B95"/>
    <w:rsid w:val="00B53C35"/>
    <w:rsid w:val="00B53D45"/>
    <w:rsid w:val="00B5401C"/>
    <w:rsid w:val="00B54522"/>
    <w:rsid w:val="00B548BE"/>
    <w:rsid w:val="00B54D5D"/>
    <w:rsid w:val="00B54FF8"/>
    <w:rsid w:val="00B555C2"/>
    <w:rsid w:val="00B5582C"/>
    <w:rsid w:val="00B55A25"/>
    <w:rsid w:val="00B55E70"/>
    <w:rsid w:val="00B563A7"/>
    <w:rsid w:val="00B57477"/>
    <w:rsid w:val="00B574C7"/>
    <w:rsid w:val="00B57950"/>
    <w:rsid w:val="00B57DCA"/>
    <w:rsid w:val="00B6066E"/>
    <w:rsid w:val="00B60A90"/>
    <w:rsid w:val="00B61368"/>
    <w:rsid w:val="00B61864"/>
    <w:rsid w:val="00B61B84"/>
    <w:rsid w:val="00B61DE8"/>
    <w:rsid w:val="00B62086"/>
    <w:rsid w:val="00B6217E"/>
    <w:rsid w:val="00B621FE"/>
    <w:rsid w:val="00B624E5"/>
    <w:rsid w:val="00B62808"/>
    <w:rsid w:val="00B62984"/>
    <w:rsid w:val="00B632AA"/>
    <w:rsid w:val="00B636AE"/>
    <w:rsid w:val="00B639B9"/>
    <w:rsid w:val="00B63AE0"/>
    <w:rsid w:val="00B63BBD"/>
    <w:rsid w:val="00B63D82"/>
    <w:rsid w:val="00B63DB5"/>
    <w:rsid w:val="00B6415C"/>
    <w:rsid w:val="00B641F9"/>
    <w:rsid w:val="00B64A38"/>
    <w:rsid w:val="00B64A4A"/>
    <w:rsid w:val="00B65939"/>
    <w:rsid w:val="00B65C44"/>
    <w:rsid w:val="00B65E98"/>
    <w:rsid w:val="00B661DD"/>
    <w:rsid w:val="00B667E9"/>
    <w:rsid w:val="00B66C42"/>
    <w:rsid w:val="00B6701E"/>
    <w:rsid w:val="00B67216"/>
    <w:rsid w:val="00B67293"/>
    <w:rsid w:val="00B67429"/>
    <w:rsid w:val="00B67C8B"/>
    <w:rsid w:val="00B67CD3"/>
    <w:rsid w:val="00B700D1"/>
    <w:rsid w:val="00B70197"/>
    <w:rsid w:val="00B703BF"/>
    <w:rsid w:val="00B705A0"/>
    <w:rsid w:val="00B70610"/>
    <w:rsid w:val="00B70C23"/>
    <w:rsid w:val="00B70E24"/>
    <w:rsid w:val="00B716AD"/>
    <w:rsid w:val="00B719B9"/>
    <w:rsid w:val="00B71D92"/>
    <w:rsid w:val="00B71D9E"/>
    <w:rsid w:val="00B71F19"/>
    <w:rsid w:val="00B72202"/>
    <w:rsid w:val="00B722CD"/>
    <w:rsid w:val="00B728E5"/>
    <w:rsid w:val="00B728EB"/>
    <w:rsid w:val="00B72B63"/>
    <w:rsid w:val="00B72D7F"/>
    <w:rsid w:val="00B731F0"/>
    <w:rsid w:val="00B73546"/>
    <w:rsid w:val="00B73629"/>
    <w:rsid w:val="00B736B5"/>
    <w:rsid w:val="00B73B71"/>
    <w:rsid w:val="00B743FF"/>
    <w:rsid w:val="00B746D0"/>
    <w:rsid w:val="00B749EA"/>
    <w:rsid w:val="00B74C3E"/>
    <w:rsid w:val="00B74CA6"/>
    <w:rsid w:val="00B75419"/>
    <w:rsid w:val="00B755E5"/>
    <w:rsid w:val="00B7595E"/>
    <w:rsid w:val="00B75A21"/>
    <w:rsid w:val="00B75E5B"/>
    <w:rsid w:val="00B76550"/>
    <w:rsid w:val="00B768EF"/>
    <w:rsid w:val="00B76977"/>
    <w:rsid w:val="00B76C3F"/>
    <w:rsid w:val="00B7718E"/>
    <w:rsid w:val="00B772DD"/>
    <w:rsid w:val="00B7757C"/>
    <w:rsid w:val="00B80AAC"/>
    <w:rsid w:val="00B80EBA"/>
    <w:rsid w:val="00B80F49"/>
    <w:rsid w:val="00B815C2"/>
    <w:rsid w:val="00B817A2"/>
    <w:rsid w:val="00B817E7"/>
    <w:rsid w:val="00B81B31"/>
    <w:rsid w:val="00B81BE0"/>
    <w:rsid w:val="00B81D02"/>
    <w:rsid w:val="00B81F1C"/>
    <w:rsid w:val="00B82505"/>
    <w:rsid w:val="00B8253F"/>
    <w:rsid w:val="00B82D77"/>
    <w:rsid w:val="00B8365A"/>
    <w:rsid w:val="00B8369D"/>
    <w:rsid w:val="00B83866"/>
    <w:rsid w:val="00B840D4"/>
    <w:rsid w:val="00B843B5"/>
    <w:rsid w:val="00B8481F"/>
    <w:rsid w:val="00B84F24"/>
    <w:rsid w:val="00B85466"/>
    <w:rsid w:val="00B85744"/>
    <w:rsid w:val="00B857F1"/>
    <w:rsid w:val="00B8580C"/>
    <w:rsid w:val="00B8582F"/>
    <w:rsid w:val="00B85838"/>
    <w:rsid w:val="00B8621C"/>
    <w:rsid w:val="00B868B2"/>
    <w:rsid w:val="00B869D8"/>
    <w:rsid w:val="00B87285"/>
    <w:rsid w:val="00B872ED"/>
    <w:rsid w:val="00B8766D"/>
    <w:rsid w:val="00B8794B"/>
    <w:rsid w:val="00B87A37"/>
    <w:rsid w:val="00B87ABC"/>
    <w:rsid w:val="00B87FBC"/>
    <w:rsid w:val="00B90666"/>
    <w:rsid w:val="00B91165"/>
    <w:rsid w:val="00B911E7"/>
    <w:rsid w:val="00B91C4F"/>
    <w:rsid w:val="00B92302"/>
    <w:rsid w:val="00B92F24"/>
    <w:rsid w:val="00B93401"/>
    <w:rsid w:val="00B934AC"/>
    <w:rsid w:val="00B9471C"/>
    <w:rsid w:val="00B9511E"/>
    <w:rsid w:val="00B95EF4"/>
    <w:rsid w:val="00B9611B"/>
    <w:rsid w:val="00B961C9"/>
    <w:rsid w:val="00B9648B"/>
    <w:rsid w:val="00B964A1"/>
    <w:rsid w:val="00B9666F"/>
    <w:rsid w:val="00B96935"/>
    <w:rsid w:val="00B96AC8"/>
    <w:rsid w:val="00B96AF1"/>
    <w:rsid w:val="00B96CC7"/>
    <w:rsid w:val="00B970FE"/>
    <w:rsid w:val="00B97164"/>
    <w:rsid w:val="00B97F2B"/>
    <w:rsid w:val="00B97FB7"/>
    <w:rsid w:val="00BA0EFF"/>
    <w:rsid w:val="00BA10EB"/>
    <w:rsid w:val="00BA1178"/>
    <w:rsid w:val="00BA16E0"/>
    <w:rsid w:val="00BA18CA"/>
    <w:rsid w:val="00BA1E70"/>
    <w:rsid w:val="00BA2620"/>
    <w:rsid w:val="00BA278B"/>
    <w:rsid w:val="00BA297B"/>
    <w:rsid w:val="00BA2DF6"/>
    <w:rsid w:val="00BA3738"/>
    <w:rsid w:val="00BA3A00"/>
    <w:rsid w:val="00BA3C7A"/>
    <w:rsid w:val="00BA3F40"/>
    <w:rsid w:val="00BA4239"/>
    <w:rsid w:val="00BA4E24"/>
    <w:rsid w:val="00BA50B6"/>
    <w:rsid w:val="00BA52AF"/>
    <w:rsid w:val="00BA52B2"/>
    <w:rsid w:val="00BA5BA1"/>
    <w:rsid w:val="00BA5CED"/>
    <w:rsid w:val="00BA5D40"/>
    <w:rsid w:val="00BA6026"/>
    <w:rsid w:val="00BA6102"/>
    <w:rsid w:val="00BA66E8"/>
    <w:rsid w:val="00BA68AE"/>
    <w:rsid w:val="00BA69AF"/>
    <w:rsid w:val="00BA74E8"/>
    <w:rsid w:val="00BA7D91"/>
    <w:rsid w:val="00BA7FC8"/>
    <w:rsid w:val="00BB0269"/>
    <w:rsid w:val="00BB05EB"/>
    <w:rsid w:val="00BB0836"/>
    <w:rsid w:val="00BB0BF9"/>
    <w:rsid w:val="00BB10D0"/>
    <w:rsid w:val="00BB142F"/>
    <w:rsid w:val="00BB1613"/>
    <w:rsid w:val="00BB1994"/>
    <w:rsid w:val="00BB1BD8"/>
    <w:rsid w:val="00BB1DDD"/>
    <w:rsid w:val="00BB2ED8"/>
    <w:rsid w:val="00BB301D"/>
    <w:rsid w:val="00BB3500"/>
    <w:rsid w:val="00BB368B"/>
    <w:rsid w:val="00BB3B28"/>
    <w:rsid w:val="00BB3B54"/>
    <w:rsid w:val="00BB3BD8"/>
    <w:rsid w:val="00BB3D7A"/>
    <w:rsid w:val="00BB4556"/>
    <w:rsid w:val="00BB46ED"/>
    <w:rsid w:val="00BB474A"/>
    <w:rsid w:val="00BB47D4"/>
    <w:rsid w:val="00BB4873"/>
    <w:rsid w:val="00BB48FF"/>
    <w:rsid w:val="00BB512A"/>
    <w:rsid w:val="00BB5971"/>
    <w:rsid w:val="00BB5C88"/>
    <w:rsid w:val="00BB68EC"/>
    <w:rsid w:val="00BB6E82"/>
    <w:rsid w:val="00BB7070"/>
    <w:rsid w:val="00BB72DF"/>
    <w:rsid w:val="00BB750E"/>
    <w:rsid w:val="00BB761A"/>
    <w:rsid w:val="00BC0478"/>
    <w:rsid w:val="00BC0A1E"/>
    <w:rsid w:val="00BC0B8F"/>
    <w:rsid w:val="00BC0F55"/>
    <w:rsid w:val="00BC13AE"/>
    <w:rsid w:val="00BC1786"/>
    <w:rsid w:val="00BC1D8A"/>
    <w:rsid w:val="00BC2115"/>
    <w:rsid w:val="00BC2679"/>
    <w:rsid w:val="00BC278A"/>
    <w:rsid w:val="00BC2F32"/>
    <w:rsid w:val="00BC35AF"/>
    <w:rsid w:val="00BC39AE"/>
    <w:rsid w:val="00BC3A2F"/>
    <w:rsid w:val="00BC3FF0"/>
    <w:rsid w:val="00BC4B80"/>
    <w:rsid w:val="00BC4E1E"/>
    <w:rsid w:val="00BC4E3E"/>
    <w:rsid w:val="00BC50C1"/>
    <w:rsid w:val="00BC5740"/>
    <w:rsid w:val="00BC57F9"/>
    <w:rsid w:val="00BC5FAB"/>
    <w:rsid w:val="00BC62B8"/>
    <w:rsid w:val="00BC73AE"/>
    <w:rsid w:val="00BC7442"/>
    <w:rsid w:val="00BC761A"/>
    <w:rsid w:val="00BC77E1"/>
    <w:rsid w:val="00BC7AD6"/>
    <w:rsid w:val="00BC7DF7"/>
    <w:rsid w:val="00BD0132"/>
    <w:rsid w:val="00BD04E1"/>
    <w:rsid w:val="00BD0B11"/>
    <w:rsid w:val="00BD0D89"/>
    <w:rsid w:val="00BD0D8A"/>
    <w:rsid w:val="00BD127C"/>
    <w:rsid w:val="00BD179D"/>
    <w:rsid w:val="00BD1B0C"/>
    <w:rsid w:val="00BD1D1A"/>
    <w:rsid w:val="00BD1D54"/>
    <w:rsid w:val="00BD1F0B"/>
    <w:rsid w:val="00BD1F92"/>
    <w:rsid w:val="00BD2253"/>
    <w:rsid w:val="00BD23DE"/>
    <w:rsid w:val="00BD260E"/>
    <w:rsid w:val="00BD2EB7"/>
    <w:rsid w:val="00BD30CB"/>
    <w:rsid w:val="00BD33DD"/>
    <w:rsid w:val="00BD3428"/>
    <w:rsid w:val="00BD3C7F"/>
    <w:rsid w:val="00BD3DA3"/>
    <w:rsid w:val="00BD4455"/>
    <w:rsid w:val="00BD4933"/>
    <w:rsid w:val="00BD49C6"/>
    <w:rsid w:val="00BD4B14"/>
    <w:rsid w:val="00BD4CB4"/>
    <w:rsid w:val="00BD4DB1"/>
    <w:rsid w:val="00BD5177"/>
    <w:rsid w:val="00BD5252"/>
    <w:rsid w:val="00BD5520"/>
    <w:rsid w:val="00BD5784"/>
    <w:rsid w:val="00BD5F7C"/>
    <w:rsid w:val="00BD603D"/>
    <w:rsid w:val="00BD604C"/>
    <w:rsid w:val="00BD67E5"/>
    <w:rsid w:val="00BD691F"/>
    <w:rsid w:val="00BD6B0C"/>
    <w:rsid w:val="00BD6CBF"/>
    <w:rsid w:val="00BD6DFA"/>
    <w:rsid w:val="00BD7490"/>
    <w:rsid w:val="00BD7578"/>
    <w:rsid w:val="00BD7659"/>
    <w:rsid w:val="00BD77CE"/>
    <w:rsid w:val="00BD7B09"/>
    <w:rsid w:val="00BD7BF0"/>
    <w:rsid w:val="00BD7CE1"/>
    <w:rsid w:val="00BD7D62"/>
    <w:rsid w:val="00BD7EE1"/>
    <w:rsid w:val="00BE0002"/>
    <w:rsid w:val="00BE14D7"/>
    <w:rsid w:val="00BE16A9"/>
    <w:rsid w:val="00BE214C"/>
    <w:rsid w:val="00BE25F4"/>
    <w:rsid w:val="00BE2B89"/>
    <w:rsid w:val="00BE2CEF"/>
    <w:rsid w:val="00BE3716"/>
    <w:rsid w:val="00BE38BD"/>
    <w:rsid w:val="00BE42B5"/>
    <w:rsid w:val="00BE44F2"/>
    <w:rsid w:val="00BE4561"/>
    <w:rsid w:val="00BE45D1"/>
    <w:rsid w:val="00BE4817"/>
    <w:rsid w:val="00BE48CA"/>
    <w:rsid w:val="00BE54CA"/>
    <w:rsid w:val="00BE59A8"/>
    <w:rsid w:val="00BE5D4C"/>
    <w:rsid w:val="00BE6061"/>
    <w:rsid w:val="00BE6124"/>
    <w:rsid w:val="00BE6837"/>
    <w:rsid w:val="00BE68FA"/>
    <w:rsid w:val="00BE69F5"/>
    <w:rsid w:val="00BE6BA3"/>
    <w:rsid w:val="00BE7014"/>
    <w:rsid w:val="00BE7CD2"/>
    <w:rsid w:val="00BE7DFE"/>
    <w:rsid w:val="00BF03E9"/>
    <w:rsid w:val="00BF0412"/>
    <w:rsid w:val="00BF0611"/>
    <w:rsid w:val="00BF0796"/>
    <w:rsid w:val="00BF0D79"/>
    <w:rsid w:val="00BF0F04"/>
    <w:rsid w:val="00BF10CC"/>
    <w:rsid w:val="00BF12B9"/>
    <w:rsid w:val="00BF1529"/>
    <w:rsid w:val="00BF16CC"/>
    <w:rsid w:val="00BF1ACB"/>
    <w:rsid w:val="00BF1DE5"/>
    <w:rsid w:val="00BF1E1F"/>
    <w:rsid w:val="00BF1ED8"/>
    <w:rsid w:val="00BF1F4D"/>
    <w:rsid w:val="00BF23E7"/>
    <w:rsid w:val="00BF272D"/>
    <w:rsid w:val="00BF294B"/>
    <w:rsid w:val="00BF2AA9"/>
    <w:rsid w:val="00BF2B41"/>
    <w:rsid w:val="00BF2D38"/>
    <w:rsid w:val="00BF2DF0"/>
    <w:rsid w:val="00BF3458"/>
    <w:rsid w:val="00BF3E27"/>
    <w:rsid w:val="00BF400D"/>
    <w:rsid w:val="00BF4BDA"/>
    <w:rsid w:val="00BF4D5B"/>
    <w:rsid w:val="00BF53B1"/>
    <w:rsid w:val="00BF5F10"/>
    <w:rsid w:val="00BF60EC"/>
    <w:rsid w:val="00BF611E"/>
    <w:rsid w:val="00BF67C1"/>
    <w:rsid w:val="00BF6A68"/>
    <w:rsid w:val="00BF70A6"/>
    <w:rsid w:val="00BF71D8"/>
    <w:rsid w:val="00BF7568"/>
    <w:rsid w:val="00BF7B4F"/>
    <w:rsid w:val="00BF7CF2"/>
    <w:rsid w:val="00C0041A"/>
    <w:rsid w:val="00C007E0"/>
    <w:rsid w:val="00C0089E"/>
    <w:rsid w:val="00C00B3D"/>
    <w:rsid w:val="00C01005"/>
    <w:rsid w:val="00C012A1"/>
    <w:rsid w:val="00C015CC"/>
    <w:rsid w:val="00C0197D"/>
    <w:rsid w:val="00C01EC8"/>
    <w:rsid w:val="00C01F94"/>
    <w:rsid w:val="00C02174"/>
    <w:rsid w:val="00C0287B"/>
    <w:rsid w:val="00C029D5"/>
    <w:rsid w:val="00C02A4C"/>
    <w:rsid w:val="00C02EE2"/>
    <w:rsid w:val="00C03297"/>
    <w:rsid w:val="00C0338D"/>
    <w:rsid w:val="00C03779"/>
    <w:rsid w:val="00C037A3"/>
    <w:rsid w:val="00C03D6A"/>
    <w:rsid w:val="00C04089"/>
    <w:rsid w:val="00C04109"/>
    <w:rsid w:val="00C04259"/>
    <w:rsid w:val="00C044AE"/>
    <w:rsid w:val="00C04608"/>
    <w:rsid w:val="00C04A28"/>
    <w:rsid w:val="00C04AE5"/>
    <w:rsid w:val="00C04CFA"/>
    <w:rsid w:val="00C04FCB"/>
    <w:rsid w:val="00C05167"/>
    <w:rsid w:val="00C055EE"/>
    <w:rsid w:val="00C058A6"/>
    <w:rsid w:val="00C05EAC"/>
    <w:rsid w:val="00C061CA"/>
    <w:rsid w:val="00C0632B"/>
    <w:rsid w:val="00C06829"/>
    <w:rsid w:val="00C079F7"/>
    <w:rsid w:val="00C07E27"/>
    <w:rsid w:val="00C10282"/>
    <w:rsid w:val="00C10AD9"/>
    <w:rsid w:val="00C1138E"/>
    <w:rsid w:val="00C117BE"/>
    <w:rsid w:val="00C11D64"/>
    <w:rsid w:val="00C126B6"/>
    <w:rsid w:val="00C1273D"/>
    <w:rsid w:val="00C1317F"/>
    <w:rsid w:val="00C1340F"/>
    <w:rsid w:val="00C13618"/>
    <w:rsid w:val="00C13F6B"/>
    <w:rsid w:val="00C13F70"/>
    <w:rsid w:val="00C140A3"/>
    <w:rsid w:val="00C14714"/>
    <w:rsid w:val="00C14810"/>
    <w:rsid w:val="00C14A5A"/>
    <w:rsid w:val="00C14BE6"/>
    <w:rsid w:val="00C14CAB"/>
    <w:rsid w:val="00C15383"/>
    <w:rsid w:val="00C159E2"/>
    <w:rsid w:val="00C15AA3"/>
    <w:rsid w:val="00C15B3E"/>
    <w:rsid w:val="00C15DDA"/>
    <w:rsid w:val="00C16216"/>
    <w:rsid w:val="00C16B50"/>
    <w:rsid w:val="00C16F18"/>
    <w:rsid w:val="00C172C3"/>
    <w:rsid w:val="00C17311"/>
    <w:rsid w:val="00C173BD"/>
    <w:rsid w:val="00C1753E"/>
    <w:rsid w:val="00C17596"/>
    <w:rsid w:val="00C17EFF"/>
    <w:rsid w:val="00C204CF"/>
    <w:rsid w:val="00C20617"/>
    <w:rsid w:val="00C20646"/>
    <w:rsid w:val="00C20B7F"/>
    <w:rsid w:val="00C20CEE"/>
    <w:rsid w:val="00C2105A"/>
    <w:rsid w:val="00C21185"/>
    <w:rsid w:val="00C214D0"/>
    <w:rsid w:val="00C214D3"/>
    <w:rsid w:val="00C22122"/>
    <w:rsid w:val="00C22829"/>
    <w:rsid w:val="00C22D21"/>
    <w:rsid w:val="00C22E03"/>
    <w:rsid w:val="00C236C9"/>
    <w:rsid w:val="00C2446C"/>
    <w:rsid w:val="00C244C9"/>
    <w:rsid w:val="00C24597"/>
    <w:rsid w:val="00C24667"/>
    <w:rsid w:val="00C247A1"/>
    <w:rsid w:val="00C24849"/>
    <w:rsid w:val="00C24DEA"/>
    <w:rsid w:val="00C25517"/>
    <w:rsid w:val="00C2569E"/>
    <w:rsid w:val="00C259D5"/>
    <w:rsid w:val="00C25AB5"/>
    <w:rsid w:val="00C25C23"/>
    <w:rsid w:val="00C26576"/>
    <w:rsid w:val="00C27766"/>
    <w:rsid w:val="00C27D7B"/>
    <w:rsid w:val="00C3004C"/>
    <w:rsid w:val="00C30246"/>
    <w:rsid w:val="00C302BF"/>
    <w:rsid w:val="00C30427"/>
    <w:rsid w:val="00C30734"/>
    <w:rsid w:val="00C30849"/>
    <w:rsid w:val="00C30D8A"/>
    <w:rsid w:val="00C31C91"/>
    <w:rsid w:val="00C31CA2"/>
    <w:rsid w:val="00C320DE"/>
    <w:rsid w:val="00C32489"/>
    <w:rsid w:val="00C32581"/>
    <w:rsid w:val="00C3298C"/>
    <w:rsid w:val="00C329C7"/>
    <w:rsid w:val="00C33415"/>
    <w:rsid w:val="00C3370B"/>
    <w:rsid w:val="00C33822"/>
    <w:rsid w:val="00C3384E"/>
    <w:rsid w:val="00C33A26"/>
    <w:rsid w:val="00C33B1E"/>
    <w:rsid w:val="00C33F35"/>
    <w:rsid w:val="00C34433"/>
    <w:rsid w:val="00C34780"/>
    <w:rsid w:val="00C34E7E"/>
    <w:rsid w:val="00C35693"/>
    <w:rsid w:val="00C35A58"/>
    <w:rsid w:val="00C364C9"/>
    <w:rsid w:val="00C366CB"/>
    <w:rsid w:val="00C367A9"/>
    <w:rsid w:val="00C369C5"/>
    <w:rsid w:val="00C36A16"/>
    <w:rsid w:val="00C3733D"/>
    <w:rsid w:val="00C37BF2"/>
    <w:rsid w:val="00C37D1A"/>
    <w:rsid w:val="00C37D2B"/>
    <w:rsid w:val="00C40662"/>
    <w:rsid w:val="00C40DC8"/>
    <w:rsid w:val="00C40DDC"/>
    <w:rsid w:val="00C415D1"/>
    <w:rsid w:val="00C41DA5"/>
    <w:rsid w:val="00C421E8"/>
    <w:rsid w:val="00C4228E"/>
    <w:rsid w:val="00C4252E"/>
    <w:rsid w:val="00C425B4"/>
    <w:rsid w:val="00C42733"/>
    <w:rsid w:val="00C435AB"/>
    <w:rsid w:val="00C43B0A"/>
    <w:rsid w:val="00C449DC"/>
    <w:rsid w:val="00C44B7B"/>
    <w:rsid w:val="00C462D3"/>
    <w:rsid w:val="00C47167"/>
    <w:rsid w:val="00C47416"/>
    <w:rsid w:val="00C476B3"/>
    <w:rsid w:val="00C503C3"/>
    <w:rsid w:val="00C50ADB"/>
    <w:rsid w:val="00C50D29"/>
    <w:rsid w:val="00C51EE3"/>
    <w:rsid w:val="00C5232B"/>
    <w:rsid w:val="00C52401"/>
    <w:rsid w:val="00C525A0"/>
    <w:rsid w:val="00C52682"/>
    <w:rsid w:val="00C528F1"/>
    <w:rsid w:val="00C52993"/>
    <w:rsid w:val="00C52E95"/>
    <w:rsid w:val="00C52FFA"/>
    <w:rsid w:val="00C53B09"/>
    <w:rsid w:val="00C53B8F"/>
    <w:rsid w:val="00C53CDA"/>
    <w:rsid w:val="00C53E53"/>
    <w:rsid w:val="00C53EDE"/>
    <w:rsid w:val="00C53FD6"/>
    <w:rsid w:val="00C54549"/>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A1A"/>
    <w:rsid w:val="00C60F37"/>
    <w:rsid w:val="00C61071"/>
    <w:rsid w:val="00C61718"/>
    <w:rsid w:val="00C61901"/>
    <w:rsid w:val="00C619C4"/>
    <w:rsid w:val="00C619F6"/>
    <w:rsid w:val="00C61A4C"/>
    <w:rsid w:val="00C61FF0"/>
    <w:rsid w:val="00C6200C"/>
    <w:rsid w:val="00C6237C"/>
    <w:rsid w:val="00C62A19"/>
    <w:rsid w:val="00C62BF3"/>
    <w:rsid w:val="00C62D11"/>
    <w:rsid w:val="00C633AA"/>
    <w:rsid w:val="00C6348C"/>
    <w:rsid w:val="00C638AE"/>
    <w:rsid w:val="00C63C2C"/>
    <w:rsid w:val="00C63C75"/>
    <w:rsid w:val="00C641ED"/>
    <w:rsid w:val="00C642CD"/>
    <w:rsid w:val="00C64D76"/>
    <w:rsid w:val="00C64E91"/>
    <w:rsid w:val="00C658AB"/>
    <w:rsid w:val="00C65DA1"/>
    <w:rsid w:val="00C66272"/>
    <w:rsid w:val="00C663BF"/>
    <w:rsid w:val="00C66667"/>
    <w:rsid w:val="00C66893"/>
    <w:rsid w:val="00C66CA4"/>
    <w:rsid w:val="00C66F3E"/>
    <w:rsid w:val="00C67020"/>
    <w:rsid w:val="00C67D2A"/>
    <w:rsid w:val="00C67EFD"/>
    <w:rsid w:val="00C7154B"/>
    <w:rsid w:val="00C71631"/>
    <w:rsid w:val="00C71797"/>
    <w:rsid w:val="00C71906"/>
    <w:rsid w:val="00C724E8"/>
    <w:rsid w:val="00C72700"/>
    <w:rsid w:val="00C7301F"/>
    <w:rsid w:val="00C73200"/>
    <w:rsid w:val="00C73926"/>
    <w:rsid w:val="00C7415E"/>
    <w:rsid w:val="00C742D6"/>
    <w:rsid w:val="00C749F2"/>
    <w:rsid w:val="00C75487"/>
    <w:rsid w:val="00C7578D"/>
    <w:rsid w:val="00C75861"/>
    <w:rsid w:val="00C75A33"/>
    <w:rsid w:val="00C75F20"/>
    <w:rsid w:val="00C75FC0"/>
    <w:rsid w:val="00C761F7"/>
    <w:rsid w:val="00C76219"/>
    <w:rsid w:val="00C764D5"/>
    <w:rsid w:val="00C77AD5"/>
    <w:rsid w:val="00C77CA7"/>
    <w:rsid w:val="00C77F58"/>
    <w:rsid w:val="00C804ED"/>
    <w:rsid w:val="00C80B6B"/>
    <w:rsid w:val="00C80B6E"/>
    <w:rsid w:val="00C80BF5"/>
    <w:rsid w:val="00C81439"/>
    <w:rsid w:val="00C816E3"/>
    <w:rsid w:val="00C819B6"/>
    <w:rsid w:val="00C81BEB"/>
    <w:rsid w:val="00C81C59"/>
    <w:rsid w:val="00C8217A"/>
    <w:rsid w:val="00C823BF"/>
    <w:rsid w:val="00C82753"/>
    <w:rsid w:val="00C828C5"/>
    <w:rsid w:val="00C82A17"/>
    <w:rsid w:val="00C8323A"/>
    <w:rsid w:val="00C83BE4"/>
    <w:rsid w:val="00C83D1E"/>
    <w:rsid w:val="00C83E5E"/>
    <w:rsid w:val="00C8463B"/>
    <w:rsid w:val="00C850E1"/>
    <w:rsid w:val="00C854FB"/>
    <w:rsid w:val="00C8564F"/>
    <w:rsid w:val="00C85AA2"/>
    <w:rsid w:val="00C85DEB"/>
    <w:rsid w:val="00C85EC0"/>
    <w:rsid w:val="00C86893"/>
    <w:rsid w:val="00C86D43"/>
    <w:rsid w:val="00C87498"/>
    <w:rsid w:val="00C87803"/>
    <w:rsid w:val="00C87AAB"/>
    <w:rsid w:val="00C902B1"/>
    <w:rsid w:val="00C906BB"/>
    <w:rsid w:val="00C90955"/>
    <w:rsid w:val="00C90B29"/>
    <w:rsid w:val="00C90D85"/>
    <w:rsid w:val="00C91317"/>
    <w:rsid w:val="00C913AC"/>
    <w:rsid w:val="00C91413"/>
    <w:rsid w:val="00C91ADF"/>
    <w:rsid w:val="00C91DFF"/>
    <w:rsid w:val="00C91EAE"/>
    <w:rsid w:val="00C92255"/>
    <w:rsid w:val="00C923C3"/>
    <w:rsid w:val="00C92621"/>
    <w:rsid w:val="00C926AB"/>
    <w:rsid w:val="00C9356D"/>
    <w:rsid w:val="00C93A2E"/>
    <w:rsid w:val="00C93B26"/>
    <w:rsid w:val="00C93C81"/>
    <w:rsid w:val="00C93D53"/>
    <w:rsid w:val="00C94A0F"/>
    <w:rsid w:val="00C94A11"/>
    <w:rsid w:val="00C94AF3"/>
    <w:rsid w:val="00C94DB9"/>
    <w:rsid w:val="00C950A6"/>
    <w:rsid w:val="00C95474"/>
    <w:rsid w:val="00C95D73"/>
    <w:rsid w:val="00C96004"/>
    <w:rsid w:val="00C96DE0"/>
    <w:rsid w:val="00C97426"/>
    <w:rsid w:val="00CA0311"/>
    <w:rsid w:val="00CA060E"/>
    <w:rsid w:val="00CA067F"/>
    <w:rsid w:val="00CA06FE"/>
    <w:rsid w:val="00CA0939"/>
    <w:rsid w:val="00CA0A76"/>
    <w:rsid w:val="00CA0F79"/>
    <w:rsid w:val="00CA10CA"/>
    <w:rsid w:val="00CA127E"/>
    <w:rsid w:val="00CA176A"/>
    <w:rsid w:val="00CA1CC4"/>
    <w:rsid w:val="00CA1EEF"/>
    <w:rsid w:val="00CA1EFF"/>
    <w:rsid w:val="00CA1F76"/>
    <w:rsid w:val="00CA20B8"/>
    <w:rsid w:val="00CA21D4"/>
    <w:rsid w:val="00CA2256"/>
    <w:rsid w:val="00CA27EC"/>
    <w:rsid w:val="00CA2A1C"/>
    <w:rsid w:val="00CA2BAE"/>
    <w:rsid w:val="00CA2C33"/>
    <w:rsid w:val="00CA36EC"/>
    <w:rsid w:val="00CA3846"/>
    <w:rsid w:val="00CA387A"/>
    <w:rsid w:val="00CA38C4"/>
    <w:rsid w:val="00CA3D57"/>
    <w:rsid w:val="00CA3FBC"/>
    <w:rsid w:val="00CA43C5"/>
    <w:rsid w:val="00CA43CA"/>
    <w:rsid w:val="00CA4883"/>
    <w:rsid w:val="00CA4E1C"/>
    <w:rsid w:val="00CA4FC2"/>
    <w:rsid w:val="00CA531A"/>
    <w:rsid w:val="00CA5414"/>
    <w:rsid w:val="00CA54D4"/>
    <w:rsid w:val="00CA5D14"/>
    <w:rsid w:val="00CA752A"/>
    <w:rsid w:val="00CA7B20"/>
    <w:rsid w:val="00CB0613"/>
    <w:rsid w:val="00CB071C"/>
    <w:rsid w:val="00CB0E4E"/>
    <w:rsid w:val="00CB0F05"/>
    <w:rsid w:val="00CB1A3A"/>
    <w:rsid w:val="00CB2377"/>
    <w:rsid w:val="00CB259F"/>
    <w:rsid w:val="00CB297D"/>
    <w:rsid w:val="00CB40DB"/>
    <w:rsid w:val="00CB418A"/>
    <w:rsid w:val="00CB41FF"/>
    <w:rsid w:val="00CB42D0"/>
    <w:rsid w:val="00CB43B4"/>
    <w:rsid w:val="00CB46A3"/>
    <w:rsid w:val="00CB470B"/>
    <w:rsid w:val="00CB4BF3"/>
    <w:rsid w:val="00CB5093"/>
    <w:rsid w:val="00CB5147"/>
    <w:rsid w:val="00CB53EB"/>
    <w:rsid w:val="00CB5784"/>
    <w:rsid w:val="00CB59FC"/>
    <w:rsid w:val="00CB5CE9"/>
    <w:rsid w:val="00CB607D"/>
    <w:rsid w:val="00CB6AD9"/>
    <w:rsid w:val="00CB6DE1"/>
    <w:rsid w:val="00CB73F6"/>
    <w:rsid w:val="00CB76FB"/>
    <w:rsid w:val="00CB7E92"/>
    <w:rsid w:val="00CB7F96"/>
    <w:rsid w:val="00CC04DF"/>
    <w:rsid w:val="00CC08BB"/>
    <w:rsid w:val="00CC11F3"/>
    <w:rsid w:val="00CC1C01"/>
    <w:rsid w:val="00CC1E9E"/>
    <w:rsid w:val="00CC1F78"/>
    <w:rsid w:val="00CC212F"/>
    <w:rsid w:val="00CC228B"/>
    <w:rsid w:val="00CC2827"/>
    <w:rsid w:val="00CC2958"/>
    <w:rsid w:val="00CC2CC2"/>
    <w:rsid w:val="00CC2DC3"/>
    <w:rsid w:val="00CC2E06"/>
    <w:rsid w:val="00CC2F90"/>
    <w:rsid w:val="00CC35CA"/>
    <w:rsid w:val="00CC3754"/>
    <w:rsid w:val="00CC3774"/>
    <w:rsid w:val="00CC3AE5"/>
    <w:rsid w:val="00CC3CED"/>
    <w:rsid w:val="00CC3E48"/>
    <w:rsid w:val="00CC3F96"/>
    <w:rsid w:val="00CC4658"/>
    <w:rsid w:val="00CC4A37"/>
    <w:rsid w:val="00CC4B8F"/>
    <w:rsid w:val="00CC4DAA"/>
    <w:rsid w:val="00CC4EA0"/>
    <w:rsid w:val="00CC4F26"/>
    <w:rsid w:val="00CC525E"/>
    <w:rsid w:val="00CC530B"/>
    <w:rsid w:val="00CC54EA"/>
    <w:rsid w:val="00CC601C"/>
    <w:rsid w:val="00CC61E2"/>
    <w:rsid w:val="00CC6924"/>
    <w:rsid w:val="00CC7BFA"/>
    <w:rsid w:val="00CD0445"/>
    <w:rsid w:val="00CD04B3"/>
    <w:rsid w:val="00CD060E"/>
    <w:rsid w:val="00CD09A5"/>
    <w:rsid w:val="00CD1052"/>
    <w:rsid w:val="00CD107C"/>
    <w:rsid w:val="00CD10D5"/>
    <w:rsid w:val="00CD1863"/>
    <w:rsid w:val="00CD1987"/>
    <w:rsid w:val="00CD1BC1"/>
    <w:rsid w:val="00CD2188"/>
    <w:rsid w:val="00CD229E"/>
    <w:rsid w:val="00CD23E3"/>
    <w:rsid w:val="00CD2A89"/>
    <w:rsid w:val="00CD3848"/>
    <w:rsid w:val="00CD38C9"/>
    <w:rsid w:val="00CD3F6C"/>
    <w:rsid w:val="00CD41B9"/>
    <w:rsid w:val="00CD4447"/>
    <w:rsid w:val="00CD45C8"/>
    <w:rsid w:val="00CD478C"/>
    <w:rsid w:val="00CD4819"/>
    <w:rsid w:val="00CD49DD"/>
    <w:rsid w:val="00CD4AFD"/>
    <w:rsid w:val="00CD4BF3"/>
    <w:rsid w:val="00CD4EED"/>
    <w:rsid w:val="00CD5A17"/>
    <w:rsid w:val="00CD5E55"/>
    <w:rsid w:val="00CD6189"/>
    <w:rsid w:val="00CD6CD2"/>
    <w:rsid w:val="00CD6D90"/>
    <w:rsid w:val="00CD71C9"/>
    <w:rsid w:val="00CD7D63"/>
    <w:rsid w:val="00CE05F2"/>
    <w:rsid w:val="00CE08B2"/>
    <w:rsid w:val="00CE0D51"/>
    <w:rsid w:val="00CE0F09"/>
    <w:rsid w:val="00CE0F85"/>
    <w:rsid w:val="00CE175E"/>
    <w:rsid w:val="00CE1A8B"/>
    <w:rsid w:val="00CE1B94"/>
    <w:rsid w:val="00CE1BA7"/>
    <w:rsid w:val="00CE21FE"/>
    <w:rsid w:val="00CE229B"/>
    <w:rsid w:val="00CE2539"/>
    <w:rsid w:val="00CE2E71"/>
    <w:rsid w:val="00CE34DC"/>
    <w:rsid w:val="00CE39F9"/>
    <w:rsid w:val="00CE3A9C"/>
    <w:rsid w:val="00CE3DBB"/>
    <w:rsid w:val="00CE430A"/>
    <w:rsid w:val="00CE4D0E"/>
    <w:rsid w:val="00CE5177"/>
    <w:rsid w:val="00CE51E9"/>
    <w:rsid w:val="00CE5995"/>
    <w:rsid w:val="00CE5D05"/>
    <w:rsid w:val="00CE5D29"/>
    <w:rsid w:val="00CE5F66"/>
    <w:rsid w:val="00CE64B1"/>
    <w:rsid w:val="00CE6892"/>
    <w:rsid w:val="00CE6E75"/>
    <w:rsid w:val="00CE727C"/>
    <w:rsid w:val="00CE7308"/>
    <w:rsid w:val="00CE7A51"/>
    <w:rsid w:val="00CE7E91"/>
    <w:rsid w:val="00CF02C6"/>
    <w:rsid w:val="00CF0750"/>
    <w:rsid w:val="00CF1073"/>
    <w:rsid w:val="00CF14D4"/>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3CAF"/>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3CC"/>
    <w:rsid w:val="00CF7420"/>
    <w:rsid w:val="00CF7452"/>
    <w:rsid w:val="00CF7D77"/>
    <w:rsid w:val="00D007B5"/>
    <w:rsid w:val="00D00C0E"/>
    <w:rsid w:val="00D0138A"/>
    <w:rsid w:val="00D01FA2"/>
    <w:rsid w:val="00D0201D"/>
    <w:rsid w:val="00D021C1"/>
    <w:rsid w:val="00D0289A"/>
    <w:rsid w:val="00D02EC5"/>
    <w:rsid w:val="00D02F36"/>
    <w:rsid w:val="00D0326C"/>
    <w:rsid w:val="00D034DA"/>
    <w:rsid w:val="00D0375B"/>
    <w:rsid w:val="00D03C49"/>
    <w:rsid w:val="00D03F8D"/>
    <w:rsid w:val="00D04272"/>
    <w:rsid w:val="00D04733"/>
    <w:rsid w:val="00D052CC"/>
    <w:rsid w:val="00D0545F"/>
    <w:rsid w:val="00D054A2"/>
    <w:rsid w:val="00D05548"/>
    <w:rsid w:val="00D05A46"/>
    <w:rsid w:val="00D05DFF"/>
    <w:rsid w:val="00D05E82"/>
    <w:rsid w:val="00D066EB"/>
    <w:rsid w:val="00D06CC9"/>
    <w:rsid w:val="00D0712B"/>
    <w:rsid w:val="00D073EB"/>
    <w:rsid w:val="00D0740D"/>
    <w:rsid w:val="00D07520"/>
    <w:rsid w:val="00D07A39"/>
    <w:rsid w:val="00D07B30"/>
    <w:rsid w:val="00D07B88"/>
    <w:rsid w:val="00D07CE8"/>
    <w:rsid w:val="00D10473"/>
    <w:rsid w:val="00D11308"/>
    <w:rsid w:val="00D1165C"/>
    <w:rsid w:val="00D11744"/>
    <w:rsid w:val="00D118EB"/>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5EE"/>
    <w:rsid w:val="00D14735"/>
    <w:rsid w:val="00D147E7"/>
    <w:rsid w:val="00D1481F"/>
    <w:rsid w:val="00D14866"/>
    <w:rsid w:val="00D14918"/>
    <w:rsid w:val="00D14D88"/>
    <w:rsid w:val="00D14EF9"/>
    <w:rsid w:val="00D151F7"/>
    <w:rsid w:val="00D15526"/>
    <w:rsid w:val="00D15D61"/>
    <w:rsid w:val="00D16204"/>
    <w:rsid w:val="00D16644"/>
    <w:rsid w:val="00D16BDC"/>
    <w:rsid w:val="00D1727B"/>
    <w:rsid w:val="00D17295"/>
    <w:rsid w:val="00D173FA"/>
    <w:rsid w:val="00D173FE"/>
    <w:rsid w:val="00D178BC"/>
    <w:rsid w:val="00D17ABE"/>
    <w:rsid w:val="00D20230"/>
    <w:rsid w:val="00D20610"/>
    <w:rsid w:val="00D20B18"/>
    <w:rsid w:val="00D20B33"/>
    <w:rsid w:val="00D20EFF"/>
    <w:rsid w:val="00D21032"/>
    <w:rsid w:val="00D21122"/>
    <w:rsid w:val="00D2112A"/>
    <w:rsid w:val="00D21550"/>
    <w:rsid w:val="00D215CF"/>
    <w:rsid w:val="00D21654"/>
    <w:rsid w:val="00D222F9"/>
    <w:rsid w:val="00D226A0"/>
    <w:rsid w:val="00D22875"/>
    <w:rsid w:val="00D228CF"/>
    <w:rsid w:val="00D229DE"/>
    <w:rsid w:val="00D2351D"/>
    <w:rsid w:val="00D23697"/>
    <w:rsid w:val="00D23724"/>
    <w:rsid w:val="00D23929"/>
    <w:rsid w:val="00D2421D"/>
    <w:rsid w:val="00D242D3"/>
    <w:rsid w:val="00D2438E"/>
    <w:rsid w:val="00D2441A"/>
    <w:rsid w:val="00D24925"/>
    <w:rsid w:val="00D24E68"/>
    <w:rsid w:val="00D2540B"/>
    <w:rsid w:val="00D25984"/>
    <w:rsid w:val="00D25B13"/>
    <w:rsid w:val="00D25F15"/>
    <w:rsid w:val="00D2674D"/>
    <w:rsid w:val="00D268D0"/>
    <w:rsid w:val="00D271E5"/>
    <w:rsid w:val="00D273A8"/>
    <w:rsid w:val="00D27437"/>
    <w:rsid w:val="00D27B2D"/>
    <w:rsid w:val="00D27D99"/>
    <w:rsid w:val="00D30628"/>
    <w:rsid w:val="00D306B4"/>
    <w:rsid w:val="00D30744"/>
    <w:rsid w:val="00D30EF2"/>
    <w:rsid w:val="00D313A0"/>
    <w:rsid w:val="00D31883"/>
    <w:rsid w:val="00D319B2"/>
    <w:rsid w:val="00D31FA1"/>
    <w:rsid w:val="00D331BF"/>
    <w:rsid w:val="00D333C9"/>
    <w:rsid w:val="00D333EB"/>
    <w:rsid w:val="00D3344B"/>
    <w:rsid w:val="00D3367D"/>
    <w:rsid w:val="00D33963"/>
    <w:rsid w:val="00D33B69"/>
    <w:rsid w:val="00D33E7F"/>
    <w:rsid w:val="00D340AA"/>
    <w:rsid w:val="00D34376"/>
    <w:rsid w:val="00D34F90"/>
    <w:rsid w:val="00D34FD4"/>
    <w:rsid w:val="00D36860"/>
    <w:rsid w:val="00D36A2B"/>
    <w:rsid w:val="00D36ADF"/>
    <w:rsid w:val="00D374F4"/>
    <w:rsid w:val="00D37602"/>
    <w:rsid w:val="00D3762C"/>
    <w:rsid w:val="00D3769B"/>
    <w:rsid w:val="00D378AD"/>
    <w:rsid w:val="00D37E73"/>
    <w:rsid w:val="00D37E7B"/>
    <w:rsid w:val="00D40065"/>
    <w:rsid w:val="00D4064B"/>
    <w:rsid w:val="00D40762"/>
    <w:rsid w:val="00D407C1"/>
    <w:rsid w:val="00D407DC"/>
    <w:rsid w:val="00D40E4B"/>
    <w:rsid w:val="00D41048"/>
    <w:rsid w:val="00D41094"/>
    <w:rsid w:val="00D411FE"/>
    <w:rsid w:val="00D420AF"/>
    <w:rsid w:val="00D42266"/>
    <w:rsid w:val="00D422FF"/>
    <w:rsid w:val="00D42A17"/>
    <w:rsid w:val="00D42D6A"/>
    <w:rsid w:val="00D430CE"/>
    <w:rsid w:val="00D431E1"/>
    <w:rsid w:val="00D436D3"/>
    <w:rsid w:val="00D438E1"/>
    <w:rsid w:val="00D439E1"/>
    <w:rsid w:val="00D43C2E"/>
    <w:rsid w:val="00D43C43"/>
    <w:rsid w:val="00D4423E"/>
    <w:rsid w:val="00D44D03"/>
    <w:rsid w:val="00D44D6F"/>
    <w:rsid w:val="00D44E5C"/>
    <w:rsid w:val="00D450F4"/>
    <w:rsid w:val="00D453F0"/>
    <w:rsid w:val="00D45547"/>
    <w:rsid w:val="00D45883"/>
    <w:rsid w:val="00D460A8"/>
    <w:rsid w:val="00D460F9"/>
    <w:rsid w:val="00D46398"/>
    <w:rsid w:val="00D46412"/>
    <w:rsid w:val="00D46BE2"/>
    <w:rsid w:val="00D4731D"/>
    <w:rsid w:val="00D47651"/>
    <w:rsid w:val="00D4793D"/>
    <w:rsid w:val="00D47B90"/>
    <w:rsid w:val="00D47D7E"/>
    <w:rsid w:val="00D5012A"/>
    <w:rsid w:val="00D50471"/>
    <w:rsid w:val="00D504DB"/>
    <w:rsid w:val="00D50BD2"/>
    <w:rsid w:val="00D51DBE"/>
    <w:rsid w:val="00D51E6F"/>
    <w:rsid w:val="00D52741"/>
    <w:rsid w:val="00D5294F"/>
    <w:rsid w:val="00D52B7C"/>
    <w:rsid w:val="00D52DA1"/>
    <w:rsid w:val="00D53348"/>
    <w:rsid w:val="00D5344C"/>
    <w:rsid w:val="00D53693"/>
    <w:rsid w:val="00D537FC"/>
    <w:rsid w:val="00D53A22"/>
    <w:rsid w:val="00D53B4E"/>
    <w:rsid w:val="00D53F07"/>
    <w:rsid w:val="00D541BE"/>
    <w:rsid w:val="00D5436C"/>
    <w:rsid w:val="00D545B5"/>
    <w:rsid w:val="00D54B93"/>
    <w:rsid w:val="00D5510A"/>
    <w:rsid w:val="00D559CC"/>
    <w:rsid w:val="00D55BDD"/>
    <w:rsid w:val="00D55C1E"/>
    <w:rsid w:val="00D56536"/>
    <w:rsid w:val="00D56E2F"/>
    <w:rsid w:val="00D572B9"/>
    <w:rsid w:val="00D57372"/>
    <w:rsid w:val="00D577DD"/>
    <w:rsid w:val="00D57B45"/>
    <w:rsid w:val="00D57D4E"/>
    <w:rsid w:val="00D57E74"/>
    <w:rsid w:val="00D600B1"/>
    <w:rsid w:val="00D600C2"/>
    <w:rsid w:val="00D603FF"/>
    <w:rsid w:val="00D60866"/>
    <w:rsid w:val="00D60F4B"/>
    <w:rsid w:val="00D6116E"/>
    <w:rsid w:val="00D61250"/>
    <w:rsid w:val="00D6157A"/>
    <w:rsid w:val="00D61714"/>
    <w:rsid w:val="00D61844"/>
    <w:rsid w:val="00D6189E"/>
    <w:rsid w:val="00D61AFA"/>
    <w:rsid w:val="00D61E0A"/>
    <w:rsid w:val="00D61E85"/>
    <w:rsid w:val="00D61FC1"/>
    <w:rsid w:val="00D62356"/>
    <w:rsid w:val="00D626E1"/>
    <w:rsid w:val="00D62D92"/>
    <w:rsid w:val="00D62DBB"/>
    <w:rsid w:val="00D62EF0"/>
    <w:rsid w:val="00D630C3"/>
    <w:rsid w:val="00D634F1"/>
    <w:rsid w:val="00D634FE"/>
    <w:rsid w:val="00D6385B"/>
    <w:rsid w:val="00D63B59"/>
    <w:rsid w:val="00D63B5A"/>
    <w:rsid w:val="00D63C3F"/>
    <w:rsid w:val="00D63DCF"/>
    <w:rsid w:val="00D63FF3"/>
    <w:rsid w:val="00D64544"/>
    <w:rsid w:val="00D645E9"/>
    <w:rsid w:val="00D64853"/>
    <w:rsid w:val="00D64B6D"/>
    <w:rsid w:val="00D64EF5"/>
    <w:rsid w:val="00D650BC"/>
    <w:rsid w:val="00D65597"/>
    <w:rsid w:val="00D65F71"/>
    <w:rsid w:val="00D663D9"/>
    <w:rsid w:val="00D66713"/>
    <w:rsid w:val="00D66E01"/>
    <w:rsid w:val="00D672DD"/>
    <w:rsid w:val="00D674AE"/>
    <w:rsid w:val="00D676EE"/>
    <w:rsid w:val="00D679CC"/>
    <w:rsid w:val="00D67DB1"/>
    <w:rsid w:val="00D67DDC"/>
    <w:rsid w:val="00D705BD"/>
    <w:rsid w:val="00D707DD"/>
    <w:rsid w:val="00D70B4F"/>
    <w:rsid w:val="00D70F63"/>
    <w:rsid w:val="00D7164A"/>
    <w:rsid w:val="00D717AF"/>
    <w:rsid w:val="00D71A98"/>
    <w:rsid w:val="00D7210D"/>
    <w:rsid w:val="00D7236A"/>
    <w:rsid w:val="00D723F8"/>
    <w:rsid w:val="00D726EE"/>
    <w:rsid w:val="00D731B2"/>
    <w:rsid w:val="00D73592"/>
    <w:rsid w:val="00D735BC"/>
    <w:rsid w:val="00D736DA"/>
    <w:rsid w:val="00D73A6B"/>
    <w:rsid w:val="00D73CBF"/>
    <w:rsid w:val="00D74062"/>
    <w:rsid w:val="00D7430D"/>
    <w:rsid w:val="00D74B28"/>
    <w:rsid w:val="00D74B80"/>
    <w:rsid w:val="00D74BED"/>
    <w:rsid w:val="00D74C65"/>
    <w:rsid w:val="00D74F41"/>
    <w:rsid w:val="00D75C1F"/>
    <w:rsid w:val="00D75DA9"/>
    <w:rsid w:val="00D75E09"/>
    <w:rsid w:val="00D75E85"/>
    <w:rsid w:val="00D75F1F"/>
    <w:rsid w:val="00D760B0"/>
    <w:rsid w:val="00D76415"/>
    <w:rsid w:val="00D76874"/>
    <w:rsid w:val="00D7738B"/>
    <w:rsid w:val="00D7796F"/>
    <w:rsid w:val="00D77C05"/>
    <w:rsid w:val="00D80055"/>
    <w:rsid w:val="00D80837"/>
    <w:rsid w:val="00D81279"/>
    <w:rsid w:val="00D8138D"/>
    <w:rsid w:val="00D81519"/>
    <w:rsid w:val="00D81D49"/>
    <w:rsid w:val="00D81D67"/>
    <w:rsid w:val="00D82332"/>
    <w:rsid w:val="00D82680"/>
    <w:rsid w:val="00D82BC7"/>
    <w:rsid w:val="00D82D71"/>
    <w:rsid w:val="00D83382"/>
    <w:rsid w:val="00D833FA"/>
    <w:rsid w:val="00D836C5"/>
    <w:rsid w:val="00D839E6"/>
    <w:rsid w:val="00D83D1B"/>
    <w:rsid w:val="00D84139"/>
    <w:rsid w:val="00D84543"/>
    <w:rsid w:val="00D84DDD"/>
    <w:rsid w:val="00D84E4A"/>
    <w:rsid w:val="00D85500"/>
    <w:rsid w:val="00D85D29"/>
    <w:rsid w:val="00D85D7C"/>
    <w:rsid w:val="00D85E87"/>
    <w:rsid w:val="00D867D1"/>
    <w:rsid w:val="00D86805"/>
    <w:rsid w:val="00D86D75"/>
    <w:rsid w:val="00D87782"/>
    <w:rsid w:val="00D87849"/>
    <w:rsid w:val="00D87B62"/>
    <w:rsid w:val="00D87F46"/>
    <w:rsid w:val="00D90326"/>
    <w:rsid w:val="00D904E3"/>
    <w:rsid w:val="00D90768"/>
    <w:rsid w:val="00D90898"/>
    <w:rsid w:val="00D90C62"/>
    <w:rsid w:val="00D90F59"/>
    <w:rsid w:val="00D9103F"/>
    <w:rsid w:val="00D914F4"/>
    <w:rsid w:val="00D918A3"/>
    <w:rsid w:val="00D91CB6"/>
    <w:rsid w:val="00D91E14"/>
    <w:rsid w:val="00D91E5D"/>
    <w:rsid w:val="00D924BB"/>
    <w:rsid w:val="00D925CA"/>
    <w:rsid w:val="00D927FE"/>
    <w:rsid w:val="00D92813"/>
    <w:rsid w:val="00D92971"/>
    <w:rsid w:val="00D92A69"/>
    <w:rsid w:val="00D92CAF"/>
    <w:rsid w:val="00D93189"/>
    <w:rsid w:val="00D93266"/>
    <w:rsid w:val="00D9331F"/>
    <w:rsid w:val="00D936AE"/>
    <w:rsid w:val="00D93DF7"/>
    <w:rsid w:val="00D93E43"/>
    <w:rsid w:val="00D94748"/>
    <w:rsid w:val="00D95453"/>
    <w:rsid w:val="00D95982"/>
    <w:rsid w:val="00D95CEE"/>
    <w:rsid w:val="00D95D7E"/>
    <w:rsid w:val="00D95DE0"/>
    <w:rsid w:val="00D96EBC"/>
    <w:rsid w:val="00D9717D"/>
    <w:rsid w:val="00D971D4"/>
    <w:rsid w:val="00D97381"/>
    <w:rsid w:val="00D976A3"/>
    <w:rsid w:val="00D97A92"/>
    <w:rsid w:val="00D97BCA"/>
    <w:rsid w:val="00D97C7E"/>
    <w:rsid w:val="00D97E66"/>
    <w:rsid w:val="00D97EAB"/>
    <w:rsid w:val="00D97F40"/>
    <w:rsid w:val="00DA009B"/>
    <w:rsid w:val="00DA03FD"/>
    <w:rsid w:val="00DA0533"/>
    <w:rsid w:val="00DA0692"/>
    <w:rsid w:val="00DA0C57"/>
    <w:rsid w:val="00DA0F41"/>
    <w:rsid w:val="00DA1191"/>
    <w:rsid w:val="00DA14FA"/>
    <w:rsid w:val="00DA193B"/>
    <w:rsid w:val="00DA1F96"/>
    <w:rsid w:val="00DA271A"/>
    <w:rsid w:val="00DA289D"/>
    <w:rsid w:val="00DA28A8"/>
    <w:rsid w:val="00DA2E29"/>
    <w:rsid w:val="00DA300F"/>
    <w:rsid w:val="00DA30C0"/>
    <w:rsid w:val="00DA33EF"/>
    <w:rsid w:val="00DA34ED"/>
    <w:rsid w:val="00DA358A"/>
    <w:rsid w:val="00DA3BBD"/>
    <w:rsid w:val="00DA3D94"/>
    <w:rsid w:val="00DA3E06"/>
    <w:rsid w:val="00DA4834"/>
    <w:rsid w:val="00DA5168"/>
    <w:rsid w:val="00DA53AC"/>
    <w:rsid w:val="00DA5911"/>
    <w:rsid w:val="00DA5EB7"/>
    <w:rsid w:val="00DA625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9A3"/>
    <w:rsid w:val="00DB1313"/>
    <w:rsid w:val="00DB154E"/>
    <w:rsid w:val="00DB198D"/>
    <w:rsid w:val="00DB1E02"/>
    <w:rsid w:val="00DB230F"/>
    <w:rsid w:val="00DB23BC"/>
    <w:rsid w:val="00DB2BC1"/>
    <w:rsid w:val="00DB3105"/>
    <w:rsid w:val="00DB3260"/>
    <w:rsid w:val="00DB33A5"/>
    <w:rsid w:val="00DB398E"/>
    <w:rsid w:val="00DB3A5E"/>
    <w:rsid w:val="00DB3D65"/>
    <w:rsid w:val="00DB4127"/>
    <w:rsid w:val="00DB42A1"/>
    <w:rsid w:val="00DB43B2"/>
    <w:rsid w:val="00DB4582"/>
    <w:rsid w:val="00DB50D5"/>
    <w:rsid w:val="00DB5478"/>
    <w:rsid w:val="00DB5A26"/>
    <w:rsid w:val="00DB5F33"/>
    <w:rsid w:val="00DB627D"/>
    <w:rsid w:val="00DB653A"/>
    <w:rsid w:val="00DB70E3"/>
    <w:rsid w:val="00DB7960"/>
    <w:rsid w:val="00DC008F"/>
    <w:rsid w:val="00DC02A3"/>
    <w:rsid w:val="00DC03EC"/>
    <w:rsid w:val="00DC0840"/>
    <w:rsid w:val="00DC0989"/>
    <w:rsid w:val="00DC0A87"/>
    <w:rsid w:val="00DC0ED8"/>
    <w:rsid w:val="00DC1316"/>
    <w:rsid w:val="00DC14C9"/>
    <w:rsid w:val="00DC1654"/>
    <w:rsid w:val="00DC18B1"/>
    <w:rsid w:val="00DC1A47"/>
    <w:rsid w:val="00DC1C2B"/>
    <w:rsid w:val="00DC1F36"/>
    <w:rsid w:val="00DC1FD8"/>
    <w:rsid w:val="00DC2AAB"/>
    <w:rsid w:val="00DC2F23"/>
    <w:rsid w:val="00DC3168"/>
    <w:rsid w:val="00DC34E3"/>
    <w:rsid w:val="00DC37CD"/>
    <w:rsid w:val="00DC38F1"/>
    <w:rsid w:val="00DC42BA"/>
    <w:rsid w:val="00DC4709"/>
    <w:rsid w:val="00DC493C"/>
    <w:rsid w:val="00DC4CB9"/>
    <w:rsid w:val="00DC59AD"/>
    <w:rsid w:val="00DC5BE4"/>
    <w:rsid w:val="00DC600A"/>
    <w:rsid w:val="00DC6136"/>
    <w:rsid w:val="00DC62C0"/>
    <w:rsid w:val="00DC690A"/>
    <w:rsid w:val="00DC69E9"/>
    <w:rsid w:val="00DC6F12"/>
    <w:rsid w:val="00DC724A"/>
    <w:rsid w:val="00DC796A"/>
    <w:rsid w:val="00DC7A30"/>
    <w:rsid w:val="00DC7B92"/>
    <w:rsid w:val="00DC7BD1"/>
    <w:rsid w:val="00DC7F24"/>
    <w:rsid w:val="00DD0731"/>
    <w:rsid w:val="00DD07AC"/>
    <w:rsid w:val="00DD0F4B"/>
    <w:rsid w:val="00DD152A"/>
    <w:rsid w:val="00DD19BE"/>
    <w:rsid w:val="00DD1C14"/>
    <w:rsid w:val="00DD2C95"/>
    <w:rsid w:val="00DD2F3B"/>
    <w:rsid w:val="00DD314D"/>
    <w:rsid w:val="00DD331F"/>
    <w:rsid w:val="00DD3770"/>
    <w:rsid w:val="00DD3899"/>
    <w:rsid w:val="00DD39B8"/>
    <w:rsid w:val="00DD41AA"/>
    <w:rsid w:val="00DD4257"/>
    <w:rsid w:val="00DD42A7"/>
    <w:rsid w:val="00DD43D0"/>
    <w:rsid w:val="00DD4B3A"/>
    <w:rsid w:val="00DD530B"/>
    <w:rsid w:val="00DD56A3"/>
    <w:rsid w:val="00DD583D"/>
    <w:rsid w:val="00DD5896"/>
    <w:rsid w:val="00DD5CB8"/>
    <w:rsid w:val="00DD5D0F"/>
    <w:rsid w:val="00DD6071"/>
    <w:rsid w:val="00DD6351"/>
    <w:rsid w:val="00DD63A9"/>
    <w:rsid w:val="00DD63DD"/>
    <w:rsid w:val="00DD645E"/>
    <w:rsid w:val="00DD6F4C"/>
    <w:rsid w:val="00DD73E6"/>
    <w:rsid w:val="00DD76CE"/>
    <w:rsid w:val="00DD79D0"/>
    <w:rsid w:val="00DD7CB2"/>
    <w:rsid w:val="00DD7EF3"/>
    <w:rsid w:val="00DE0653"/>
    <w:rsid w:val="00DE134F"/>
    <w:rsid w:val="00DE161A"/>
    <w:rsid w:val="00DE1D1B"/>
    <w:rsid w:val="00DE3456"/>
    <w:rsid w:val="00DE3888"/>
    <w:rsid w:val="00DE40FE"/>
    <w:rsid w:val="00DE4144"/>
    <w:rsid w:val="00DE4AA0"/>
    <w:rsid w:val="00DE52EE"/>
    <w:rsid w:val="00DE552D"/>
    <w:rsid w:val="00DE5700"/>
    <w:rsid w:val="00DE5A67"/>
    <w:rsid w:val="00DE6164"/>
    <w:rsid w:val="00DE6365"/>
    <w:rsid w:val="00DE64F6"/>
    <w:rsid w:val="00DE6B20"/>
    <w:rsid w:val="00DE77E5"/>
    <w:rsid w:val="00DE7824"/>
    <w:rsid w:val="00DF012D"/>
    <w:rsid w:val="00DF0879"/>
    <w:rsid w:val="00DF0A41"/>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3DDD"/>
    <w:rsid w:val="00DF4777"/>
    <w:rsid w:val="00DF4C3C"/>
    <w:rsid w:val="00DF4FEF"/>
    <w:rsid w:val="00DF5110"/>
    <w:rsid w:val="00DF516E"/>
    <w:rsid w:val="00DF555D"/>
    <w:rsid w:val="00DF58C7"/>
    <w:rsid w:val="00DF5AD7"/>
    <w:rsid w:val="00DF5B9D"/>
    <w:rsid w:val="00DF5D98"/>
    <w:rsid w:val="00DF628C"/>
    <w:rsid w:val="00DF6B7A"/>
    <w:rsid w:val="00DF6BEF"/>
    <w:rsid w:val="00DF6C8B"/>
    <w:rsid w:val="00DF6CDC"/>
    <w:rsid w:val="00DF718E"/>
    <w:rsid w:val="00DF71D8"/>
    <w:rsid w:val="00DF74E8"/>
    <w:rsid w:val="00DF779E"/>
    <w:rsid w:val="00E00A86"/>
    <w:rsid w:val="00E00CEE"/>
    <w:rsid w:val="00E00ECF"/>
    <w:rsid w:val="00E00F9E"/>
    <w:rsid w:val="00E01C5B"/>
    <w:rsid w:val="00E01EFC"/>
    <w:rsid w:val="00E02394"/>
    <w:rsid w:val="00E02610"/>
    <w:rsid w:val="00E02680"/>
    <w:rsid w:val="00E02875"/>
    <w:rsid w:val="00E02E64"/>
    <w:rsid w:val="00E03102"/>
    <w:rsid w:val="00E039C2"/>
    <w:rsid w:val="00E039E4"/>
    <w:rsid w:val="00E03A0C"/>
    <w:rsid w:val="00E03A23"/>
    <w:rsid w:val="00E03BB6"/>
    <w:rsid w:val="00E03D38"/>
    <w:rsid w:val="00E03E19"/>
    <w:rsid w:val="00E040F8"/>
    <w:rsid w:val="00E0525F"/>
    <w:rsid w:val="00E05370"/>
    <w:rsid w:val="00E05BF2"/>
    <w:rsid w:val="00E05FC4"/>
    <w:rsid w:val="00E06125"/>
    <w:rsid w:val="00E06393"/>
    <w:rsid w:val="00E06723"/>
    <w:rsid w:val="00E06970"/>
    <w:rsid w:val="00E06973"/>
    <w:rsid w:val="00E06C0A"/>
    <w:rsid w:val="00E070B1"/>
    <w:rsid w:val="00E07706"/>
    <w:rsid w:val="00E079DD"/>
    <w:rsid w:val="00E07D8A"/>
    <w:rsid w:val="00E10643"/>
    <w:rsid w:val="00E10829"/>
    <w:rsid w:val="00E110E2"/>
    <w:rsid w:val="00E113DF"/>
    <w:rsid w:val="00E1249C"/>
    <w:rsid w:val="00E12591"/>
    <w:rsid w:val="00E12DB9"/>
    <w:rsid w:val="00E12F2F"/>
    <w:rsid w:val="00E13508"/>
    <w:rsid w:val="00E13A9E"/>
    <w:rsid w:val="00E13AC3"/>
    <w:rsid w:val="00E142FE"/>
    <w:rsid w:val="00E1468E"/>
    <w:rsid w:val="00E16307"/>
    <w:rsid w:val="00E16382"/>
    <w:rsid w:val="00E16656"/>
    <w:rsid w:val="00E167EA"/>
    <w:rsid w:val="00E1684B"/>
    <w:rsid w:val="00E16FF8"/>
    <w:rsid w:val="00E17227"/>
    <w:rsid w:val="00E1737D"/>
    <w:rsid w:val="00E176D5"/>
    <w:rsid w:val="00E1790C"/>
    <w:rsid w:val="00E17B8D"/>
    <w:rsid w:val="00E20092"/>
    <w:rsid w:val="00E202FE"/>
    <w:rsid w:val="00E20516"/>
    <w:rsid w:val="00E20743"/>
    <w:rsid w:val="00E2091B"/>
    <w:rsid w:val="00E2121F"/>
    <w:rsid w:val="00E21315"/>
    <w:rsid w:val="00E21CF9"/>
    <w:rsid w:val="00E21DCD"/>
    <w:rsid w:val="00E221B3"/>
    <w:rsid w:val="00E22554"/>
    <w:rsid w:val="00E228B3"/>
    <w:rsid w:val="00E22B61"/>
    <w:rsid w:val="00E22B79"/>
    <w:rsid w:val="00E233EB"/>
    <w:rsid w:val="00E2368E"/>
    <w:rsid w:val="00E236E0"/>
    <w:rsid w:val="00E23A15"/>
    <w:rsid w:val="00E23CE1"/>
    <w:rsid w:val="00E23F4D"/>
    <w:rsid w:val="00E240B5"/>
    <w:rsid w:val="00E240C1"/>
    <w:rsid w:val="00E24255"/>
    <w:rsid w:val="00E2433C"/>
    <w:rsid w:val="00E2436A"/>
    <w:rsid w:val="00E249C3"/>
    <w:rsid w:val="00E24D2A"/>
    <w:rsid w:val="00E24F0C"/>
    <w:rsid w:val="00E25700"/>
    <w:rsid w:val="00E263BC"/>
    <w:rsid w:val="00E26569"/>
    <w:rsid w:val="00E265BD"/>
    <w:rsid w:val="00E26773"/>
    <w:rsid w:val="00E26915"/>
    <w:rsid w:val="00E26C78"/>
    <w:rsid w:val="00E26FFF"/>
    <w:rsid w:val="00E272D0"/>
    <w:rsid w:val="00E2732D"/>
    <w:rsid w:val="00E2762A"/>
    <w:rsid w:val="00E279F5"/>
    <w:rsid w:val="00E27AE1"/>
    <w:rsid w:val="00E30012"/>
    <w:rsid w:val="00E3022E"/>
    <w:rsid w:val="00E3050C"/>
    <w:rsid w:val="00E30C0C"/>
    <w:rsid w:val="00E3105F"/>
    <w:rsid w:val="00E313A3"/>
    <w:rsid w:val="00E313EF"/>
    <w:rsid w:val="00E318BC"/>
    <w:rsid w:val="00E31D5F"/>
    <w:rsid w:val="00E31E61"/>
    <w:rsid w:val="00E32141"/>
    <w:rsid w:val="00E32558"/>
    <w:rsid w:val="00E32585"/>
    <w:rsid w:val="00E32A31"/>
    <w:rsid w:val="00E32A97"/>
    <w:rsid w:val="00E32FBC"/>
    <w:rsid w:val="00E331A2"/>
    <w:rsid w:val="00E338C4"/>
    <w:rsid w:val="00E33904"/>
    <w:rsid w:val="00E34105"/>
    <w:rsid w:val="00E34991"/>
    <w:rsid w:val="00E34DA7"/>
    <w:rsid w:val="00E34EDA"/>
    <w:rsid w:val="00E360B7"/>
    <w:rsid w:val="00E36430"/>
    <w:rsid w:val="00E36EB9"/>
    <w:rsid w:val="00E37302"/>
    <w:rsid w:val="00E37746"/>
    <w:rsid w:val="00E37A8D"/>
    <w:rsid w:val="00E37B62"/>
    <w:rsid w:val="00E400ED"/>
    <w:rsid w:val="00E4133C"/>
    <w:rsid w:val="00E415AE"/>
    <w:rsid w:val="00E41D55"/>
    <w:rsid w:val="00E41FB5"/>
    <w:rsid w:val="00E420AC"/>
    <w:rsid w:val="00E42427"/>
    <w:rsid w:val="00E434C1"/>
    <w:rsid w:val="00E43C8F"/>
    <w:rsid w:val="00E43D1D"/>
    <w:rsid w:val="00E44115"/>
    <w:rsid w:val="00E449DD"/>
    <w:rsid w:val="00E44B31"/>
    <w:rsid w:val="00E454D9"/>
    <w:rsid w:val="00E4574A"/>
    <w:rsid w:val="00E45919"/>
    <w:rsid w:val="00E45EB8"/>
    <w:rsid w:val="00E46258"/>
    <w:rsid w:val="00E4633C"/>
    <w:rsid w:val="00E46482"/>
    <w:rsid w:val="00E4669C"/>
    <w:rsid w:val="00E46C87"/>
    <w:rsid w:val="00E46D44"/>
    <w:rsid w:val="00E46F93"/>
    <w:rsid w:val="00E476B5"/>
    <w:rsid w:val="00E477B1"/>
    <w:rsid w:val="00E4782D"/>
    <w:rsid w:val="00E47BD3"/>
    <w:rsid w:val="00E47E36"/>
    <w:rsid w:val="00E50114"/>
    <w:rsid w:val="00E5056B"/>
    <w:rsid w:val="00E50BAD"/>
    <w:rsid w:val="00E50C8B"/>
    <w:rsid w:val="00E50E4C"/>
    <w:rsid w:val="00E510CE"/>
    <w:rsid w:val="00E51199"/>
    <w:rsid w:val="00E51216"/>
    <w:rsid w:val="00E5140F"/>
    <w:rsid w:val="00E51518"/>
    <w:rsid w:val="00E51543"/>
    <w:rsid w:val="00E51915"/>
    <w:rsid w:val="00E51A52"/>
    <w:rsid w:val="00E51E16"/>
    <w:rsid w:val="00E522BD"/>
    <w:rsid w:val="00E52437"/>
    <w:rsid w:val="00E52A8B"/>
    <w:rsid w:val="00E52C5A"/>
    <w:rsid w:val="00E53EF3"/>
    <w:rsid w:val="00E54141"/>
    <w:rsid w:val="00E5444A"/>
    <w:rsid w:val="00E54BB9"/>
    <w:rsid w:val="00E55AAB"/>
    <w:rsid w:val="00E55D8A"/>
    <w:rsid w:val="00E561C6"/>
    <w:rsid w:val="00E562A5"/>
    <w:rsid w:val="00E56532"/>
    <w:rsid w:val="00E567C9"/>
    <w:rsid w:val="00E56B10"/>
    <w:rsid w:val="00E571B0"/>
    <w:rsid w:val="00E572B0"/>
    <w:rsid w:val="00E5796E"/>
    <w:rsid w:val="00E57B73"/>
    <w:rsid w:val="00E60706"/>
    <w:rsid w:val="00E6094B"/>
    <w:rsid w:val="00E60ABA"/>
    <w:rsid w:val="00E60C5A"/>
    <w:rsid w:val="00E60D47"/>
    <w:rsid w:val="00E60E3C"/>
    <w:rsid w:val="00E61042"/>
    <w:rsid w:val="00E61407"/>
    <w:rsid w:val="00E61543"/>
    <w:rsid w:val="00E619C2"/>
    <w:rsid w:val="00E62132"/>
    <w:rsid w:val="00E62296"/>
    <w:rsid w:val="00E62DAA"/>
    <w:rsid w:val="00E62E3E"/>
    <w:rsid w:val="00E63237"/>
    <w:rsid w:val="00E6326A"/>
    <w:rsid w:val="00E632CB"/>
    <w:rsid w:val="00E63ADC"/>
    <w:rsid w:val="00E63E6F"/>
    <w:rsid w:val="00E6462C"/>
    <w:rsid w:val="00E646DE"/>
    <w:rsid w:val="00E64968"/>
    <w:rsid w:val="00E65044"/>
    <w:rsid w:val="00E65190"/>
    <w:rsid w:val="00E65246"/>
    <w:rsid w:val="00E65589"/>
    <w:rsid w:val="00E65646"/>
    <w:rsid w:val="00E66520"/>
    <w:rsid w:val="00E666CC"/>
    <w:rsid w:val="00E66733"/>
    <w:rsid w:val="00E667CA"/>
    <w:rsid w:val="00E669B2"/>
    <w:rsid w:val="00E66B6C"/>
    <w:rsid w:val="00E66D01"/>
    <w:rsid w:val="00E67463"/>
    <w:rsid w:val="00E675E9"/>
    <w:rsid w:val="00E67904"/>
    <w:rsid w:val="00E67D6F"/>
    <w:rsid w:val="00E67FE3"/>
    <w:rsid w:val="00E7028C"/>
    <w:rsid w:val="00E70C11"/>
    <w:rsid w:val="00E70CED"/>
    <w:rsid w:val="00E7187A"/>
    <w:rsid w:val="00E71A37"/>
    <w:rsid w:val="00E71CAC"/>
    <w:rsid w:val="00E726A0"/>
    <w:rsid w:val="00E72F0F"/>
    <w:rsid w:val="00E72F34"/>
    <w:rsid w:val="00E730B5"/>
    <w:rsid w:val="00E734F9"/>
    <w:rsid w:val="00E73C44"/>
    <w:rsid w:val="00E73EFB"/>
    <w:rsid w:val="00E73F7F"/>
    <w:rsid w:val="00E741FD"/>
    <w:rsid w:val="00E74744"/>
    <w:rsid w:val="00E749C6"/>
    <w:rsid w:val="00E74C6D"/>
    <w:rsid w:val="00E74CDF"/>
    <w:rsid w:val="00E74D7E"/>
    <w:rsid w:val="00E74DCB"/>
    <w:rsid w:val="00E74FDB"/>
    <w:rsid w:val="00E75707"/>
    <w:rsid w:val="00E75D4C"/>
    <w:rsid w:val="00E75EE4"/>
    <w:rsid w:val="00E762C6"/>
    <w:rsid w:val="00E76410"/>
    <w:rsid w:val="00E7654F"/>
    <w:rsid w:val="00E767A7"/>
    <w:rsid w:val="00E77C82"/>
    <w:rsid w:val="00E77CF8"/>
    <w:rsid w:val="00E77F9A"/>
    <w:rsid w:val="00E80347"/>
    <w:rsid w:val="00E80B11"/>
    <w:rsid w:val="00E80B86"/>
    <w:rsid w:val="00E80FAA"/>
    <w:rsid w:val="00E8142D"/>
    <w:rsid w:val="00E814A0"/>
    <w:rsid w:val="00E815F3"/>
    <w:rsid w:val="00E81BA5"/>
    <w:rsid w:val="00E81C17"/>
    <w:rsid w:val="00E82629"/>
    <w:rsid w:val="00E826AF"/>
    <w:rsid w:val="00E8292D"/>
    <w:rsid w:val="00E82B2A"/>
    <w:rsid w:val="00E82C1E"/>
    <w:rsid w:val="00E82D5D"/>
    <w:rsid w:val="00E82D6B"/>
    <w:rsid w:val="00E830AE"/>
    <w:rsid w:val="00E83182"/>
    <w:rsid w:val="00E832B4"/>
    <w:rsid w:val="00E83B4B"/>
    <w:rsid w:val="00E83E9D"/>
    <w:rsid w:val="00E83F16"/>
    <w:rsid w:val="00E83F18"/>
    <w:rsid w:val="00E8461D"/>
    <w:rsid w:val="00E8470B"/>
    <w:rsid w:val="00E84A8F"/>
    <w:rsid w:val="00E84CDC"/>
    <w:rsid w:val="00E850A3"/>
    <w:rsid w:val="00E85704"/>
    <w:rsid w:val="00E85C14"/>
    <w:rsid w:val="00E864F1"/>
    <w:rsid w:val="00E8657D"/>
    <w:rsid w:val="00E866A2"/>
    <w:rsid w:val="00E8693A"/>
    <w:rsid w:val="00E87ADC"/>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3A9A"/>
    <w:rsid w:val="00E94151"/>
    <w:rsid w:val="00E945F2"/>
    <w:rsid w:val="00E949FD"/>
    <w:rsid w:val="00E950BF"/>
    <w:rsid w:val="00E95213"/>
    <w:rsid w:val="00E95477"/>
    <w:rsid w:val="00E95DC3"/>
    <w:rsid w:val="00E9629A"/>
    <w:rsid w:val="00E962F8"/>
    <w:rsid w:val="00E963DE"/>
    <w:rsid w:val="00E965F2"/>
    <w:rsid w:val="00E967AA"/>
    <w:rsid w:val="00E96B94"/>
    <w:rsid w:val="00E96D54"/>
    <w:rsid w:val="00E96DAC"/>
    <w:rsid w:val="00E97321"/>
    <w:rsid w:val="00EA0568"/>
    <w:rsid w:val="00EA06C4"/>
    <w:rsid w:val="00EA0710"/>
    <w:rsid w:val="00EA0A82"/>
    <w:rsid w:val="00EA0D91"/>
    <w:rsid w:val="00EA153A"/>
    <w:rsid w:val="00EA2100"/>
    <w:rsid w:val="00EA23F4"/>
    <w:rsid w:val="00EA2B24"/>
    <w:rsid w:val="00EA2B7A"/>
    <w:rsid w:val="00EA2D99"/>
    <w:rsid w:val="00EA3548"/>
    <w:rsid w:val="00EA359E"/>
    <w:rsid w:val="00EA3BA8"/>
    <w:rsid w:val="00EA459C"/>
    <w:rsid w:val="00EA5277"/>
    <w:rsid w:val="00EA5343"/>
    <w:rsid w:val="00EA5AC0"/>
    <w:rsid w:val="00EA661F"/>
    <w:rsid w:val="00EA6932"/>
    <w:rsid w:val="00EA764F"/>
    <w:rsid w:val="00EA7AF6"/>
    <w:rsid w:val="00EA7D6C"/>
    <w:rsid w:val="00EA7DE1"/>
    <w:rsid w:val="00EB0279"/>
    <w:rsid w:val="00EB0441"/>
    <w:rsid w:val="00EB0869"/>
    <w:rsid w:val="00EB0AAA"/>
    <w:rsid w:val="00EB0C61"/>
    <w:rsid w:val="00EB1338"/>
    <w:rsid w:val="00EB1549"/>
    <w:rsid w:val="00EB1730"/>
    <w:rsid w:val="00EB1A9A"/>
    <w:rsid w:val="00EB1AC4"/>
    <w:rsid w:val="00EB200A"/>
    <w:rsid w:val="00EB2AFA"/>
    <w:rsid w:val="00EB2C0C"/>
    <w:rsid w:val="00EB32D4"/>
    <w:rsid w:val="00EB366A"/>
    <w:rsid w:val="00EB36C9"/>
    <w:rsid w:val="00EB42BB"/>
    <w:rsid w:val="00EB45CF"/>
    <w:rsid w:val="00EB4604"/>
    <w:rsid w:val="00EB49AC"/>
    <w:rsid w:val="00EB4BEF"/>
    <w:rsid w:val="00EB4BFA"/>
    <w:rsid w:val="00EB4C25"/>
    <w:rsid w:val="00EB4D13"/>
    <w:rsid w:val="00EB4F49"/>
    <w:rsid w:val="00EB508F"/>
    <w:rsid w:val="00EB517B"/>
    <w:rsid w:val="00EB5791"/>
    <w:rsid w:val="00EB595A"/>
    <w:rsid w:val="00EB5A47"/>
    <w:rsid w:val="00EB5B1F"/>
    <w:rsid w:val="00EB6230"/>
    <w:rsid w:val="00EB644D"/>
    <w:rsid w:val="00EB65BC"/>
    <w:rsid w:val="00EB6791"/>
    <w:rsid w:val="00EB6966"/>
    <w:rsid w:val="00EB6A76"/>
    <w:rsid w:val="00EB6EDA"/>
    <w:rsid w:val="00EB70BB"/>
    <w:rsid w:val="00EB730B"/>
    <w:rsid w:val="00EB74B8"/>
    <w:rsid w:val="00EB7626"/>
    <w:rsid w:val="00EB7B5E"/>
    <w:rsid w:val="00EB7E63"/>
    <w:rsid w:val="00EC0013"/>
    <w:rsid w:val="00EC005E"/>
    <w:rsid w:val="00EC00ED"/>
    <w:rsid w:val="00EC04A4"/>
    <w:rsid w:val="00EC16DE"/>
    <w:rsid w:val="00EC18C0"/>
    <w:rsid w:val="00EC1BA2"/>
    <w:rsid w:val="00EC1CE3"/>
    <w:rsid w:val="00EC227F"/>
    <w:rsid w:val="00EC265A"/>
    <w:rsid w:val="00EC2826"/>
    <w:rsid w:val="00EC289F"/>
    <w:rsid w:val="00EC304C"/>
    <w:rsid w:val="00EC3114"/>
    <w:rsid w:val="00EC324B"/>
    <w:rsid w:val="00EC3316"/>
    <w:rsid w:val="00EC390D"/>
    <w:rsid w:val="00EC3BAD"/>
    <w:rsid w:val="00EC4052"/>
    <w:rsid w:val="00EC40C1"/>
    <w:rsid w:val="00EC456D"/>
    <w:rsid w:val="00EC469A"/>
    <w:rsid w:val="00EC4948"/>
    <w:rsid w:val="00EC5933"/>
    <w:rsid w:val="00EC5B97"/>
    <w:rsid w:val="00EC5C01"/>
    <w:rsid w:val="00EC6298"/>
    <w:rsid w:val="00EC62FE"/>
    <w:rsid w:val="00EC6CCD"/>
    <w:rsid w:val="00EC76F7"/>
    <w:rsid w:val="00ED0040"/>
    <w:rsid w:val="00ED02E9"/>
    <w:rsid w:val="00ED077D"/>
    <w:rsid w:val="00ED0BAA"/>
    <w:rsid w:val="00ED0DEA"/>
    <w:rsid w:val="00ED0FE8"/>
    <w:rsid w:val="00ED1436"/>
    <w:rsid w:val="00ED15C0"/>
    <w:rsid w:val="00ED19A9"/>
    <w:rsid w:val="00ED2046"/>
    <w:rsid w:val="00ED2265"/>
    <w:rsid w:val="00ED25EF"/>
    <w:rsid w:val="00ED2991"/>
    <w:rsid w:val="00ED2E7A"/>
    <w:rsid w:val="00ED3DB6"/>
    <w:rsid w:val="00ED3FD1"/>
    <w:rsid w:val="00ED44C2"/>
    <w:rsid w:val="00ED4795"/>
    <w:rsid w:val="00ED4DDA"/>
    <w:rsid w:val="00ED5218"/>
    <w:rsid w:val="00ED570B"/>
    <w:rsid w:val="00ED59A1"/>
    <w:rsid w:val="00ED5C4B"/>
    <w:rsid w:val="00ED5EB5"/>
    <w:rsid w:val="00ED6955"/>
    <w:rsid w:val="00ED6F02"/>
    <w:rsid w:val="00ED738E"/>
    <w:rsid w:val="00ED75FC"/>
    <w:rsid w:val="00ED7D84"/>
    <w:rsid w:val="00ED7F0D"/>
    <w:rsid w:val="00EE0395"/>
    <w:rsid w:val="00EE0582"/>
    <w:rsid w:val="00EE0D68"/>
    <w:rsid w:val="00EE0DD3"/>
    <w:rsid w:val="00EE10A4"/>
    <w:rsid w:val="00EE11AD"/>
    <w:rsid w:val="00EE1663"/>
    <w:rsid w:val="00EE16C0"/>
    <w:rsid w:val="00EE18EC"/>
    <w:rsid w:val="00EE1C9E"/>
    <w:rsid w:val="00EE26FE"/>
    <w:rsid w:val="00EE2AF5"/>
    <w:rsid w:val="00EE2F58"/>
    <w:rsid w:val="00EE2F6C"/>
    <w:rsid w:val="00EE3920"/>
    <w:rsid w:val="00EE3B8A"/>
    <w:rsid w:val="00EE3D81"/>
    <w:rsid w:val="00EE4175"/>
    <w:rsid w:val="00EE4CC9"/>
    <w:rsid w:val="00EE4F5B"/>
    <w:rsid w:val="00EE56FC"/>
    <w:rsid w:val="00EE578F"/>
    <w:rsid w:val="00EE5AAF"/>
    <w:rsid w:val="00EE5B91"/>
    <w:rsid w:val="00EE5BE6"/>
    <w:rsid w:val="00EE5D4E"/>
    <w:rsid w:val="00EE62D9"/>
    <w:rsid w:val="00EE63AD"/>
    <w:rsid w:val="00EE63F2"/>
    <w:rsid w:val="00EE6AB2"/>
    <w:rsid w:val="00EE7106"/>
    <w:rsid w:val="00EE712F"/>
    <w:rsid w:val="00EE7143"/>
    <w:rsid w:val="00EE726C"/>
    <w:rsid w:val="00EE737E"/>
    <w:rsid w:val="00EE797B"/>
    <w:rsid w:val="00EE7D17"/>
    <w:rsid w:val="00EF006A"/>
    <w:rsid w:val="00EF0220"/>
    <w:rsid w:val="00EF08FD"/>
    <w:rsid w:val="00EF0A40"/>
    <w:rsid w:val="00EF113F"/>
    <w:rsid w:val="00EF134C"/>
    <w:rsid w:val="00EF1999"/>
    <w:rsid w:val="00EF1B61"/>
    <w:rsid w:val="00EF1D7F"/>
    <w:rsid w:val="00EF2FEA"/>
    <w:rsid w:val="00EF303C"/>
    <w:rsid w:val="00EF3221"/>
    <w:rsid w:val="00EF38BD"/>
    <w:rsid w:val="00EF4310"/>
    <w:rsid w:val="00EF455F"/>
    <w:rsid w:val="00EF48C7"/>
    <w:rsid w:val="00EF4C11"/>
    <w:rsid w:val="00EF5492"/>
    <w:rsid w:val="00EF57A9"/>
    <w:rsid w:val="00EF5C27"/>
    <w:rsid w:val="00EF668F"/>
    <w:rsid w:val="00EF6924"/>
    <w:rsid w:val="00EF7959"/>
    <w:rsid w:val="00EF799B"/>
    <w:rsid w:val="00F00159"/>
    <w:rsid w:val="00F001AC"/>
    <w:rsid w:val="00F001C1"/>
    <w:rsid w:val="00F003A6"/>
    <w:rsid w:val="00F004F2"/>
    <w:rsid w:val="00F00633"/>
    <w:rsid w:val="00F007DE"/>
    <w:rsid w:val="00F0088A"/>
    <w:rsid w:val="00F00C09"/>
    <w:rsid w:val="00F00FA0"/>
    <w:rsid w:val="00F0113C"/>
    <w:rsid w:val="00F019DD"/>
    <w:rsid w:val="00F02220"/>
    <w:rsid w:val="00F023EE"/>
    <w:rsid w:val="00F02613"/>
    <w:rsid w:val="00F026E3"/>
    <w:rsid w:val="00F02DF1"/>
    <w:rsid w:val="00F02FD0"/>
    <w:rsid w:val="00F03753"/>
    <w:rsid w:val="00F0378E"/>
    <w:rsid w:val="00F03AE7"/>
    <w:rsid w:val="00F03AEB"/>
    <w:rsid w:val="00F03C02"/>
    <w:rsid w:val="00F03DDE"/>
    <w:rsid w:val="00F03EAD"/>
    <w:rsid w:val="00F0428B"/>
    <w:rsid w:val="00F04752"/>
    <w:rsid w:val="00F04983"/>
    <w:rsid w:val="00F05985"/>
    <w:rsid w:val="00F05996"/>
    <w:rsid w:val="00F05A19"/>
    <w:rsid w:val="00F05AA5"/>
    <w:rsid w:val="00F06084"/>
    <w:rsid w:val="00F06111"/>
    <w:rsid w:val="00F064B5"/>
    <w:rsid w:val="00F064F9"/>
    <w:rsid w:val="00F06C98"/>
    <w:rsid w:val="00F06EA1"/>
    <w:rsid w:val="00F073E9"/>
    <w:rsid w:val="00F0757F"/>
    <w:rsid w:val="00F07587"/>
    <w:rsid w:val="00F076DE"/>
    <w:rsid w:val="00F0771C"/>
    <w:rsid w:val="00F07EBC"/>
    <w:rsid w:val="00F10455"/>
    <w:rsid w:val="00F10524"/>
    <w:rsid w:val="00F10972"/>
    <w:rsid w:val="00F10C76"/>
    <w:rsid w:val="00F10E0B"/>
    <w:rsid w:val="00F10E94"/>
    <w:rsid w:val="00F112F1"/>
    <w:rsid w:val="00F114C9"/>
    <w:rsid w:val="00F117C2"/>
    <w:rsid w:val="00F11C48"/>
    <w:rsid w:val="00F11E7F"/>
    <w:rsid w:val="00F12072"/>
    <w:rsid w:val="00F123DA"/>
    <w:rsid w:val="00F12A41"/>
    <w:rsid w:val="00F12B31"/>
    <w:rsid w:val="00F12BDB"/>
    <w:rsid w:val="00F130AE"/>
    <w:rsid w:val="00F13215"/>
    <w:rsid w:val="00F135F2"/>
    <w:rsid w:val="00F137A3"/>
    <w:rsid w:val="00F13941"/>
    <w:rsid w:val="00F13FA5"/>
    <w:rsid w:val="00F14287"/>
    <w:rsid w:val="00F14405"/>
    <w:rsid w:val="00F1445F"/>
    <w:rsid w:val="00F145DF"/>
    <w:rsid w:val="00F14637"/>
    <w:rsid w:val="00F148F8"/>
    <w:rsid w:val="00F1521E"/>
    <w:rsid w:val="00F15421"/>
    <w:rsid w:val="00F15557"/>
    <w:rsid w:val="00F15D75"/>
    <w:rsid w:val="00F165AB"/>
    <w:rsid w:val="00F16861"/>
    <w:rsid w:val="00F16960"/>
    <w:rsid w:val="00F16DA2"/>
    <w:rsid w:val="00F176B7"/>
    <w:rsid w:val="00F17C86"/>
    <w:rsid w:val="00F17D32"/>
    <w:rsid w:val="00F20126"/>
    <w:rsid w:val="00F20579"/>
    <w:rsid w:val="00F20638"/>
    <w:rsid w:val="00F20676"/>
    <w:rsid w:val="00F20859"/>
    <w:rsid w:val="00F20D52"/>
    <w:rsid w:val="00F20F66"/>
    <w:rsid w:val="00F213D0"/>
    <w:rsid w:val="00F21439"/>
    <w:rsid w:val="00F21705"/>
    <w:rsid w:val="00F21757"/>
    <w:rsid w:val="00F21785"/>
    <w:rsid w:val="00F21860"/>
    <w:rsid w:val="00F21940"/>
    <w:rsid w:val="00F21B5C"/>
    <w:rsid w:val="00F2258A"/>
    <w:rsid w:val="00F2286E"/>
    <w:rsid w:val="00F22A05"/>
    <w:rsid w:val="00F22CE0"/>
    <w:rsid w:val="00F22D00"/>
    <w:rsid w:val="00F22F33"/>
    <w:rsid w:val="00F237AC"/>
    <w:rsid w:val="00F237F2"/>
    <w:rsid w:val="00F2401F"/>
    <w:rsid w:val="00F2403B"/>
    <w:rsid w:val="00F24045"/>
    <w:rsid w:val="00F2463C"/>
    <w:rsid w:val="00F24BCC"/>
    <w:rsid w:val="00F25001"/>
    <w:rsid w:val="00F251D8"/>
    <w:rsid w:val="00F254A8"/>
    <w:rsid w:val="00F258B1"/>
    <w:rsid w:val="00F25C21"/>
    <w:rsid w:val="00F25CA7"/>
    <w:rsid w:val="00F25D33"/>
    <w:rsid w:val="00F25DF9"/>
    <w:rsid w:val="00F26065"/>
    <w:rsid w:val="00F269D8"/>
    <w:rsid w:val="00F26A6E"/>
    <w:rsid w:val="00F26C79"/>
    <w:rsid w:val="00F270C3"/>
    <w:rsid w:val="00F27350"/>
    <w:rsid w:val="00F2757C"/>
    <w:rsid w:val="00F2798A"/>
    <w:rsid w:val="00F27A02"/>
    <w:rsid w:val="00F302AB"/>
    <w:rsid w:val="00F30403"/>
    <w:rsid w:val="00F30417"/>
    <w:rsid w:val="00F309E9"/>
    <w:rsid w:val="00F30BF5"/>
    <w:rsid w:val="00F30DC9"/>
    <w:rsid w:val="00F315FA"/>
    <w:rsid w:val="00F31E61"/>
    <w:rsid w:val="00F32242"/>
    <w:rsid w:val="00F3239D"/>
    <w:rsid w:val="00F326A2"/>
    <w:rsid w:val="00F32807"/>
    <w:rsid w:val="00F32B51"/>
    <w:rsid w:val="00F33001"/>
    <w:rsid w:val="00F3372A"/>
    <w:rsid w:val="00F337D4"/>
    <w:rsid w:val="00F33F03"/>
    <w:rsid w:val="00F340EA"/>
    <w:rsid w:val="00F341BA"/>
    <w:rsid w:val="00F34378"/>
    <w:rsid w:val="00F343D3"/>
    <w:rsid w:val="00F34480"/>
    <w:rsid w:val="00F34626"/>
    <w:rsid w:val="00F34989"/>
    <w:rsid w:val="00F34ABE"/>
    <w:rsid w:val="00F35102"/>
    <w:rsid w:val="00F3510C"/>
    <w:rsid w:val="00F36187"/>
    <w:rsid w:val="00F362F6"/>
    <w:rsid w:val="00F366C7"/>
    <w:rsid w:val="00F3676F"/>
    <w:rsid w:val="00F367AF"/>
    <w:rsid w:val="00F367CA"/>
    <w:rsid w:val="00F369FB"/>
    <w:rsid w:val="00F3736F"/>
    <w:rsid w:val="00F376B1"/>
    <w:rsid w:val="00F376D8"/>
    <w:rsid w:val="00F37A2B"/>
    <w:rsid w:val="00F37B78"/>
    <w:rsid w:val="00F40078"/>
    <w:rsid w:val="00F40257"/>
    <w:rsid w:val="00F406CA"/>
    <w:rsid w:val="00F40715"/>
    <w:rsid w:val="00F407B2"/>
    <w:rsid w:val="00F407C2"/>
    <w:rsid w:val="00F4087C"/>
    <w:rsid w:val="00F40CF9"/>
    <w:rsid w:val="00F40F3C"/>
    <w:rsid w:val="00F41152"/>
    <w:rsid w:val="00F4129E"/>
    <w:rsid w:val="00F41311"/>
    <w:rsid w:val="00F41563"/>
    <w:rsid w:val="00F41C1F"/>
    <w:rsid w:val="00F426F7"/>
    <w:rsid w:val="00F42C97"/>
    <w:rsid w:val="00F42E38"/>
    <w:rsid w:val="00F42FB5"/>
    <w:rsid w:val="00F4365A"/>
    <w:rsid w:val="00F44C6C"/>
    <w:rsid w:val="00F44C89"/>
    <w:rsid w:val="00F44E77"/>
    <w:rsid w:val="00F455CB"/>
    <w:rsid w:val="00F45A96"/>
    <w:rsid w:val="00F45ACC"/>
    <w:rsid w:val="00F46074"/>
    <w:rsid w:val="00F467F7"/>
    <w:rsid w:val="00F46A59"/>
    <w:rsid w:val="00F477E7"/>
    <w:rsid w:val="00F477F9"/>
    <w:rsid w:val="00F47DE8"/>
    <w:rsid w:val="00F47E1E"/>
    <w:rsid w:val="00F500DA"/>
    <w:rsid w:val="00F5060A"/>
    <w:rsid w:val="00F50965"/>
    <w:rsid w:val="00F50BB3"/>
    <w:rsid w:val="00F50CCD"/>
    <w:rsid w:val="00F50E9C"/>
    <w:rsid w:val="00F50FC2"/>
    <w:rsid w:val="00F51401"/>
    <w:rsid w:val="00F51422"/>
    <w:rsid w:val="00F519EC"/>
    <w:rsid w:val="00F51C2D"/>
    <w:rsid w:val="00F51F46"/>
    <w:rsid w:val="00F52868"/>
    <w:rsid w:val="00F530F1"/>
    <w:rsid w:val="00F53BCD"/>
    <w:rsid w:val="00F53BE5"/>
    <w:rsid w:val="00F53E96"/>
    <w:rsid w:val="00F53FE8"/>
    <w:rsid w:val="00F541E4"/>
    <w:rsid w:val="00F5468E"/>
    <w:rsid w:val="00F55362"/>
    <w:rsid w:val="00F55521"/>
    <w:rsid w:val="00F55954"/>
    <w:rsid w:val="00F55BC9"/>
    <w:rsid w:val="00F55CB3"/>
    <w:rsid w:val="00F55E83"/>
    <w:rsid w:val="00F5686C"/>
    <w:rsid w:val="00F56A49"/>
    <w:rsid w:val="00F56C09"/>
    <w:rsid w:val="00F56CD5"/>
    <w:rsid w:val="00F57332"/>
    <w:rsid w:val="00F60221"/>
    <w:rsid w:val="00F6037F"/>
    <w:rsid w:val="00F60493"/>
    <w:rsid w:val="00F60920"/>
    <w:rsid w:val="00F60A57"/>
    <w:rsid w:val="00F60F6A"/>
    <w:rsid w:val="00F61248"/>
    <w:rsid w:val="00F61FAC"/>
    <w:rsid w:val="00F62051"/>
    <w:rsid w:val="00F62883"/>
    <w:rsid w:val="00F62921"/>
    <w:rsid w:val="00F62DE2"/>
    <w:rsid w:val="00F63495"/>
    <w:rsid w:val="00F64357"/>
    <w:rsid w:val="00F643C4"/>
    <w:rsid w:val="00F64462"/>
    <w:rsid w:val="00F64787"/>
    <w:rsid w:val="00F647BA"/>
    <w:rsid w:val="00F649AB"/>
    <w:rsid w:val="00F64EDB"/>
    <w:rsid w:val="00F656C1"/>
    <w:rsid w:val="00F660E2"/>
    <w:rsid w:val="00F663D9"/>
    <w:rsid w:val="00F666A2"/>
    <w:rsid w:val="00F66932"/>
    <w:rsid w:val="00F66EFA"/>
    <w:rsid w:val="00F672A6"/>
    <w:rsid w:val="00F6747A"/>
    <w:rsid w:val="00F67E1C"/>
    <w:rsid w:val="00F70006"/>
    <w:rsid w:val="00F7029D"/>
    <w:rsid w:val="00F70633"/>
    <w:rsid w:val="00F706DB"/>
    <w:rsid w:val="00F70958"/>
    <w:rsid w:val="00F70C1A"/>
    <w:rsid w:val="00F70E77"/>
    <w:rsid w:val="00F70F74"/>
    <w:rsid w:val="00F71059"/>
    <w:rsid w:val="00F71069"/>
    <w:rsid w:val="00F71759"/>
    <w:rsid w:val="00F71865"/>
    <w:rsid w:val="00F71CE0"/>
    <w:rsid w:val="00F71D8E"/>
    <w:rsid w:val="00F7202E"/>
    <w:rsid w:val="00F721A9"/>
    <w:rsid w:val="00F72203"/>
    <w:rsid w:val="00F723CB"/>
    <w:rsid w:val="00F724E9"/>
    <w:rsid w:val="00F728C0"/>
    <w:rsid w:val="00F72C62"/>
    <w:rsid w:val="00F72DCF"/>
    <w:rsid w:val="00F72DFD"/>
    <w:rsid w:val="00F73043"/>
    <w:rsid w:val="00F73213"/>
    <w:rsid w:val="00F733FF"/>
    <w:rsid w:val="00F734C0"/>
    <w:rsid w:val="00F73588"/>
    <w:rsid w:val="00F73619"/>
    <w:rsid w:val="00F737F1"/>
    <w:rsid w:val="00F738CD"/>
    <w:rsid w:val="00F73ADD"/>
    <w:rsid w:val="00F749EC"/>
    <w:rsid w:val="00F753E1"/>
    <w:rsid w:val="00F75402"/>
    <w:rsid w:val="00F756D5"/>
    <w:rsid w:val="00F76165"/>
    <w:rsid w:val="00F76714"/>
    <w:rsid w:val="00F77119"/>
    <w:rsid w:val="00F77167"/>
    <w:rsid w:val="00F77C92"/>
    <w:rsid w:val="00F80204"/>
    <w:rsid w:val="00F80723"/>
    <w:rsid w:val="00F80812"/>
    <w:rsid w:val="00F80AE1"/>
    <w:rsid w:val="00F80EE7"/>
    <w:rsid w:val="00F81119"/>
    <w:rsid w:val="00F81161"/>
    <w:rsid w:val="00F813E0"/>
    <w:rsid w:val="00F8141B"/>
    <w:rsid w:val="00F81640"/>
    <w:rsid w:val="00F817BF"/>
    <w:rsid w:val="00F81C53"/>
    <w:rsid w:val="00F820E8"/>
    <w:rsid w:val="00F82737"/>
    <w:rsid w:val="00F82C50"/>
    <w:rsid w:val="00F82F6D"/>
    <w:rsid w:val="00F835CA"/>
    <w:rsid w:val="00F83834"/>
    <w:rsid w:val="00F838C9"/>
    <w:rsid w:val="00F839F6"/>
    <w:rsid w:val="00F83B81"/>
    <w:rsid w:val="00F840E1"/>
    <w:rsid w:val="00F8416D"/>
    <w:rsid w:val="00F8463D"/>
    <w:rsid w:val="00F84B72"/>
    <w:rsid w:val="00F85233"/>
    <w:rsid w:val="00F852EB"/>
    <w:rsid w:val="00F85D8B"/>
    <w:rsid w:val="00F85DA7"/>
    <w:rsid w:val="00F86633"/>
    <w:rsid w:val="00F86714"/>
    <w:rsid w:val="00F867AC"/>
    <w:rsid w:val="00F87011"/>
    <w:rsid w:val="00F87AD3"/>
    <w:rsid w:val="00F87EE7"/>
    <w:rsid w:val="00F90ACB"/>
    <w:rsid w:val="00F90EB3"/>
    <w:rsid w:val="00F90F10"/>
    <w:rsid w:val="00F9117B"/>
    <w:rsid w:val="00F91269"/>
    <w:rsid w:val="00F915FC"/>
    <w:rsid w:val="00F91641"/>
    <w:rsid w:val="00F91D33"/>
    <w:rsid w:val="00F92774"/>
    <w:rsid w:val="00F929C6"/>
    <w:rsid w:val="00F92EB9"/>
    <w:rsid w:val="00F92ECE"/>
    <w:rsid w:val="00F932C5"/>
    <w:rsid w:val="00F9363F"/>
    <w:rsid w:val="00F936F1"/>
    <w:rsid w:val="00F93ACE"/>
    <w:rsid w:val="00F94049"/>
    <w:rsid w:val="00F942F1"/>
    <w:rsid w:val="00F9480B"/>
    <w:rsid w:val="00F94BA2"/>
    <w:rsid w:val="00F94C9A"/>
    <w:rsid w:val="00F94CBD"/>
    <w:rsid w:val="00F94FE9"/>
    <w:rsid w:val="00F9546F"/>
    <w:rsid w:val="00F95D3A"/>
    <w:rsid w:val="00F96176"/>
    <w:rsid w:val="00F963C5"/>
    <w:rsid w:val="00F96556"/>
    <w:rsid w:val="00F96559"/>
    <w:rsid w:val="00F96D06"/>
    <w:rsid w:val="00F976CC"/>
    <w:rsid w:val="00F97731"/>
    <w:rsid w:val="00F977CA"/>
    <w:rsid w:val="00F97944"/>
    <w:rsid w:val="00F97960"/>
    <w:rsid w:val="00F97BEE"/>
    <w:rsid w:val="00FA0531"/>
    <w:rsid w:val="00FA0853"/>
    <w:rsid w:val="00FA08AD"/>
    <w:rsid w:val="00FA0BC3"/>
    <w:rsid w:val="00FA0C0A"/>
    <w:rsid w:val="00FA1229"/>
    <w:rsid w:val="00FA1646"/>
    <w:rsid w:val="00FA22BD"/>
    <w:rsid w:val="00FA2341"/>
    <w:rsid w:val="00FA238C"/>
    <w:rsid w:val="00FA2416"/>
    <w:rsid w:val="00FA2543"/>
    <w:rsid w:val="00FA2823"/>
    <w:rsid w:val="00FA28A1"/>
    <w:rsid w:val="00FA2AB5"/>
    <w:rsid w:val="00FA2E53"/>
    <w:rsid w:val="00FA30BF"/>
    <w:rsid w:val="00FA314A"/>
    <w:rsid w:val="00FA3195"/>
    <w:rsid w:val="00FA324A"/>
    <w:rsid w:val="00FA33FA"/>
    <w:rsid w:val="00FA34AB"/>
    <w:rsid w:val="00FA38F0"/>
    <w:rsid w:val="00FA3B3B"/>
    <w:rsid w:val="00FA3C90"/>
    <w:rsid w:val="00FA43BF"/>
    <w:rsid w:val="00FA4EB5"/>
    <w:rsid w:val="00FA53A6"/>
    <w:rsid w:val="00FA564E"/>
    <w:rsid w:val="00FA56BD"/>
    <w:rsid w:val="00FA5AB4"/>
    <w:rsid w:val="00FA5BCB"/>
    <w:rsid w:val="00FA5BCE"/>
    <w:rsid w:val="00FA637E"/>
    <w:rsid w:val="00FA681C"/>
    <w:rsid w:val="00FA6BE0"/>
    <w:rsid w:val="00FA6CE3"/>
    <w:rsid w:val="00FA75EE"/>
    <w:rsid w:val="00FA766B"/>
    <w:rsid w:val="00FA79F8"/>
    <w:rsid w:val="00FA7E50"/>
    <w:rsid w:val="00FB00C9"/>
    <w:rsid w:val="00FB084B"/>
    <w:rsid w:val="00FB0877"/>
    <w:rsid w:val="00FB0C32"/>
    <w:rsid w:val="00FB0DE9"/>
    <w:rsid w:val="00FB0E87"/>
    <w:rsid w:val="00FB133A"/>
    <w:rsid w:val="00FB147F"/>
    <w:rsid w:val="00FB2146"/>
    <w:rsid w:val="00FB2B91"/>
    <w:rsid w:val="00FB2B99"/>
    <w:rsid w:val="00FB2D30"/>
    <w:rsid w:val="00FB2E7A"/>
    <w:rsid w:val="00FB2F99"/>
    <w:rsid w:val="00FB3326"/>
    <w:rsid w:val="00FB335A"/>
    <w:rsid w:val="00FB3AE4"/>
    <w:rsid w:val="00FB3ED3"/>
    <w:rsid w:val="00FB3FB6"/>
    <w:rsid w:val="00FB403A"/>
    <w:rsid w:val="00FB4B09"/>
    <w:rsid w:val="00FB4B3C"/>
    <w:rsid w:val="00FB4B9C"/>
    <w:rsid w:val="00FB4C32"/>
    <w:rsid w:val="00FB51B3"/>
    <w:rsid w:val="00FB5542"/>
    <w:rsid w:val="00FB570C"/>
    <w:rsid w:val="00FB5840"/>
    <w:rsid w:val="00FB5C96"/>
    <w:rsid w:val="00FB5DEA"/>
    <w:rsid w:val="00FB5E34"/>
    <w:rsid w:val="00FB5ECA"/>
    <w:rsid w:val="00FB6036"/>
    <w:rsid w:val="00FB6866"/>
    <w:rsid w:val="00FB6918"/>
    <w:rsid w:val="00FB6AE7"/>
    <w:rsid w:val="00FB6B30"/>
    <w:rsid w:val="00FB6B37"/>
    <w:rsid w:val="00FB6F6B"/>
    <w:rsid w:val="00FB7A50"/>
    <w:rsid w:val="00FB7F1D"/>
    <w:rsid w:val="00FB7F54"/>
    <w:rsid w:val="00FC02A2"/>
    <w:rsid w:val="00FC0535"/>
    <w:rsid w:val="00FC07BD"/>
    <w:rsid w:val="00FC0DF1"/>
    <w:rsid w:val="00FC0E46"/>
    <w:rsid w:val="00FC10AB"/>
    <w:rsid w:val="00FC165F"/>
    <w:rsid w:val="00FC1758"/>
    <w:rsid w:val="00FC19E0"/>
    <w:rsid w:val="00FC1CEA"/>
    <w:rsid w:val="00FC27AF"/>
    <w:rsid w:val="00FC2BB3"/>
    <w:rsid w:val="00FC2D02"/>
    <w:rsid w:val="00FC2D0E"/>
    <w:rsid w:val="00FC3336"/>
    <w:rsid w:val="00FC3578"/>
    <w:rsid w:val="00FC3A9A"/>
    <w:rsid w:val="00FC3F63"/>
    <w:rsid w:val="00FC4035"/>
    <w:rsid w:val="00FC4798"/>
    <w:rsid w:val="00FC479B"/>
    <w:rsid w:val="00FC488D"/>
    <w:rsid w:val="00FC4AAA"/>
    <w:rsid w:val="00FC4E53"/>
    <w:rsid w:val="00FC4FB0"/>
    <w:rsid w:val="00FC50CD"/>
    <w:rsid w:val="00FC5405"/>
    <w:rsid w:val="00FC549B"/>
    <w:rsid w:val="00FC54C0"/>
    <w:rsid w:val="00FC56EF"/>
    <w:rsid w:val="00FC588F"/>
    <w:rsid w:val="00FC5B8D"/>
    <w:rsid w:val="00FC6278"/>
    <w:rsid w:val="00FC6510"/>
    <w:rsid w:val="00FC6604"/>
    <w:rsid w:val="00FC67F7"/>
    <w:rsid w:val="00FC6B42"/>
    <w:rsid w:val="00FC6C36"/>
    <w:rsid w:val="00FC6E31"/>
    <w:rsid w:val="00FC6F6A"/>
    <w:rsid w:val="00FC703D"/>
    <w:rsid w:val="00FC7245"/>
    <w:rsid w:val="00FC7426"/>
    <w:rsid w:val="00FC755E"/>
    <w:rsid w:val="00FC7C4F"/>
    <w:rsid w:val="00FC7CFB"/>
    <w:rsid w:val="00FC7D0C"/>
    <w:rsid w:val="00FD0107"/>
    <w:rsid w:val="00FD04BB"/>
    <w:rsid w:val="00FD050C"/>
    <w:rsid w:val="00FD0705"/>
    <w:rsid w:val="00FD146A"/>
    <w:rsid w:val="00FD1490"/>
    <w:rsid w:val="00FD1BE0"/>
    <w:rsid w:val="00FD2E02"/>
    <w:rsid w:val="00FD2E9F"/>
    <w:rsid w:val="00FD2EC3"/>
    <w:rsid w:val="00FD33E3"/>
    <w:rsid w:val="00FD3495"/>
    <w:rsid w:val="00FD3B6C"/>
    <w:rsid w:val="00FD3BC6"/>
    <w:rsid w:val="00FD3D80"/>
    <w:rsid w:val="00FD425B"/>
    <w:rsid w:val="00FD4768"/>
    <w:rsid w:val="00FD4A11"/>
    <w:rsid w:val="00FD4B84"/>
    <w:rsid w:val="00FD4C38"/>
    <w:rsid w:val="00FD4E1E"/>
    <w:rsid w:val="00FD5B0B"/>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9E4"/>
    <w:rsid w:val="00FE2C8E"/>
    <w:rsid w:val="00FE3056"/>
    <w:rsid w:val="00FE3298"/>
    <w:rsid w:val="00FE3CFE"/>
    <w:rsid w:val="00FE3D4D"/>
    <w:rsid w:val="00FE3D94"/>
    <w:rsid w:val="00FE4346"/>
    <w:rsid w:val="00FE484A"/>
    <w:rsid w:val="00FE54C1"/>
    <w:rsid w:val="00FE5EF4"/>
    <w:rsid w:val="00FE5F32"/>
    <w:rsid w:val="00FE6497"/>
    <w:rsid w:val="00FE6573"/>
    <w:rsid w:val="00FE6623"/>
    <w:rsid w:val="00FE68CA"/>
    <w:rsid w:val="00FE6932"/>
    <w:rsid w:val="00FE6E8C"/>
    <w:rsid w:val="00FE6F49"/>
    <w:rsid w:val="00FE75BC"/>
    <w:rsid w:val="00FE7769"/>
    <w:rsid w:val="00FE7AB5"/>
    <w:rsid w:val="00FF066F"/>
    <w:rsid w:val="00FF09AC"/>
    <w:rsid w:val="00FF0C84"/>
    <w:rsid w:val="00FF0FD0"/>
    <w:rsid w:val="00FF1061"/>
    <w:rsid w:val="00FF10A7"/>
    <w:rsid w:val="00FF112D"/>
    <w:rsid w:val="00FF1444"/>
    <w:rsid w:val="00FF1610"/>
    <w:rsid w:val="00FF1796"/>
    <w:rsid w:val="00FF1A80"/>
    <w:rsid w:val="00FF1BB9"/>
    <w:rsid w:val="00FF20CB"/>
    <w:rsid w:val="00FF210F"/>
    <w:rsid w:val="00FF2425"/>
    <w:rsid w:val="00FF3AA1"/>
    <w:rsid w:val="00FF4467"/>
    <w:rsid w:val="00FF472B"/>
    <w:rsid w:val="00FF4D58"/>
    <w:rsid w:val="00FF4D76"/>
    <w:rsid w:val="00FF4F95"/>
    <w:rsid w:val="00FF51AF"/>
    <w:rsid w:val="00FF53EB"/>
    <w:rsid w:val="00FF6158"/>
    <w:rsid w:val="00FF6205"/>
    <w:rsid w:val="00FF69E0"/>
    <w:rsid w:val="00FF6ED7"/>
    <w:rsid w:val="00FF741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F53893C6-0CC0-4EBD-9711-20A873CA9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caption" w:qFormat="1"/>
    <w:lsdException w:name="annotation reference" w:uiPriority="99" w:qFormat="1"/>
    <w:lsdException w:name="Body Text"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cap7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1"/>
      </w:numPr>
      <w:ind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837349"/>
    <w:pPr>
      <w:numPr>
        <w:numId w:val="15"/>
      </w:numPr>
      <w:ind w:left="1418" w:hanging="1418"/>
    </w:pPr>
    <w:rPr>
      <w:rFonts w:eastAsiaTheme="minorEastAsia"/>
    </w:rPr>
  </w:style>
  <w:style w:type="character" w:customStyle="1" w:styleId="observation0">
    <w:name w:val="observation 字符"/>
    <w:basedOn w:val="proposalChar"/>
    <w:link w:val="observation"/>
    <w:rsid w:val="00837349"/>
    <w:rPr>
      <w:rFonts w:eastAsiaTheme="minorEastAsia"/>
      <w:b/>
    </w:rPr>
  </w:style>
  <w:style w:type="table" w:styleId="1-1">
    <w:name w:val="Grid Table 1 Light Accent 1"/>
    <w:basedOn w:val="a2"/>
    <w:uiPriority w:val="46"/>
    <w:rsid w:val="00271465"/>
    <w:rPr>
      <w:rFonts w:ascii="CG Times (WN)" w:hAnsi="CG Times (WN)"/>
      <w:lang w:val="en-GB" w:eastAsia="en-GB"/>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a">
    <w:name w:val="Normal (Web)"/>
    <w:basedOn w:val="a"/>
    <w:uiPriority w:val="99"/>
    <w:unhideWhenUsed/>
    <w:qFormat/>
    <w:rsid w:val="0077472B"/>
    <w:pPr>
      <w:spacing w:before="100" w:beforeAutospacing="1" w:after="100" w:afterAutospacing="1"/>
      <w:jc w:val="left"/>
    </w:pPr>
    <w:rPr>
      <w:rFonts w:eastAsiaTheme="minorEastAsia"/>
      <w:sz w:val="24"/>
      <w:lang w:eastAsia="zh-CN"/>
    </w:rPr>
  </w:style>
  <w:style w:type="character" w:styleId="afb">
    <w:name w:val="Emphasis"/>
    <w:uiPriority w:val="20"/>
    <w:qFormat/>
    <w:rsid w:val="00662ADE"/>
    <w:rPr>
      <w:i/>
      <w:iCs/>
    </w:rPr>
  </w:style>
  <w:style w:type="character" w:styleId="afc">
    <w:name w:val="Strong"/>
    <w:uiPriority w:val="22"/>
    <w:qFormat/>
    <w:rsid w:val="00662ADE"/>
    <w:rPr>
      <w:b/>
      <w:bCs/>
    </w:rPr>
  </w:style>
  <w:style w:type="paragraph" w:customStyle="1" w:styleId="xmsonormal">
    <w:name w:val="x_msonormal"/>
    <w:basedOn w:val="a"/>
    <w:uiPriority w:val="99"/>
    <w:qFormat/>
    <w:rsid w:val="00662ADE"/>
    <w:pPr>
      <w:spacing w:after="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539476">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233797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130163">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1708513">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1782362">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075526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603">
      <w:bodyDiv w:val="1"/>
      <w:marLeft w:val="0"/>
      <w:marRight w:val="0"/>
      <w:marTop w:val="0"/>
      <w:marBottom w:val="0"/>
      <w:divBdr>
        <w:top w:val="none" w:sz="0" w:space="0" w:color="auto"/>
        <w:left w:val="none" w:sz="0" w:space="0" w:color="auto"/>
        <w:bottom w:val="none" w:sz="0" w:space="0" w:color="auto"/>
        <w:right w:val="none" w:sz="0" w:space="0" w:color="auto"/>
      </w:divBdr>
      <w:divsChild>
        <w:div w:id="75251658">
          <w:marLeft w:val="1987"/>
          <w:marRight w:val="0"/>
          <w:marTop w:val="0"/>
          <w:marBottom w:val="0"/>
          <w:divBdr>
            <w:top w:val="none" w:sz="0" w:space="0" w:color="auto"/>
            <w:left w:val="none" w:sz="0" w:space="0" w:color="auto"/>
            <w:bottom w:val="none" w:sz="0" w:space="0" w:color="auto"/>
            <w:right w:val="none" w:sz="0" w:space="0" w:color="auto"/>
          </w:divBdr>
        </w:div>
        <w:div w:id="846679365">
          <w:marLeft w:val="1987"/>
          <w:marRight w:val="0"/>
          <w:marTop w:val="0"/>
          <w:marBottom w:val="0"/>
          <w:divBdr>
            <w:top w:val="none" w:sz="0" w:space="0" w:color="auto"/>
            <w:left w:val="none" w:sz="0" w:space="0" w:color="auto"/>
            <w:bottom w:val="none" w:sz="0" w:space="0" w:color="auto"/>
            <w:right w:val="none" w:sz="0" w:space="0" w:color="auto"/>
          </w:divBdr>
        </w:div>
        <w:div w:id="899288091">
          <w:marLeft w:val="1987"/>
          <w:marRight w:val="0"/>
          <w:marTop w:val="0"/>
          <w:marBottom w:val="0"/>
          <w:divBdr>
            <w:top w:val="none" w:sz="0" w:space="0" w:color="auto"/>
            <w:left w:val="none" w:sz="0" w:space="0" w:color="auto"/>
            <w:bottom w:val="none" w:sz="0" w:space="0" w:color="auto"/>
            <w:right w:val="none" w:sz="0" w:space="0" w:color="auto"/>
          </w:divBdr>
        </w:div>
        <w:div w:id="1078407835">
          <w:marLeft w:val="1987"/>
          <w:marRight w:val="0"/>
          <w:marTop w:val="0"/>
          <w:marBottom w:val="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jpeg"/><Relationship Id="rId26" Type="http://schemas.openxmlformats.org/officeDocument/2006/relationships/image" Target="media/image15.png"/><Relationship Id="rId21" Type="http://schemas.openxmlformats.org/officeDocument/2006/relationships/image" Target="media/image12.jpeg"/><Relationship Id="rId55" Type="http://schemas.openxmlformats.org/officeDocument/2006/relationships/image" Target="media/image17.png"/><Relationship Id="rId63" Type="http://schemas.openxmlformats.org/officeDocument/2006/relationships/oleObject" Target="embeddings/oleObject5.bin"/><Relationship Id="rId68" Type="http://schemas.openxmlformats.org/officeDocument/2006/relationships/oleObject" Target="embeddings/oleObject8.bin"/><Relationship Id="rId7" Type="http://schemas.openxmlformats.org/officeDocument/2006/relationships/endnotes" Target="endnotes.xml"/><Relationship Id="rId71"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9.png"/><Relationship Id="rId11" Type="http://schemas.openxmlformats.org/officeDocument/2006/relationships/image" Target="media/image4.png"/><Relationship Id="rId24" Type="http://schemas.openxmlformats.org/officeDocument/2006/relationships/oleObject" Target="embeddings/oleObject1.bin"/><Relationship Id="rId53" Type="http://schemas.openxmlformats.org/officeDocument/2006/relationships/image" Target="media/image320.png"/><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3.wmf"/><Relationship Id="rId57" Type="http://schemas.openxmlformats.org/officeDocument/2006/relationships/oleObject" Target="embeddings/oleObject2.bin"/><Relationship Id="rId61" Type="http://schemas.openxmlformats.org/officeDocument/2006/relationships/oleObject" Target="embeddings/oleObject4.bin"/><Relationship Id="rId10" Type="http://schemas.openxmlformats.org/officeDocument/2006/relationships/image" Target="media/image3.png"/><Relationship Id="rId19" Type="http://schemas.openxmlformats.org/officeDocument/2006/relationships/image" Target="media/image100.jpeg"/><Relationship Id="rId52" Type="http://schemas.openxmlformats.org/officeDocument/2006/relationships/image" Target="media/image310.png"/><Relationship Id="rId60" Type="http://schemas.openxmlformats.org/officeDocument/2006/relationships/image" Target="media/image20.wmf"/><Relationship Id="rId65" Type="http://schemas.openxmlformats.org/officeDocument/2006/relationships/oleObject" Target="embeddings/oleObject6.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20.jpeg"/><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9.bin"/><Relationship Id="rId8" Type="http://schemas.openxmlformats.org/officeDocument/2006/relationships/image" Target="media/image1.png"/><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4.png"/><Relationship Id="rId59" Type="http://schemas.openxmlformats.org/officeDocument/2006/relationships/oleObject" Target="embeddings/oleObject3.bin"/><Relationship Id="rId67" Type="http://schemas.openxmlformats.org/officeDocument/2006/relationships/oleObject" Target="embeddings/oleObject7.bin"/><Relationship Id="rId20" Type="http://schemas.openxmlformats.org/officeDocument/2006/relationships/image" Target="media/image110.jpeg"/><Relationship Id="rId54" Type="http://schemas.openxmlformats.org/officeDocument/2006/relationships/image" Target="media/image16.png"/><Relationship Id="rId62" Type="http://schemas.openxmlformats.org/officeDocument/2006/relationships/image" Target="media/image21.wmf"/><Relationship Id="rId7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E9557-B944-4315-A786-3F70ED69E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22</Pages>
  <Words>9212</Words>
  <Characters>52511</Characters>
  <Application>Microsoft Office Word</Application>
  <DocSecurity>0</DocSecurity>
  <Lines>437</Lines>
  <Paragraphs>123</Paragraphs>
  <ScaleCrop>false</ScaleCrop>
  <Company>Vivo</Company>
  <LinksUpToDate>false</LinksUpToDate>
  <CharactersWithSpaces>61600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施源</cp:lastModifiedBy>
  <cp:revision>32</cp:revision>
  <cp:lastPrinted>2011-08-03T09:36:00Z</cp:lastPrinted>
  <dcterms:created xsi:type="dcterms:W3CDTF">2021-08-05T09:30:00Z</dcterms:created>
  <dcterms:modified xsi:type="dcterms:W3CDTF">2021-08-06T13:55:00Z</dcterms:modified>
</cp:coreProperties>
</file>